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403250" w14:textId="77777777" w:rsidR="00A4654E" w:rsidRDefault="00A4654E">
      <w:pPr>
        <w:spacing w:before="94" w:after="94" w:line="240" w:lineRule="exact"/>
        <w:rPr>
          <w:sz w:val="19"/>
          <w:szCs w:val="19"/>
        </w:rPr>
      </w:pPr>
    </w:p>
    <w:p w14:paraId="04D6F0DF" w14:textId="77777777" w:rsidR="00A4654E" w:rsidRPr="001A0D39" w:rsidRDefault="00A4654E">
      <w:pPr>
        <w:rPr>
          <w:rFonts w:ascii="Liberation Serif" w:hAnsi="Liberation Serif"/>
          <w:sz w:val="28"/>
          <w:szCs w:val="28"/>
        </w:rPr>
        <w:sectPr w:rsidR="00A4654E" w:rsidRPr="001A0D39">
          <w:pgSz w:w="11900" w:h="16840"/>
          <w:pgMar w:top="741" w:right="0" w:bottom="1568" w:left="0" w:header="0" w:footer="3" w:gutter="0"/>
          <w:cols w:space="720"/>
          <w:noEndnote/>
          <w:docGrid w:linePitch="360"/>
        </w:sectPr>
      </w:pPr>
    </w:p>
    <w:p w14:paraId="5ECB48A4" w14:textId="77777777" w:rsidR="00A4654E" w:rsidRPr="001A0D39" w:rsidRDefault="00E911E2" w:rsidP="002A479E">
      <w:pPr>
        <w:pStyle w:val="10"/>
        <w:keepNext/>
        <w:keepLines/>
        <w:shd w:val="clear" w:color="auto" w:fill="auto"/>
        <w:spacing w:before="0"/>
        <w:ind w:right="20"/>
        <w:rPr>
          <w:rFonts w:ascii="Liberation Serif" w:hAnsi="Liberation Serif"/>
          <w:sz w:val="28"/>
          <w:szCs w:val="28"/>
        </w:rPr>
      </w:pPr>
      <w:bookmarkStart w:id="0" w:name="bookmark0"/>
      <w:r w:rsidRPr="001A0D39">
        <w:rPr>
          <w:rFonts w:ascii="Liberation Serif" w:hAnsi="Liberation Serif"/>
          <w:sz w:val="28"/>
          <w:szCs w:val="28"/>
        </w:rPr>
        <w:t>ПОЛОЖЕНИЕ</w:t>
      </w:r>
      <w:bookmarkEnd w:id="0"/>
    </w:p>
    <w:p w14:paraId="37AEACB8" w14:textId="77CA1840" w:rsidR="00A4654E" w:rsidRPr="001A0D39" w:rsidRDefault="00E911E2" w:rsidP="002A479E">
      <w:pPr>
        <w:pStyle w:val="10"/>
        <w:keepNext/>
        <w:keepLines/>
        <w:shd w:val="clear" w:color="auto" w:fill="auto"/>
        <w:spacing w:before="0"/>
        <w:ind w:right="20"/>
        <w:rPr>
          <w:rFonts w:ascii="Liberation Serif" w:hAnsi="Liberation Serif"/>
          <w:sz w:val="28"/>
          <w:szCs w:val="28"/>
        </w:rPr>
      </w:pPr>
      <w:bookmarkStart w:id="1" w:name="bookmark1"/>
      <w:r w:rsidRPr="001A0D39">
        <w:rPr>
          <w:rFonts w:ascii="Liberation Serif" w:hAnsi="Liberation Serif"/>
          <w:sz w:val="28"/>
          <w:szCs w:val="28"/>
        </w:rPr>
        <w:t>О ПРОВЕДЕНИИ КОНКУРСА УЧАСТНИКОВ ОБЛАСТНОЙ</w:t>
      </w:r>
      <w:r w:rsidRPr="001A0D39">
        <w:rPr>
          <w:rFonts w:ascii="Liberation Serif" w:hAnsi="Liberation Serif"/>
          <w:sz w:val="28"/>
          <w:szCs w:val="28"/>
        </w:rPr>
        <w:br/>
        <w:t>ДОБРОВОЛЬЧЕСКОЙ АКЦИИ «10 000 ДОБРЫХ ДЕЛ В ОДИН ДЕНЬ»</w:t>
      </w:r>
      <w:bookmarkEnd w:id="1"/>
    </w:p>
    <w:p w14:paraId="4324F353" w14:textId="77777777" w:rsidR="00A4654E" w:rsidRPr="001A0D39" w:rsidRDefault="00E911E2" w:rsidP="002A479E">
      <w:pPr>
        <w:pStyle w:val="10"/>
        <w:keepNext/>
        <w:keepLines/>
        <w:shd w:val="clear" w:color="auto" w:fill="auto"/>
        <w:spacing w:before="0" w:after="328"/>
        <w:ind w:right="20"/>
        <w:rPr>
          <w:rFonts w:ascii="Liberation Serif" w:hAnsi="Liberation Serif"/>
          <w:sz w:val="28"/>
          <w:szCs w:val="28"/>
        </w:rPr>
      </w:pPr>
      <w:bookmarkStart w:id="2" w:name="bookmark2"/>
      <w:r w:rsidRPr="001A0D39">
        <w:rPr>
          <w:rFonts w:ascii="Liberation Serif" w:hAnsi="Liberation Serif"/>
          <w:sz w:val="28"/>
          <w:szCs w:val="28"/>
        </w:rPr>
        <w:t>В 2020 ГОДУ</w:t>
      </w:r>
      <w:bookmarkEnd w:id="2"/>
    </w:p>
    <w:p w14:paraId="7B9780E1" w14:textId="77777777" w:rsidR="00A4654E" w:rsidRPr="001A0D39" w:rsidRDefault="00E911E2" w:rsidP="002A479E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line="302" w:lineRule="exact"/>
        <w:rPr>
          <w:rFonts w:ascii="Liberation Serif" w:hAnsi="Liberation Serif"/>
          <w:sz w:val="28"/>
          <w:szCs w:val="28"/>
        </w:rPr>
      </w:pPr>
      <w:bookmarkStart w:id="3" w:name="bookmark3"/>
      <w:r w:rsidRPr="001A0D39">
        <w:rPr>
          <w:rFonts w:ascii="Liberation Serif" w:hAnsi="Liberation Serif"/>
          <w:sz w:val="28"/>
          <w:szCs w:val="28"/>
        </w:rPr>
        <w:t>Цели и задачи Конкурса</w:t>
      </w:r>
      <w:bookmarkEnd w:id="3"/>
    </w:p>
    <w:p w14:paraId="7E382DBF" w14:textId="77777777" w:rsidR="00A4654E" w:rsidRPr="001A0D39" w:rsidRDefault="00E911E2" w:rsidP="002A479E">
      <w:pPr>
        <w:pStyle w:val="21"/>
        <w:shd w:val="clear" w:color="auto" w:fill="auto"/>
        <w:spacing w:after="316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Style w:val="22"/>
          <w:rFonts w:ascii="Liberation Serif" w:hAnsi="Liberation Serif"/>
          <w:sz w:val="28"/>
          <w:szCs w:val="28"/>
        </w:rPr>
        <w:t xml:space="preserve">Цель Конкурса </w:t>
      </w:r>
      <w:r w:rsidRPr="001A0D39">
        <w:rPr>
          <w:rFonts w:ascii="Liberation Serif" w:hAnsi="Liberation Serif"/>
          <w:sz w:val="28"/>
          <w:szCs w:val="28"/>
        </w:rPr>
        <w:t>- привлечение общественности к решению задач социально-экономического развития области, стимулирование и поддержка социальных гражданских и добровольческих инициатив общественных объединений, иных организаций и отдельных граждан.</w:t>
      </w:r>
    </w:p>
    <w:p w14:paraId="4C3FFBE3" w14:textId="77777777" w:rsidR="00A4654E" w:rsidRPr="001A0D39" w:rsidRDefault="00E911E2" w:rsidP="002A479E">
      <w:pPr>
        <w:pStyle w:val="10"/>
        <w:keepNext/>
        <w:keepLines/>
        <w:shd w:val="clear" w:color="auto" w:fill="auto"/>
        <w:spacing w:before="0" w:line="307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4" w:name="bookmark4"/>
      <w:r w:rsidRPr="001A0D39">
        <w:rPr>
          <w:rFonts w:ascii="Liberation Serif" w:hAnsi="Liberation Serif"/>
          <w:sz w:val="28"/>
          <w:szCs w:val="28"/>
        </w:rPr>
        <w:t>Задачи Конкурса:</w:t>
      </w:r>
      <w:bookmarkEnd w:id="4"/>
    </w:p>
    <w:p w14:paraId="4DAF04E9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внедрение в практику принципов социального партнерства и взаимной ответственности;</w:t>
      </w:r>
    </w:p>
    <w:p w14:paraId="4E5C497E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развитие сотрудничества общественных объединений для решения социальных проблем;</w:t>
      </w:r>
    </w:p>
    <w:p w14:paraId="457C415D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привлечение дополнительных финансовых, интеллектуальных и информационных ресурсов в развитие социальной сферы области;</w:t>
      </w:r>
    </w:p>
    <w:p w14:paraId="4AE4576A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13"/>
        </w:tabs>
        <w:spacing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гражданское воспитание молодежи.</w:t>
      </w:r>
    </w:p>
    <w:p w14:paraId="34FA540D" w14:textId="77777777" w:rsidR="00A4654E" w:rsidRPr="001A0D39" w:rsidRDefault="00E911E2" w:rsidP="002A479E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before="0" w:line="307" w:lineRule="exact"/>
        <w:ind w:firstLine="709"/>
        <w:rPr>
          <w:rFonts w:ascii="Liberation Serif" w:hAnsi="Liberation Serif"/>
          <w:sz w:val="28"/>
          <w:szCs w:val="28"/>
        </w:rPr>
      </w:pPr>
      <w:bookmarkStart w:id="5" w:name="bookmark5"/>
      <w:r w:rsidRPr="001A0D39">
        <w:rPr>
          <w:rFonts w:ascii="Liberation Serif" w:hAnsi="Liberation Serif"/>
          <w:sz w:val="28"/>
          <w:szCs w:val="28"/>
        </w:rPr>
        <w:t>Основные положения Конкурса</w:t>
      </w:r>
      <w:bookmarkEnd w:id="5"/>
    </w:p>
    <w:p w14:paraId="027748B3" w14:textId="13F6906C" w:rsidR="00A4654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088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Конкурс участников областной добровольческой акции «10 000 добрых дел в один день» проводится в рамках Дней милосердия в Свердловской области в соответствии с Указом Губернатора Свердловской области от 07.10.2014 №</w:t>
      </w:r>
      <w:r w:rsidR="00633CEE" w:rsidRPr="001A0D39">
        <w:rPr>
          <w:rFonts w:ascii="Liberation Serif" w:hAnsi="Liberation Serif"/>
          <w:sz w:val="28"/>
          <w:szCs w:val="28"/>
        </w:rPr>
        <w:t xml:space="preserve"> </w:t>
      </w:r>
      <w:r w:rsidRPr="001A0D39">
        <w:rPr>
          <w:rFonts w:ascii="Liberation Serif" w:hAnsi="Liberation Serif"/>
          <w:sz w:val="28"/>
          <w:szCs w:val="28"/>
        </w:rPr>
        <w:t>460-УГ «О ежегодном проведении Дней милосердия в Свердловской области» и в соответствии с планом ежегодных основных мероприятий по подготовке и проведению Дней милосердия в Свердловской области, утвержденным распоряжением Правительства Свердловской области от 16.12.2014 № 1682-РП «О ежегодном проведении Дней милосердия в Свердловской области».</w:t>
      </w:r>
    </w:p>
    <w:p w14:paraId="352CA391" w14:textId="77777777" w:rsidR="00A4654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078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Все мероприятия в рамках конкурса должны проводиться 5 декабря 2020 года. Представление информации об итогах добровольческих акций осуществляется до 10 декабря 2020года.</w:t>
      </w:r>
    </w:p>
    <w:p w14:paraId="0C8BAF6C" w14:textId="77777777" w:rsidR="00A4654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128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Конкурс проводится по номинациям:</w:t>
      </w:r>
    </w:p>
    <w:p w14:paraId="65D58020" w14:textId="750F40CB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лучшее высшее учебное заведение в добровольческой акции «10 000 добрых дел в один день»;</w:t>
      </w:r>
    </w:p>
    <w:p w14:paraId="4AA126D0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лучшее среднее специальное учебное заведение в добровольческой акции «10 000 добрых дел в один день»;</w:t>
      </w:r>
    </w:p>
    <w:p w14:paraId="6EC04456" w14:textId="00C861AC" w:rsidR="00A4654E" w:rsidRPr="002A479E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лучшее общеобразовательное учебное заведение в добровольческой акции «10 000 добрых дел в один день»;</w:t>
      </w:r>
    </w:p>
    <w:p w14:paraId="610A9293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1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лучшее дошкольное образовательное учреждение в добровольческой акции «10 000 добрых дел в один день»;</w:t>
      </w:r>
    </w:p>
    <w:p w14:paraId="6DA5EAA4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71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лучшая некоммерческая (общественная) организация в добровольческой акции «10 000 добрых дел в один день»;</w:t>
      </w:r>
    </w:p>
    <w:p w14:paraId="11277C3C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80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лучшее учреждение культуры в добровольческой акции «10 000 добрых дел в один день»;</w:t>
      </w:r>
    </w:p>
    <w:p w14:paraId="32D5B794" w14:textId="55932890" w:rsidR="00A4654E" w:rsidRPr="001A0D39" w:rsidRDefault="002A479E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- </w:t>
      </w:r>
      <w:r w:rsidR="00E911E2" w:rsidRPr="001A0D39">
        <w:rPr>
          <w:rFonts w:ascii="Liberation Serif" w:hAnsi="Liberation Serif"/>
          <w:sz w:val="28"/>
          <w:szCs w:val="28"/>
        </w:rPr>
        <w:t>лучшее учреждение социального обслуживания населения в добровольческой акции «10 000 добрых дел в один день».</w:t>
      </w:r>
    </w:p>
    <w:p w14:paraId="4BF081EE" w14:textId="5F632DEF" w:rsidR="00A4654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071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 xml:space="preserve">Прием информации осуществляется по электронной почте: </w:t>
      </w:r>
      <w:hyperlink r:id="rId7" w:history="1">
        <w:r w:rsidRPr="001A0D39">
          <w:rPr>
            <w:rStyle w:val="23"/>
            <w:rFonts w:ascii="Liberation Serif" w:hAnsi="Liberation Serif"/>
            <w:sz w:val="28"/>
            <w:szCs w:val="28"/>
          </w:rPr>
          <w:t>nedeladobra</w:t>
        </w:r>
        <w:r w:rsidRPr="001A0D39">
          <w:rPr>
            <w:rStyle w:val="23"/>
            <w:rFonts w:ascii="Liberation Serif" w:hAnsi="Liberation Serif"/>
            <w:sz w:val="28"/>
            <w:szCs w:val="28"/>
            <w:lang w:val="ru-RU"/>
          </w:rPr>
          <w:t>96@</w:t>
        </w:r>
        <w:r w:rsidRPr="001A0D39">
          <w:rPr>
            <w:rStyle w:val="23"/>
            <w:rFonts w:ascii="Liberation Serif" w:hAnsi="Liberation Serif"/>
            <w:sz w:val="28"/>
            <w:szCs w:val="28"/>
          </w:rPr>
          <w:t>gmail</w:t>
        </w:r>
        <w:r w:rsidRPr="001A0D39">
          <w:rPr>
            <w:rStyle w:val="23"/>
            <w:rFonts w:ascii="Liberation Serif" w:hAnsi="Liberation Serif"/>
            <w:sz w:val="28"/>
            <w:szCs w:val="28"/>
            <w:lang w:val="ru-RU"/>
          </w:rPr>
          <w:t>.</w:t>
        </w:r>
        <w:r w:rsidRPr="001A0D39">
          <w:rPr>
            <w:rStyle w:val="23"/>
            <w:rFonts w:ascii="Liberation Serif" w:hAnsi="Liberation Serif"/>
            <w:sz w:val="28"/>
            <w:szCs w:val="28"/>
          </w:rPr>
          <w:t>com</w:t>
        </w:r>
      </w:hyperlink>
      <w:r w:rsidR="002A479E">
        <w:rPr>
          <w:rStyle w:val="23"/>
          <w:rFonts w:ascii="Liberation Serif" w:hAnsi="Liberation Serif"/>
          <w:sz w:val="28"/>
          <w:szCs w:val="28"/>
          <w:lang w:val="ru-RU"/>
        </w:rPr>
        <w:t xml:space="preserve">. </w:t>
      </w:r>
    </w:p>
    <w:p w14:paraId="64B56724" w14:textId="77777777" w:rsidR="00A4654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076"/>
        </w:tabs>
        <w:spacing w:after="295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Уведомление об итогах Конкурса Победители получат по электронной почте и указанному телефону.</w:t>
      </w:r>
    </w:p>
    <w:p w14:paraId="1E42CE8F" w14:textId="77777777" w:rsidR="00A4654E" w:rsidRPr="001A0D39" w:rsidRDefault="00E911E2" w:rsidP="002A479E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0"/>
        </w:tabs>
        <w:spacing w:before="0" w:line="288" w:lineRule="exact"/>
        <w:ind w:firstLine="709"/>
        <w:rPr>
          <w:rFonts w:ascii="Liberation Serif" w:hAnsi="Liberation Serif"/>
          <w:sz w:val="28"/>
          <w:szCs w:val="28"/>
        </w:rPr>
      </w:pPr>
      <w:bookmarkStart w:id="6" w:name="bookmark6"/>
      <w:r w:rsidRPr="001A0D39">
        <w:rPr>
          <w:rFonts w:ascii="Liberation Serif" w:hAnsi="Liberation Serif"/>
          <w:sz w:val="28"/>
          <w:szCs w:val="28"/>
        </w:rPr>
        <w:t>Организационный комитет:</w:t>
      </w:r>
      <w:bookmarkEnd w:id="6"/>
    </w:p>
    <w:p w14:paraId="03FB0ECE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15"/>
        </w:tabs>
        <w:spacing w:after="0" w:line="31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обеспечивает информирование о проведении Конкурса;</w:t>
      </w:r>
    </w:p>
    <w:p w14:paraId="5173B9EB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15"/>
        </w:tabs>
        <w:spacing w:after="0" w:line="31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формирует Конкурсную комиссию;</w:t>
      </w:r>
    </w:p>
    <w:p w14:paraId="5FB05857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15"/>
        </w:tabs>
        <w:spacing w:after="0" w:line="31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определяет сроки приема информации о проведении мероприятий;</w:t>
      </w:r>
    </w:p>
    <w:p w14:paraId="0B39F7FF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66"/>
        </w:tabs>
        <w:spacing w:after="0" w:line="312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контролирует прием и регистрацию информации о проведении мероприятий;</w:t>
      </w:r>
    </w:p>
    <w:p w14:paraId="49EBA4D0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66"/>
        </w:tabs>
        <w:spacing w:after="299" w:line="312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обеспечивает публикацию информационного сообщения о Конкурсе и его итогах.</w:t>
      </w:r>
    </w:p>
    <w:p w14:paraId="701E9BB9" w14:textId="77777777" w:rsidR="00A4654E" w:rsidRPr="001A0D39" w:rsidRDefault="00E911E2" w:rsidP="002A479E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line="288" w:lineRule="exact"/>
        <w:ind w:firstLine="709"/>
        <w:rPr>
          <w:rFonts w:ascii="Liberation Serif" w:hAnsi="Liberation Serif"/>
          <w:sz w:val="28"/>
          <w:szCs w:val="28"/>
        </w:rPr>
      </w:pPr>
      <w:bookmarkStart w:id="7" w:name="bookmark7"/>
      <w:r w:rsidRPr="001A0D39">
        <w:rPr>
          <w:rFonts w:ascii="Liberation Serif" w:hAnsi="Liberation Serif"/>
          <w:sz w:val="28"/>
          <w:szCs w:val="28"/>
        </w:rPr>
        <w:t>Порядок проведения Конкурса</w:t>
      </w:r>
      <w:bookmarkEnd w:id="7"/>
    </w:p>
    <w:p w14:paraId="6148F214" w14:textId="77777777" w:rsidR="00A4654E" w:rsidRPr="001A0D39" w:rsidRDefault="00E911E2" w:rsidP="002A479E">
      <w:pPr>
        <w:pStyle w:val="21"/>
        <w:shd w:val="clear" w:color="auto" w:fill="auto"/>
        <w:spacing w:after="0" w:line="326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Конкур с проводится в рамках ежегодных Дней милосердия в Свердловской области.</w:t>
      </w:r>
    </w:p>
    <w:p w14:paraId="467BDC6E" w14:textId="77777777" w:rsidR="00A4654E" w:rsidRPr="001A0D39" w:rsidRDefault="00E911E2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В Конкурсе участвуют добровольческие объединения высших учебных заведений, средних специальных учебных заведений, общеобразовательных учебных заведений, учреждений социального обслуживания, а также социально ориентированных некоммерческих организаций Свердловской области, представившие на Конкурс информацию об организации и проведении добровольческой акции «10 000 добрых дел в один день».</w:t>
      </w:r>
    </w:p>
    <w:p w14:paraId="18C448C5" w14:textId="77777777" w:rsidR="00A4654E" w:rsidRPr="001A0D39" w:rsidRDefault="00E911E2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Возможные мероприятия в рамках добровольческой акции: организация социально-бытовой помощи, культурно-массовых мероприятий в учреждениях социальной защиты, детских учреждениях, учреждениях здравоохранения; организация уборки на природных, культурных и исторических объектах города; оказание помощи нуждающимся гражданам; сбор пожертвований; организация лекций, бесед, концертных программ, театральных постановок в школах, детских садах, домах-интернатах и другие мероприятия.</w:t>
      </w:r>
    </w:p>
    <w:p w14:paraId="3D287B1E" w14:textId="77777777" w:rsidR="00A4654E" w:rsidRPr="001A0D39" w:rsidRDefault="00E911E2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Для участия в Конкурсе организация должна представить на рассмотрение Конкурсной комиссии информацию об итогах добровольческих акций по установленной форме (прилагается).</w:t>
      </w:r>
    </w:p>
    <w:p w14:paraId="550807A9" w14:textId="479CC5FE" w:rsidR="00A4654E" w:rsidRPr="001A0D39" w:rsidRDefault="00E911E2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Обязательно приложить 3-5 фотографий в электронном виде, отражающие каждое мероприятие, реализованное в ходе акции.</w:t>
      </w:r>
    </w:p>
    <w:p w14:paraId="0F95BF62" w14:textId="496F40C5" w:rsidR="00A4654E" w:rsidRPr="002A479E" w:rsidRDefault="00E911E2" w:rsidP="002A479E">
      <w:pPr>
        <w:pStyle w:val="21"/>
        <w:shd w:val="clear" w:color="auto" w:fill="auto"/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По итогам конкурса победители будут награждены благодарственными письмами.</w:t>
      </w:r>
    </w:p>
    <w:p w14:paraId="7EDBBA16" w14:textId="77777777" w:rsidR="00A4654E" w:rsidRPr="001A0D39" w:rsidRDefault="00E911E2" w:rsidP="002A479E">
      <w:pPr>
        <w:pStyle w:val="60"/>
        <w:shd w:val="clear" w:color="auto" w:fill="auto"/>
        <w:spacing w:before="0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При оценке мероприятий учитывается:</w:t>
      </w:r>
    </w:p>
    <w:p w14:paraId="4E7ED3A1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37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социальная и общественная значимость решаемых задач;</w:t>
      </w:r>
    </w:p>
    <w:p w14:paraId="7289A838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37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новизна и актуальность осуществляемых мероприятий;</w:t>
      </w:r>
    </w:p>
    <w:p w14:paraId="2607594B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997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количество добрых дел напрямую зависит от количества благо получателей (например, если акция предполагает индивидуальную работу с человеком (занятие спортом, тренинг, подарок и др.), рассчитывается количество добрых дел в зависимости от количества благополучателей, но если организована лекция для 30 подростков, засчитывается одно доброе дело);</w:t>
      </w:r>
    </w:p>
    <w:p w14:paraId="02F949EC" w14:textId="77777777" w:rsidR="00A4654E" w:rsidRPr="001A0D39" w:rsidRDefault="00E911E2" w:rsidP="002A479E">
      <w:pPr>
        <w:pStyle w:val="21"/>
        <w:numPr>
          <w:ilvl w:val="0"/>
          <w:numId w:val="2"/>
        </w:numPr>
        <w:shd w:val="clear" w:color="auto" w:fill="auto"/>
        <w:tabs>
          <w:tab w:val="left" w:pos="1037"/>
        </w:tabs>
        <w:spacing w:after="328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lastRenderedPageBreak/>
        <w:t>количество добровольцев.</w:t>
      </w:r>
    </w:p>
    <w:p w14:paraId="309594A3" w14:textId="77777777" w:rsidR="00A4654E" w:rsidRPr="001A0D39" w:rsidRDefault="00E911E2" w:rsidP="002A479E">
      <w:pPr>
        <w:pStyle w:val="21"/>
        <w:shd w:val="clear" w:color="auto" w:fill="auto"/>
        <w:spacing w:after="0" w:line="298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Решение о победителях Конкурса принимается по результатам рассмотрения информации Конкурсной комиссией.</w:t>
      </w:r>
    </w:p>
    <w:p w14:paraId="01E05B09" w14:textId="77777777" w:rsidR="00633CEE" w:rsidRPr="001A0D39" w:rsidRDefault="00E911E2" w:rsidP="002A479E">
      <w:pPr>
        <w:pStyle w:val="21"/>
        <w:numPr>
          <w:ilvl w:val="0"/>
          <w:numId w:val="3"/>
        </w:numPr>
        <w:shd w:val="clear" w:color="auto" w:fill="auto"/>
        <w:tabs>
          <w:tab w:val="left" w:pos="1147"/>
          <w:tab w:val="left" w:pos="5339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</w:rPr>
      </w:pPr>
      <w:r w:rsidRPr="001A0D39">
        <w:rPr>
          <w:rFonts w:ascii="Liberation Serif" w:hAnsi="Liberation Serif"/>
          <w:sz w:val="28"/>
          <w:szCs w:val="28"/>
        </w:rPr>
        <w:t>Контактная информация:</w:t>
      </w:r>
      <w:r w:rsidR="00633CEE" w:rsidRPr="001A0D39">
        <w:rPr>
          <w:rFonts w:ascii="Liberation Serif" w:hAnsi="Liberation Serif"/>
          <w:sz w:val="28"/>
          <w:szCs w:val="28"/>
        </w:rPr>
        <w:t xml:space="preserve"> </w:t>
      </w:r>
      <w:r w:rsidRPr="001A0D39">
        <w:rPr>
          <w:rFonts w:ascii="Liberation Serif" w:hAnsi="Liberation Serif"/>
          <w:sz w:val="28"/>
          <w:szCs w:val="28"/>
        </w:rPr>
        <w:t xml:space="preserve">тел. +7(903)085-12-34, </w:t>
      </w:r>
    </w:p>
    <w:p w14:paraId="7FB0C291" w14:textId="31A0D38B" w:rsidR="00A4654E" w:rsidRPr="001A0D39" w:rsidRDefault="00E911E2" w:rsidP="002A479E">
      <w:pPr>
        <w:pStyle w:val="21"/>
        <w:shd w:val="clear" w:color="auto" w:fill="auto"/>
        <w:tabs>
          <w:tab w:val="left" w:pos="1147"/>
          <w:tab w:val="left" w:pos="5339"/>
        </w:tabs>
        <w:spacing w:after="0" w:line="307" w:lineRule="exact"/>
        <w:ind w:firstLine="709"/>
        <w:rPr>
          <w:rFonts w:ascii="Liberation Serif" w:hAnsi="Liberation Serif"/>
          <w:sz w:val="28"/>
          <w:szCs w:val="28"/>
          <w:lang w:val="en-US"/>
        </w:rPr>
      </w:pPr>
      <w:r w:rsidRPr="001A0D39">
        <w:rPr>
          <w:rFonts w:ascii="Liberation Serif" w:hAnsi="Liberation Serif"/>
          <w:sz w:val="28"/>
          <w:szCs w:val="28"/>
          <w:lang w:val="en-US" w:eastAsia="en-US" w:bidi="en-US"/>
        </w:rPr>
        <w:t>e-mail:</w:t>
      </w:r>
      <w:r w:rsidR="00633CEE" w:rsidRPr="001A0D39">
        <w:rPr>
          <w:rFonts w:ascii="Liberation Serif" w:hAnsi="Liberation Serif"/>
          <w:sz w:val="28"/>
          <w:szCs w:val="28"/>
          <w:lang w:val="en-US"/>
        </w:rPr>
        <w:t xml:space="preserve"> </w:t>
      </w:r>
      <w:hyperlink r:id="rId8" w:history="1">
        <w:r w:rsidR="00633CEE" w:rsidRPr="001A0D39">
          <w:rPr>
            <w:rStyle w:val="a6"/>
            <w:rFonts w:ascii="Liberation Serif" w:hAnsi="Liberation Serif"/>
            <w:sz w:val="28"/>
            <w:szCs w:val="28"/>
            <w:lang w:val="en-US" w:eastAsia="en-US" w:bidi="en-US"/>
          </w:rPr>
          <w:t>nedeladobra96@gmail.com</w:t>
        </w:r>
      </w:hyperlink>
    </w:p>
    <w:p w14:paraId="3B253EC5" w14:textId="79E07384" w:rsidR="00A4654E" w:rsidRDefault="00E911E2" w:rsidP="002A479E">
      <w:pPr>
        <w:pStyle w:val="21"/>
        <w:shd w:val="clear" w:color="auto" w:fill="auto"/>
        <w:spacing w:after="0" w:line="307" w:lineRule="exact"/>
        <w:ind w:firstLine="709"/>
        <w:sectPr w:rsidR="00A4654E" w:rsidSect="002A479E">
          <w:type w:val="continuous"/>
          <w:pgSz w:w="11900" w:h="16840"/>
          <w:pgMar w:top="741" w:right="843" w:bottom="1568" w:left="1428" w:header="0" w:footer="3" w:gutter="0"/>
          <w:cols w:space="720"/>
          <w:noEndnote/>
          <w:docGrid w:linePitch="360"/>
        </w:sectPr>
      </w:pPr>
      <w:r w:rsidRPr="001A0D39">
        <w:rPr>
          <w:rFonts w:ascii="Liberation Serif" w:hAnsi="Liberation Serif"/>
          <w:sz w:val="28"/>
          <w:szCs w:val="28"/>
        </w:rPr>
        <w:t>Информация о</w:t>
      </w:r>
      <w:r w:rsidR="00633CEE" w:rsidRPr="001A0D39">
        <w:rPr>
          <w:rFonts w:ascii="Liberation Serif" w:hAnsi="Liberation Serif"/>
          <w:sz w:val="28"/>
          <w:szCs w:val="28"/>
        </w:rPr>
        <w:t>б</w:t>
      </w:r>
      <w:r w:rsidRPr="001A0D39">
        <w:rPr>
          <w:rFonts w:ascii="Liberation Serif" w:hAnsi="Liberation Serif"/>
          <w:sz w:val="28"/>
          <w:szCs w:val="28"/>
        </w:rPr>
        <w:t xml:space="preserve"> итогах конкурса будет размещена на сайте </w:t>
      </w:r>
      <w:r w:rsidRPr="001A0D39">
        <w:rPr>
          <w:rFonts w:ascii="Liberation Serif" w:hAnsi="Liberation Serif"/>
          <w:color w:val="auto"/>
          <w:sz w:val="28"/>
          <w:szCs w:val="28"/>
          <w:lang w:val="en-US" w:eastAsia="en-US" w:bidi="en-US"/>
        </w:rPr>
        <w:t>https</w:t>
      </w:r>
      <w:r w:rsidRPr="001A0D39">
        <w:rPr>
          <w:rFonts w:ascii="Liberation Serif" w:hAnsi="Liberation Serif"/>
          <w:color w:val="auto"/>
          <w:sz w:val="28"/>
          <w:szCs w:val="28"/>
          <w:lang w:eastAsia="en-US" w:bidi="en-US"/>
        </w:rPr>
        <w:t>://</w:t>
      </w:r>
      <w:hyperlink r:id="rId9" w:history="1">
        <w:r w:rsidR="00633CEE" w:rsidRPr="001A0D39"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val="en-US" w:eastAsia="en-US" w:bidi="en-US"/>
          </w:rPr>
          <w:t>www</w:t>
        </w:r>
        <w:r w:rsidR="00633CEE" w:rsidRPr="001A0D39"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eastAsia="en-US" w:bidi="en-US"/>
          </w:rPr>
          <w:t>.</w:t>
        </w:r>
        <w:r w:rsidR="00633CEE" w:rsidRPr="001A0D39"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val="en-US" w:eastAsia="en-US" w:bidi="en-US"/>
          </w:rPr>
          <w:t>c</w:t>
        </w:r>
        <w:r w:rsidR="00633CEE" w:rsidRPr="001A0D39"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eastAsia="en-US" w:bidi="en-US"/>
          </w:rPr>
          <w:t>ила</w:t>
        </w:r>
        <w:r w:rsidR="00633CEE" w:rsidRPr="001A0D39">
          <w:rPr>
            <w:rStyle w:val="a6"/>
            <w:rFonts w:ascii="Liberation Serif" w:hAnsi="Liberation Serif"/>
            <w:color w:val="auto"/>
            <w:sz w:val="28"/>
            <w:szCs w:val="28"/>
            <w:u w:val="none"/>
            <w:lang w:val="en-US" w:eastAsia="en-US" w:bidi="en-US"/>
          </w:rPr>
          <w:t>yp</w:t>
        </w:r>
      </w:hyperlink>
      <w:r w:rsidRPr="001A0D39">
        <w:rPr>
          <w:rFonts w:ascii="Liberation Serif" w:hAnsi="Liberation Serif"/>
          <w:color w:val="auto"/>
          <w:sz w:val="28"/>
          <w:szCs w:val="28"/>
        </w:rPr>
        <w:t>ала.р</w:t>
      </w:r>
      <w:r w:rsidR="00633CEE" w:rsidRPr="001A0D39">
        <w:rPr>
          <w:rFonts w:ascii="Liberation Serif" w:hAnsi="Liberation Serif"/>
          <w:color w:val="auto"/>
          <w:sz w:val="28"/>
          <w:szCs w:val="28"/>
        </w:rPr>
        <w:t>ф</w:t>
      </w:r>
      <w:r w:rsidR="00633CEE" w:rsidRPr="001A0D39">
        <w:rPr>
          <w:rFonts w:ascii="Liberation Serif" w:hAnsi="Liberation Serif"/>
          <w:sz w:val="28"/>
          <w:szCs w:val="28"/>
        </w:rPr>
        <w:t>.</w:t>
      </w:r>
    </w:p>
    <w:p w14:paraId="18C1B3A3" w14:textId="77777777" w:rsidR="00A4654E" w:rsidRDefault="00A4654E" w:rsidP="002A479E">
      <w:pPr>
        <w:pStyle w:val="21"/>
        <w:shd w:val="clear" w:color="auto" w:fill="auto"/>
        <w:spacing w:after="432"/>
        <w:ind w:right="960" w:firstLine="709"/>
        <w:jc w:val="left"/>
        <w:rPr>
          <w:sz w:val="2"/>
          <w:szCs w:val="2"/>
        </w:rPr>
      </w:pPr>
    </w:p>
    <w:sectPr w:rsidR="00A4654E" w:rsidSect="00633CEE">
      <w:pgSz w:w="11900" w:h="16840"/>
      <w:pgMar w:top="848" w:right="499" w:bottom="613" w:left="4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9AA80" w14:textId="77777777" w:rsidR="00BA2D16" w:rsidRDefault="00BA2D16">
      <w:r>
        <w:separator/>
      </w:r>
    </w:p>
  </w:endnote>
  <w:endnote w:type="continuationSeparator" w:id="0">
    <w:p w14:paraId="08B88AE0" w14:textId="77777777" w:rsidR="00BA2D16" w:rsidRDefault="00BA2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3C4BF" w14:textId="77777777" w:rsidR="00BA2D16" w:rsidRDefault="00BA2D16"/>
  </w:footnote>
  <w:footnote w:type="continuationSeparator" w:id="0">
    <w:p w14:paraId="14467F2D" w14:textId="77777777" w:rsidR="00BA2D16" w:rsidRDefault="00BA2D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17723B"/>
    <w:multiLevelType w:val="multilevel"/>
    <w:tmpl w:val="64765ACA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5E72B6"/>
    <w:multiLevelType w:val="multilevel"/>
    <w:tmpl w:val="DBEEE7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916FBB"/>
    <w:multiLevelType w:val="multilevel"/>
    <w:tmpl w:val="86B8A5EC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54E"/>
    <w:rsid w:val="001A0D39"/>
    <w:rsid w:val="002A479E"/>
    <w:rsid w:val="00633CEE"/>
    <w:rsid w:val="00A4654E"/>
    <w:rsid w:val="00BA2D16"/>
    <w:rsid w:val="00E9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CF0DD"/>
  <w15:docId w15:val="{255B2352-FF84-4198-A2B2-79A67B33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Exact0">
    <w:name w:val="Подпись к картинке (2) Exact"/>
    <w:basedOn w:val="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DA2D1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5ptExact">
    <w:name w:val="Подпись к картинке (2) + 7;5 pt Exact"/>
    <w:basedOn w:val="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DA2D1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00"/>
      <w:sz w:val="28"/>
      <w:szCs w:val="28"/>
      <w:u w:val="none"/>
    </w:rPr>
  </w:style>
  <w:style w:type="character" w:customStyle="1" w:styleId="23">
    <w:name w:val="Основной текст (2) + Курсив"/>
    <w:basedOn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Exact1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95pt">
    <w:name w:val="Основной текст (2) + 9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pt">
    <w:name w:val="Основной текст (2) + 9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200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820" w:line="26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820" w:line="31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320" w:line="30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280" w:line="31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31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line="307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24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6">
    <w:name w:val="Hyperlink"/>
    <w:basedOn w:val="a0"/>
    <w:uiPriority w:val="99"/>
    <w:unhideWhenUsed/>
    <w:rsid w:val="00633CEE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33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deladobra96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edeladobra9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&#1080;&#1083;&#1072;y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737</Words>
  <Characters>4202</Characters>
  <Application>Microsoft Office Word</Application>
  <DocSecurity>0</DocSecurity>
  <Lines>35</Lines>
  <Paragraphs>9</Paragraphs>
  <ScaleCrop>false</ScaleCrop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Неустроева</dc:creator>
  <cp:lastModifiedBy>Виктория Неустроева</cp:lastModifiedBy>
  <cp:revision>3</cp:revision>
  <dcterms:created xsi:type="dcterms:W3CDTF">2020-11-18T08:10:00Z</dcterms:created>
  <dcterms:modified xsi:type="dcterms:W3CDTF">2020-11-18T08:32:00Z</dcterms:modified>
</cp:coreProperties>
</file>