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BA" w:rsidRPr="005C7530" w:rsidRDefault="005C7530" w:rsidP="005C7530">
      <w:pPr>
        <w:spacing w:after="0"/>
        <w:ind w:firstLine="709"/>
        <w:jc w:val="center"/>
        <w:rPr>
          <w:rFonts w:ascii="Liberation Serif" w:hAnsi="Liberation Serif"/>
          <w:b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Liberation Serif" w:hAnsi="Liberation Serif" w:cs="Arial"/>
          <w:b/>
          <w:color w:val="333333"/>
          <w:sz w:val="28"/>
          <w:szCs w:val="28"/>
          <w:shd w:val="clear" w:color="auto" w:fill="FFFFFF"/>
        </w:rPr>
        <w:t>Н</w:t>
      </w:r>
      <w:r w:rsidRPr="005C7530">
        <w:rPr>
          <w:rFonts w:ascii="Liberation Serif" w:hAnsi="Liberation Serif" w:cs="Arial"/>
          <w:b/>
          <w:color w:val="333333"/>
          <w:sz w:val="28"/>
          <w:szCs w:val="28"/>
          <w:shd w:val="clear" w:color="auto" w:fill="FFFFFF"/>
        </w:rPr>
        <w:t>алог</w:t>
      </w:r>
      <w:proofErr w:type="gramEnd"/>
      <w:r w:rsidRPr="005C7530">
        <w:rPr>
          <w:rFonts w:ascii="Liberation Serif" w:hAnsi="Liberation Serif" w:cs="Arial"/>
          <w:b/>
          <w:color w:val="333333"/>
          <w:sz w:val="28"/>
          <w:szCs w:val="28"/>
          <w:shd w:val="clear" w:color="auto" w:fill="FFFFFF"/>
        </w:rPr>
        <w:t xml:space="preserve"> на имущество физических лиц исходя из кадастровой стоимости объектов недвижимости</w:t>
      </w:r>
    </w:p>
    <w:p w:rsidR="00CE55BA" w:rsidRDefault="00CE55BA" w:rsidP="00CE55BA">
      <w:pPr>
        <w:spacing w:after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</w:pPr>
    </w:p>
    <w:p w:rsidR="00396092" w:rsidRDefault="002B0CE1" w:rsidP="00651D27">
      <w:pPr>
        <w:pStyle w:val="a3"/>
        <w:shd w:val="clear" w:color="auto" w:fill="FFFFFF"/>
        <w:spacing w:before="0" w:beforeAutospacing="0" w:after="0" w:afterAutospacing="0" w:line="204" w:lineRule="atLeast"/>
        <w:jc w:val="both"/>
        <w:rPr>
          <w:rFonts w:ascii="Liberation Serif" w:hAnsi="Liberation Serif" w:cs="Tahoma"/>
          <w:color w:val="000000"/>
          <w:sz w:val="28"/>
          <w:szCs w:val="28"/>
        </w:rPr>
      </w:pPr>
      <w:r w:rsidRPr="00651D27">
        <w:rPr>
          <w:rFonts w:ascii="Liberation Serif" w:hAnsi="Liberation Serif" w:cs="Tahoma"/>
          <w:color w:val="000000"/>
          <w:sz w:val="28"/>
          <w:szCs w:val="28"/>
        </w:rPr>
        <w:t>С 2020 года Свердловская область перейдёт на</w:t>
      </w:r>
      <w:r w:rsidR="00651D27">
        <w:rPr>
          <w:rFonts w:ascii="Liberation Serif" w:hAnsi="Liberation Serif" w:cs="Tahoma"/>
          <w:color w:val="000000"/>
          <w:sz w:val="28"/>
          <w:szCs w:val="28"/>
        </w:rPr>
        <w:t xml:space="preserve"> расчёт налога на имущество физических  </w:t>
      </w:r>
      <w:r w:rsidRPr="00651D27">
        <w:rPr>
          <w:rFonts w:ascii="Liberation Serif" w:hAnsi="Liberation Serif" w:cs="Tahoma"/>
          <w:color w:val="000000"/>
          <w:sz w:val="28"/>
          <w:szCs w:val="28"/>
        </w:rPr>
        <w:t>лиц по кадастровой стоимости — это значит, что уведомления с другими цифрами мы начнем получать летом 2021 года.</w:t>
      </w:r>
    </w:p>
    <w:p w:rsidR="002B0CE1" w:rsidRPr="00651D27" w:rsidRDefault="00396092" w:rsidP="00651D27">
      <w:pPr>
        <w:pStyle w:val="a3"/>
        <w:shd w:val="clear" w:color="auto" w:fill="FFFFFF"/>
        <w:spacing w:before="0" w:beforeAutospacing="0" w:after="0" w:afterAutospacing="0" w:line="204" w:lineRule="atLeast"/>
        <w:jc w:val="both"/>
        <w:rPr>
          <w:rFonts w:ascii="Liberation Serif" w:hAnsi="Liberation Serif" w:cs="Tahoma"/>
          <w:color w:val="000000"/>
          <w:sz w:val="28"/>
          <w:szCs w:val="28"/>
        </w:rPr>
      </w:pPr>
      <w:r>
        <w:rPr>
          <w:rFonts w:ascii="Liberation Serif" w:hAnsi="Liberation Serif" w:cs="Tahoma"/>
          <w:color w:val="000000"/>
          <w:sz w:val="28"/>
          <w:szCs w:val="28"/>
        </w:rPr>
        <w:t>К</w:t>
      </w:r>
      <w:r w:rsidR="002B0CE1" w:rsidRPr="00651D27">
        <w:rPr>
          <w:rFonts w:ascii="Liberation Serif" w:hAnsi="Liberation Serif" w:cs="Tahoma"/>
          <w:color w:val="000000"/>
          <w:sz w:val="28"/>
          <w:szCs w:val="28"/>
        </w:rPr>
        <w:t>аким будет налог на квартиру в этом не таком уж далёком будущем, можно уже сейчас</w:t>
      </w:r>
      <w:r>
        <w:rPr>
          <w:rFonts w:ascii="Liberation Serif" w:hAnsi="Liberation Serif" w:cs="Tahoma"/>
          <w:color w:val="000000"/>
          <w:sz w:val="28"/>
          <w:szCs w:val="28"/>
        </w:rPr>
        <w:t>.</w:t>
      </w:r>
    </w:p>
    <w:p w:rsidR="002B0CE1" w:rsidRPr="00651D27" w:rsidRDefault="002B0CE1" w:rsidP="00651D27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</w:pPr>
      <w:r w:rsidRPr="00651D27"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  <w:t xml:space="preserve">На сайте </w:t>
      </w:r>
      <w:proofErr w:type="spellStart"/>
      <w:r w:rsidRPr="00651D27"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651D27"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  <w:t xml:space="preserve"> </w:t>
      </w:r>
      <w:hyperlink r:id="rId4" w:history="1">
        <w:r w:rsidRPr="00651D27">
          <w:rPr>
            <w:rStyle w:val="a4"/>
            <w:rFonts w:ascii="Liberation Serif" w:hAnsi="Liberation Serif"/>
            <w:color w:val="000000" w:themeColor="text1"/>
            <w:sz w:val="28"/>
            <w:szCs w:val="28"/>
            <w:u w:val="none"/>
          </w:rPr>
          <w:t>https://rosreestr.ru</w:t>
        </w:r>
      </w:hyperlink>
      <w:r w:rsidRPr="00651D27"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  <w:t xml:space="preserve"> заработал сервис, где можно посмотреть, какова кадастровая стоимость вашей недвижимости сейчас.</w:t>
      </w:r>
    </w:p>
    <w:p w:rsidR="002B0CE1" w:rsidRPr="00651D27" w:rsidRDefault="002B0CE1" w:rsidP="00651D27">
      <w:pPr>
        <w:pStyle w:val="a3"/>
        <w:shd w:val="clear" w:color="auto" w:fill="FFFFFF"/>
        <w:spacing w:before="0" w:beforeAutospacing="0" w:after="0" w:afterAutospacing="0" w:line="204" w:lineRule="atLeast"/>
        <w:jc w:val="both"/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</w:pPr>
      <w:r w:rsidRPr="00651D27">
        <w:rPr>
          <w:rFonts w:ascii="Liberation Serif" w:hAnsi="Liberation Serif" w:cs="Tahoma"/>
          <w:color w:val="000000"/>
          <w:sz w:val="28"/>
          <w:szCs w:val="28"/>
          <w:shd w:val="clear" w:color="auto" w:fill="FFFFFF"/>
        </w:rPr>
        <w:t>Первые налоговые извещения, рассчитанные вновь исходя из кадастровой стоимости недвижимости, проведенной в 2019 году, граждане получат уже в 2021 году. Именно от кадастровой стоимости будет зависеть, в каком размере будет начислен налог.</w:t>
      </w:r>
    </w:p>
    <w:p w:rsidR="002B0CE1" w:rsidRPr="00651D27" w:rsidRDefault="002B0CE1" w:rsidP="00651D27">
      <w:pPr>
        <w:pStyle w:val="a3"/>
        <w:spacing w:before="0" w:beforeAutospacing="0" w:after="0" w:afterAutospacing="0" w:line="204" w:lineRule="atLeast"/>
        <w:jc w:val="both"/>
        <w:rPr>
          <w:rFonts w:ascii="Liberation Serif" w:hAnsi="Liberation Serif" w:cs="Tahoma"/>
          <w:sz w:val="28"/>
          <w:szCs w:val="28"/>
        </w:rPr>
      </w:pPr>
      <w:r w:rsidRPr="00651D27">
        <w:rPr>
          <w:rFonts w:ascii="Liberation Serif" w:hAnsi="Liberation Serif" w:cs="Tahoma"/>
          <w:sz w:val="28"/>
          <w:szCs w:val="28"/>
        </w:rPr>
        <w:t>Узнать размер кадастровой стоимости можно, </w:t>
      </w:r>
      <w:hyperlink r:id="rId5" w:tgtFrame="_blank" w:history="1">
        <w:r w:rsidRPr="00651D27">
          <w:rPr>
            <w:rStyle w:val="a4"/>
            <w:rFonts w:ascii="Liberation Serif" w:hAnsi="Liberation Serif" w:cs="Tahoma"/>
            <w:color w:val="196199"/>
            <w:sz w:val="28"/>
            <w:szCs w:val="28"/>
          </w:rPr>
          <w:t>перейдя по ссылке</w:t>
        </w:r>
      </w:hyperlink>
      <w:r w:rsidRPr="00651D27">
        <w:rPr>
          <w:rFonts w:ascii="Liberation Serif" w:hAnsi="Liberation Serif" w:cs="Tahoma"/>
          <w:sz w:val="28"/>
          <w:szCs w:val="28"/>
        </w:rPr>
        <w:t xml:space="preserve"> — это сервис </w:t>
      </w:r>
      <w:proofErr w:type="spellStart"/>
      <w:r w:rsidRPr="00651D27">
        <w:rPr>
          <w:rFonts w:ascii="Liberation Serif" w:hAnsi="Liberation Serif" w:cs="Tahoma"/>
          <w:sz w:val="28"/>
          <w:szCs w:val="28"/>
        </w:rPr>
        <w:t>Росреестра</w:t>
      </w:r>
      <w:proofErr w:type="spellEnd"/>
      <w:r w:rsidRPr="00651D27">
        <w:rPr>
          <w:rFonts w:ascii="Liberation Serif" w:hAnsi="Liberation Serif" w:cs="Tahoma"/>
          <w:sz w:val="28"/>
          <w:szCs w:val="28"/>
        </w:rPr>
        <w:t xml:space="preserve">. Чтобы получить желаемое, достаточно ввести кадастровый номер объекта (данные есть в документах на недвижимость). Если вы не можете найти номер, воспользуйтесь другим сервисом </w:t>
      </w:r>
      <w:proofErr w:type="spellStart"/>
      <w:r w:rsidRPr="00651D27">
        <w:rPr>
          <w:rFonts w:ascii="Liberation Serif" w:hAnsi="Liberation Serif" w:cs="Tahoma"/>
          <w:sz w:val="28"/>
          <w:szCs w:val="28"/>
        </w:rPr>
        <w:t>Росреестра</w:t>
      </w:r>
      <w:proofErr w:type="spellEnd"/>
      <w:r w:rsidRPr="00651D27">
        <w:rPr>
          <w:rFonts w:ascii="Liberation Serif" w:hAnsi="Liberation Serif" w:cs="Tahoma"/>
          <w:sz w:val="28"/>
          <w:szCs w:val="28"/>
        </w:rPr>
        <w:t xml:space="preserve"> — эту информацию </w:t>
      </w:r>
      <w:hyperlink r:id="rId6" w:tgtFrame="_blank" w:history="1">
        <w:r w:rsidRPr="00651D27">
          <w:rPr>
            <w:rStyle w:val="a4"/>
            <w:rFonts w:ascii="Liberation Serif" w:hAnsi="Liberation Serif" w:cs="Tahoma"/>
            <w:color w:val="196199"/>
            <w:sz w:val="28"/>
            <w:szCs w:val="28"/>
          </w:rPr>
          <w:t>можно получить по адресу объекта недвижимости</w:t>
        </w:r>
      </w:hyperlink>
      <w:r w:rsidRPr="00651D27">
        <w:rPr>
          <w:rFonts w:ascii="Liberation Serif" w:hAnsi="Liberation Serif" w:cs="Tahoma"/>
          <w:sz w:val="28"/>
          <w:szCs w:val="28"/>
        </w:rPr>
        <w:t>.</w:t>
      </w:r>
    </w:p>
    <w:p w:rsidR="002B0CE1" w:rsidRPr="00651D27" w:rsidRDefault="002B0CE1" w:rsidP="00651D27">
      <w:pPr>
        <w:pStyle w:val="a3"/>
        <w:spacing w:before="0" w:beforeAutospacing="0" w:after="0" w:afterAutospacing="0" w:line="204" w:lineRule="atLeast"/>
        <w:jc w:val="both"/>
        <w:rPr>
          <w:rFonts w:ascii="Liberation Serif" w:hAnsi="Liberation Serif" w:cs="Tahoma"/>
          <w:sz w:val="28"/>
          <w:szCs w:val="28"/>
        </w:rPr>
      </w:pPr>
      <w:r w:rsidRPr="00651D27">
        <w:rPr>
          <w:rFonts w:ascii="Liberation Serif" w:hAnsi="Liberation Serif" w:cs="Tahoma"/>
          <w:sz w:val="28"/>
          <w:szCs w:val="28"/>
        </w:rPr>
        <w:t xml:space="preserve">При этом сейчас  есть возможность повлиять на размер кадастровой стоимости, если он рассчитан некорректно. Успевайте сделать это </w:t>
      </w:r>
      <w:r w:rsidRPr="007171AE">
        <w:rPr>
          <w:rFonts w:ascii="Liberation Serif" w:hAnsi="Liberation Serif" w:cs="Tahoma"/>
          <w:b/>
          <w:i/>
          <w:sz w:val="28"/>
          <w:szCs w:val="28"/>
        </w:rPr>
        <w:t>до 1 августа</w:t>
      </w:r>
      <w:r w:rsidR="00BE22B2">
        <w:rPr>
          <w:rFonts w:ascii="Liberation Serif" w:hAnsi="Liberation Serif" w:cs="Tahoma"/>
          <w:b/>
          <w:i/>
          <w:sz w:val="28"/>
          <w:szCs w:val="28"/>
        </w:rPr>
        <w:t xml:space="preserve"> 2019 года</w:t>
      </w:r>
      <w:r w:rsidRPr="00651D27">
        <w:rPr>
          <w:rFonts w:ascii="Liberation Serif" w:hAnsi="Liberation Serif" w:cs="Tahoma"/>
          <w:sz w:val="28"/>
          <w:szCs w:val="28"/>
        </w:rPr>
        <w:t xml:space="preserve"> — подать замечания можно также через </w:t>
      </w:r>
      <w:proofErr w:type="spellStart"/>
      <w:r w:rsidRPr="00651D27">
        <w:rPr>
          <w:rFonts w:ascii="Liberation Serif" w:hAnsi="Liberation Serif" w:cs="Tahoma"/>
          <w:sz w:val="28"/>
          <w:szCs w:val="28"/>
        </w:rPr>
        <w:t>Росреестр</w:t>
      </w:r>
      <w:proofErr w:type="spellEnd"/>
      <w:r w:rsidRPr="00651D27">
        <w:rPr>
          <w:rFonts w:ascii="Liberation Serif" w:hAnsi="Liberation Serif" w:cs="Tahoma"/>
          <w:sz w:val="28"/>
          <w:szCs w:val="28"/>
        </w:rPr>
        <w:t>: </w:t>
      </w:r>
      <w:hyperlink r:id="rId7" w:tgtFrame="_blank" w:history="1">
        <w:r w:rsidRPr="00651D27">
          <w:rPr>
            <w:rStyle w:val="a4"/>
            <w:rFonts w:ascii="Liberation Serif" w:hAnsi="Liberation Serif" w:cs="Tahoma"/>
            <w:color w:val="196199"/>
            <w:sz w:val="28"/>
            <w:szCs w:val="28"/>
          </w:rPr>
          <w:t>подробности об этом можно посмотреть вот здесь</w:t>
        </w:r>
      </w:hyperlink>
      <w:r w:rsidRPr="00651D27">
        <w:rPr>
          <w:rFonts w:ascii="Liberation Serif" w:hAnsi="Liberation Serif" w:cs="Tahoma"/>
          <w:sz w:val="28"/>
          <w:szCs w:val="28"/>
        </w:rPr>
        <w:t>.</w:t>
      </w:r>
    </w:p>
    <w:p w:rsid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center"/>
        <w:rPr>
          <w:rStyle w:val="a8"/>
          <w:rFonts w:ascii="Liberation Serif" w:hAnsi="Liberation Serif" w:cs="Arial"/>
          <w:color w:val="000000"/>
          <w:sz w:val="28"/>
          <w:szCs w:val="28"/>
        </w:rPr>
      </w:pP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8"/>
          <w:rFonts w:ascii="Liberation Serif" w:hAnsi="Liberation Serif" w:cs="Arial"/>
          <w:color w:val="000000"/>
          <w:sz w:val="28"/>
          <w:szCs w:val="28"/>
        </w:rPr>
        <w:t>Справочная информация: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>Телефон горячей линии государственного бюджетного учреждения Свердловской области «Центр государственной кадастровой оценки»: +7(343)311-00-66 (</w:t>
      </w:r>
      <w:proofErr w:type="spellStart"/>
      <w:r w:rsidRPr="007171AE">
        <w:rPr>
          <w:rFonts w:ascii="Liberation Serif" w:hAnsi="Liberation Serif" w:cs="Arial"/>
          <w:color w:val="000000"/>
          <w:sz w:val="28"/>
          <w:szCs w:val="28"/>
        </w:rPr>
        <w:t>доб</w:t>
      </w:r>
      <w:proofErr w:type="spellEnd"/>
      <w:r w:rsidRPr="007171AE">
        <w:rPr>
          <w:rFonts w:ascii="Liberation Serif" w:hAnsi="Liberation Serif" w:cs="Arial"/>
          <w:color w:val="000000"/>
          <w:sz w:val="28"/>
          <w:szCs w:val="28"/>
        </w:rPr>
        <w:t>. 248)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8"/>
          <w:rFonts w:ascii="Liberation Serif" w:hAnsi="Liberation Serif" w:cs="Arial"/>
          <w:color w:val="000000"/>
          <w:sz w:val="28"/>
          <w:szCs w:val="28"/>
        </w:rPr>
        <w:t>Интернет - сервисы по вопросам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8"/>
          <w:rFonts w:ascii="Liberation Serif" w:hAnsi="Liberation Serif" w:cs="Arial"/>
          <w:color w:val="000000"/>
          <w:sz w:val="28"/>
          <w:szCs w:val="28"/>
        </w:rPr>
        <w:t>налогообложения недвижимого имущества: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1. Возможность узнать кадастровый номер и кадастровую стоимость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 xml:space="preserve">Справочная информация по объектам недвижимости в режиме </w:t>
      </w:r>
      <w:proofErr w:type="spellStart"/>
      <w:r w:rsidRPr="007171AE">
        <w:rPr>
          <w:rFonts w:ascii="Liberation Serif" w:hAnsi="Liberation Serif" w:cs="Arial"/>
          <w:color w:val="000000"/>
          <w:sz w:val="28"/>
          <w:szCs w:val="28"/>
        </w:rPr>
        <w:t>online</w:t>
      </w:r>
      <w:proofErr w:type="spellEnd"/>
      <w:r w:rsidRPr="007171AE">
        <w:rPr>
          <w:rFonts w:ascii="Liberation Serif" w:hAnsi="Liberation Serif" w:cs="Arial"/>
          <w:color w:val="000000"/>
          <w:sz w:val="28"/>
          <w:szCs w:val="28"/>
        </w:rPr>
        <w:t> </w:t>
      </w:r>
      <w:hyperlink r:id="rId8" w:history="1">
        <w:r w:rsidRPr="007171AE">
          <w:rPr>
            <w:rStyle w:val="a4"/>
            <w:rFonts w:ascii="Liberation Serif" w:hAnsi="Liberation Serif" w:cs="Arial"/>
            <w:color w:val="525252"/>
            <w:sz w:val="28"/>
            <w:szCs w:val="28"/>
          </w:rPr>
          <w:t>https://rosreestr.ru/wps/portal/online_request</w:t>
        </w:r>
      </w:hyperlink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2.Расчет земельного налога и налога на имущество физических лиц в условиях 2019 года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>Налоговый калькулятор - Расчет земельного налога и налога на имущество физических лиц </w:t>
      </w:r>
      <w:hyperlink r:id="rId9" w:history="1">
        <w:r w:rsidRPr="007171AE">
          <w:rPr>
            <w:rStyle w:val="a4"/>
            <w:rFonts w:ascii="Liberation Serif" w:hAnsi="Liberation Serif" w:cs="Arial"/>
            <w:color w:val="121212"/>
            <w:sz w:val="28"/>
            <w:szCs w:val="28"/>
          </w:rPr>
          <w:t>https://www.nalog.ru/rn66/service/nalog_calc/</w:t>
        </w:r>
      </w:hyperlink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3. Возможность узнать действующие ставки и льготы на территории конкретного муниципального образования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>Справочная информация о ставках и льготах по имущественным налогам </w:t>
      </w:r>
      <w:hyperlink r:id="rId10" w:history="1">
        <w:r w:rsidRPr="007171AE">
          <w:rPr>
            <w:rStyle w:val="a4"/>
            <w:rFonts w:ascii="Liberation Serif" w:hAnsi="Liberation Serif" w:cs="Arial"/>
            <w:color w:val="121212"/>
            <w:sz w:val="28"/>
            <w:szCs w:val="28"/>
          </w:rPr>
          <w:t>https://www.nalog.ru/rn66/service/Tax/</w:t>
        </w:r>
      </w:hyperlink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4.Описание процесса определения кадастровой стоимости, которая будет применяться для расчета налога на имущества физических лиц с 01.01.2020</w:t>
      </w:r>
    </w:p>
    <w:p w:rsid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center"/>
        <w:rPr>
          <w:rStyle w:val="a8"/>
          <w:rFonts w:ascii="Liberation Serif" w:hAnsi="Liberation Serif" w:cs="Arial"/>
          <w:color w:val="000000"/>
          <w:sz w:val="28"/>
          <w:szCs w:val="28"/>
        </w:rPr>
      </w:pP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8"/>
          <w:rFonts w:ascii="Liberation Serif" w:hAnsi="Liberation Serif" w:cs="Arial"/>
          <w:color w:val="000000"/>
          <w:sz w:val="28"/>
          <w:szCs w:val="28"/>
        </w:rPr>
        <w:lastRenderedPageBreak/>
        <w:t>Способы корректировки кадастровой стоимости, которыми могут воспользоваться физические лица: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 xml:space="preserve">1. Подача в ГБУ </w:t>
      </w:r>
      <w:proofErr w:type="gramStart"/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СО</w:t>
      </w:r>
      <w:proofErr w:type="gramEnd"/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 xml:space="preserve"> «Центр государственной кадастровой оценки» деклараций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 xml:space="preserve">Порядок подачи деклараций и образцы заполнения представлены на официальном сайте ГБУ </w:t>
      </w:r>
      <w:proofErr w:type="gramStart"/>
      <w:r w:rsidRPr="007171AE">
        <w:rPr>
          <w:rFonts w:ascii="Liberation Serif" w:hAnsi="Liberation Serif" w:cs="Arial"/>
          <w:color w:val="000000"/>
          <w:sz w:val="28"/>
          <w:szCs w:val="28"/>
        </w:rPr>
        <w:t>СО</w:t>
      </w:r>
      <w:proofErr w:type="gramEnd"/>
      <w:r w:rsidRPr="007171AE">
        <w:rPr>
          <w:rFonts w:ascii="Liberation Serif" w:hAnsi="Liberation Serif" w:cs="Arial"/>
          <w:color w:val="000000"/>
          <w:sz w:val="28"/>
          <w:szCs w:val="28"/>
        </w:rPr>
        <w:t xml:space="preserve"> «Центр государственной кадастровой оценки» </w:t>
      </w:r>
      <w:hyperlink r:id="rId11" w:history="1">
        <w:r w:rsidRPr="007171AE">
          <w:rPr>
            <w:rStyle w:val="a4"/>
            <w:rFonts w:ascii="Liberation Serif" w:hAnsi="Liberation Serif" w:cs="Arial"/>
            <w:sz w:val="28"/>
            <w:szCs w:val="28"/>
          </w:rPr>
          <w:t>http://cgko66.ru/2019/02/13/декларации/</w:t>
        </w:r>
      </w:hyperlink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2.Подача замечаний к стоимости до ее утверждения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 xml:space="preserve">Порядок подачи замечаний и рекомендуемая форма представлены на официальном сайте ГБУ </w:t>
      </w:r>
      <w:proofErr w:type="gramStart"/>
      <w:r w:rsidRPr="007171AE">
        <w:rPr>
          <w:rFonts w:ascii="Liberation Serif" w:hAnsi="Liberation Serif" w:cs="Arial"/>
          <w:color w:val="000000"/>
          <w:sz w:val="28"/>
          <w:szCs w:val="28"/>
        </w:rPr>
        <w:t>СО</w:t>
      </w:r>
      <w:proofErr w:type="gramEnd"/>
      <w:r w:rsidRPr="007171AE">
        <w:rPr>
          <w:rFonts w:ascii="Liberation Serif" w:hAnsi="Liberation Serif" w:cs="Arial"/>
          <w:color w:val="000000"/>
          <w:sz w:val="28"/>
          <w:szCs w:val="28"/>
        </w:rPr>
        <w:t xml:space="preserve"> «Центр государственной кадастровой оценки» </w:t>
      </w:r>
      <w:hyperlink r:id="rId12" w:history="1">
        <w:r w:rsidRPr="007171AE">
          <w:rPr>
            <w:rStyle w:val="a4"/>
            <w:rFonts w:ascii="Liberation Serif" w:hAnsi="Liberation Serif" w:cs="Arial"/>
            <w:sz w:val="28"/>
            <w:szCs w:val="28"/>
          </w:rPr>
          <w:t>http://cgko66.ru/zamechaniya/</w:t>
        </w:r>
      </w:hyperlink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Style w:val="a9"/>
          <w:rFonts w:ascii="Liberation Serif" w:hAnsi="Liberation Serif" w:cs="Arial"/>
          <w:color w:val="000000"/>
          <w:sz w:val="28"/>
          <w:szCs w:val="28"/>
        </w:rPr>
        <w:t>3.Исправление ГБУ во внесудебном порядке ошибок, допущенных при определении кадастровой стоимости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>Только в сторону понижения. Порядок и форма обращения определены статьями 20 и 21 Федерального закона от 03.07.2016 № 237-ФЗ (ред. от 29.07.2017) «0 государственной кадастровой оценке»</w:t>
      </w:r>
    </w:p>
    <w:p w:rsidR="007171AE" w:rsidRPr="007171AE" w:rsidRDefault="007171AE" w:rsidP="007171AE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7171AE">
        <w:rPr>
          <w:rFonts w:ascii="Liberation Serif" w:hAnsi="Liberation Serif" w:cs="Arial"/>
          <w:color w:val="000000"/>
          <w:sz w:val="28"/>
          <w:szCs w:val="28"/>
        </w:rPr>
        <w:t>Оспаривание в комиссии, оспаривание в суде общей юрисдикции - Стоимость будет установлена на дату начала применения кадастровой стоимости</w:t>
      </w:r>
    </w:p>
    <w:sectPr w:rsidR="007171AE" w:rsidRPr="007171AE" w:rsidSect="00BA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BAF"/>
    <w:rsid w:val="000A105D"/>
    <w:rsid w:val="00161B9A"/>
    <w:rsid w:val="00234092"/>
    <w:rsid w:val="002B0CE1"/>
    <w:rsid w:val="00373E0B"/>
    <w:rsid w:val="00377F52"/>
    <w:rsid w:val="00396092"/>
    <w:rsid w:val="004042A1"/>
    <w:rsid w:val="00464239"/>
    <w:rsid w:val="005C7530"/>
    <w:rsid w:val="00651D27"/>
    <w:rsid w:val="006727D3"/>
    <w:rsid w:val="007171AE"/>
    <w:rsid w:val="008A3A0A"/>
    <w:rsid w:val="009628EB"/>
    <w:rsid w:val="00AA67B6"/>
    <w:rsid w:val="00BA2AE2"/>
    <w:rsid w:val="00BE22B2"/>
    <w:rsid w:val="00BF1064"/>
    <w:rsid w:val="00CE55BA"/>
    <w:rsid w:val="00D34BAF"/>
    <w:rsid w:val="00E05D64"/>
    <w:rsid w:val="00EA624C"/>
    <w:rsid w:val="00EE5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27D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3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3A0A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651D27"/>
    <w:rPr>
      <w:color w:val="800080" w:themeColor="followedHyperlink"/>
      <w:u w:val="single"/>
    </w:rPr>
  </w:style>
  <w:style w:type="paragraph" w:customStyle="1" w:styleId="western">
    <w:name w:val="western"/>
    <w:basedOn w:val="a"/>
    <w:rsid w:val="00717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171AE"/>
    <w:rPr>
      <w:b/>
      <w:bCs/>
    </w:rPr>
  </w:style>
  <w:style w:type="character" w:styleId="a9">
    <w:name w:val="Emphasis"/>
    <w:basedOn w:val="a0"/>
    <w:uiPriority w:val="20"/>
    <w:qFormat/>
    <w:rsid w:val="007171A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wps/portal/online_reques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osreestr.ru/site/press/news/predvaritelnye-rezultaty-gosudarstvennoy-kadastrovoy-otsenki-obektov-kapitalnogo-stroitelstva-sverdl/" TargetMode="External"/><Relationship Id="rId12" Type="http://schemas.openxmlformats.org/officeDocument/2006/relationships/hyperlink" Target="http://cgko66.ru/zamechaniy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ru/wps/portal/p/cc_ib_portal_services/online_request/!ut/p/z1/pVBNc4IwEP01PWcDCNVbqo7t2Gr9ag0XJsQM4EBgYtJp_30TwLEX9dBMLvv27XtvF8Voj2LJvoqM6aKWrLQ1jcNktgqmeBzg-WyFIyAvZI59PAPYDtDnTcISo_g_85bg5uHKI2Dn45sWY-8OwUW8Z0JtyCgB_EwwCbz5crIdAln78PG68DwAjDZOg9dSq7oshUL0ATaCKZ4T7g7puqe2TvRPIxAdk0my2L09TdeulZqiPBQysz5Ohh0SaSpEw3AU4BH4EIAXjXxvGLm2EplTpH80WWdCtTKihU16FFx3nLw2J9HTNVM6aepT0fEHww5VQuizd6N5zrbi2wKDMIq8zkbrUlRC9qw6PXYJXSEkN1WqmOQisdl6RtnukLpTXDz65W0B7SZFluvLjIUN10b1YVljw_aeTbXbQ_FeVY_-1f8L6oeoKw!!/p0/IZ7_01HA1A42KODT90AR30VLN22001=CZ6_GQ4E1C41KGQ170AIAK131G00T5=MEcontroller!QCPObjectDataController==/?object_data_id=66:41:304027:3297&amp;dbName=firLite&amp;region_key=166" TargetMode="External"/><Relationship Id="rId11" Type="http://schemas.openxmlformats.org/officeDocument/2006/relationships/hyperlink" Target="http://cgko66.ru/2019/02/13/%D0%B4%D0%B5%D0%BA%D0%BB%D0%B0%D1%80%D0%B0%D1%86%D0%B8%D0%B8/" TargetMode="External"/><Relationship Id="rId5" Type="http://schemas.openxmlformats.org/officeDocument/2006/relationships/hyperlink" Target="https://rosreestr.ru/wps/portal/p/cc_ib_portal_services/cc_ib_ais_fdgko" TargetMode="External"/><Relationship Id="rId10" Type="http://schemas.openxmlformats.org/officeDocument/2006/relationships/hyperlink" Target="https://www.nalog.ru/rn66/service/Tax/" TargetMode="External"/><Relationship Id="rId4" Type="http://schemas.openxmlformats.org/officeDocument/2006/relationships/hyperlink" Target="https://rosreestr.ru/" TargetMode="External"/><Relationship Id="rId9" Type="http://schemas.openxmlformats.org/officeDocument/2006/relationships/hyperlink" Target="https://www.nalog.ru/rn66/service/nalog_cal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</dc:creator>
  <cp:lastModifiedBy>MYS</cp:lastModifiedBy>
  <cp:revision>8</cp:revision>
  <cp:lastPrinted>2019-07-11T10:29:00Z</cp:lastPrinted>
  <dcterms:created xsi:type="dcterms:W3CDTF">2019-07-11T10:40:00Z</dcterms:created>
  <dcterms:modified xsi:type="dcterms:W3CDTF">2019-07-19T03:21:00Z</dcterms:modified>
</cp:coreProperties>
</file>