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B63" w:rsidRDefault="00932B63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932B63" w:rsidRDefault="00932B63">
      <w:pPr>
        <w:pStyle w:val="ConsPlusNormal"/>
        <w:jc w:val="both"/>
        <w:outlineLvl w:val="0"/>
      </w:pPr>
    </w:p>
    <w:p w:rsidR="00932B63" w:rsidRDefault="00932B63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932B63" w:rsidRDefault="00932B63">
      <w:pPr>
        <w:pStyle w:val="ConsPlusTitle"/>
        <w:jc w:val="center"/>
      </w:pPr>
    </w:p>
    <w:p w:rsidR="00932B63" w:rsidRDefault="00932B63">
      <w:pPr>
        <w:pStyle w:val="ConsPlusTitle"/>
        <w:jc w:val="center"/>
      </w:pPr>
      <w:r>
        <w:t>ПОСТАНОВЛЕНИЕ</w:t>
      </w:r>
    </w:p>
    <w:p w:rsidR="00932B63" w:rsidRDefault="00932B63">
      <w:pPr>
        <w:pStyle w:val="ConsPlusTitle"/>
        <w:jc w:val="center"/>
      </w:pPr>
      <w:r>
        <w:t>от 13 марта 2008 г. N 167</w:t>
      </w:r>
    </w:p>
    <w:p w:rsidR="00932B63" w:rsidRDefault="00932B63">
      <w:pPr>
        <w:pStyle w:val="ConsPlusTitle"/>
        <w:jc w:val="center"/>
      </w:pPr>
    </w:p>
    <w:p w:rsidR="00932B63" w:rsidRDefault="00932B63">
      <w:pPr>
        <w:pStyle w:val="ConsPlusTitle"/>
        <w:jc w:val="center"/>
      </w:pPr>
      <w:r>
        <w:t>О ВОЗМЕЩЕНИИ ЛИЦУ, ПРИНИМАВШЕМУ УЧАСТИЕ</w:t>
      </w:r>
    </w:p>
    <w:p w:rsidR="00932B63" w:rsidRDefault="00932B63">
      <w:pPr>
        <w:pStyle w:val="ConsPlusTitle"/>
        <w:jc w:val="center"/>
      </w:pPr>
      <w:r>
        <w:t>В ОСУЩЕСТВЛЕНИИ МЕРОПРИЯТИЯ ПО БОРЬБЕ С ТЕРРОРИЗМОМ,</w:t>
      </w:r>
    </w:p>
    <w:p w:rsidR="00932B63" w:rsidRDefault="00932B63">
      <w:pPr>
        <w:pStyle w:val="ConsPlusTitle"/>
        <w:jc w:val="center"/>
      </w:pPr>
      <w:r>
        <w:t>СТОИМОСТИ УТРАЧЕННОГО ИЛИ ПОВРЕЖДЕННОГО ИМУЩЕСТВА</w:t>
      </w:r>
    </w:p>
    <w:p w:rsidR="00932B63" w:rsidRDefault="00932B63">
      <w:pPr>
        <w:pStyle w:val="ConsPlusNormal"/>
        <w:jc w:val="center"/>
      </w:pPr>
    </w:p>
    <w:p w:rsidR="00932B63" w:rsidRDefault="00932B63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частью 5 статьи 21</w:t>
        </w:r>
      </w:hyperlink>
      <w:r>
        <w:t xml:space="preserve"> Федерального закона "О противодействии терроризму" Правительство Российской Федерации постановляет:</w:t>
      </w:r>
    </w:p>
    <w:p w:rsidR="00932B63" w:rsidRDefault="00932B63">
      <w:pPr>
        <w:pStyle w:val="ConsPlusNormal"/>
        <w:spacing w:before="220"/>
        <w:ind w:firstLine="540"/>
        <w:jc w:val="both"/>
      </w:pPr>
      <w:r>
        <w:t xml:space="preserve">1. Утвердить прилагаемые </w:t>
      </w:r>
      <w:hyperlink w:anchor="P27" w:history="1">
        <w:r>
          <w:rPr>
            <w:color w:val="0000FF"/>
          </w:rPr>
          <w:t>Правила</w:t>
        </w:r>
      </w:hyperlink>
      <w:r>
        <w:t xml:space="preserve"> возмещения лицу, принимавшему участие в осуществлении мероприятия по борьбе с терроризмом, стоимости утраченного или поврежденного имущества.</w:t>
      </w:r>
    </w:p>
    <w:p w:rsidR="00932B63" w:rsidRDefault="00932B63">
      <w:pPr>
        <w:pStyle w:val="ConsPlusNormal"/>
        <w:spacing w:before="220"/>
        <w:ind w:firstLine="540"/>
        <w:jc w:val="both"/>
      </w:pPr>
      <w:r>
        <w:t>2. Расходы, связанные с возмещением лицу, принимавшему участие в осуществлении мероприятия по борьбе с терроризмом, стоимости утраченного или поврежденного имущества, производятся в пределах средств, предусматриваемых в федеральном бюджете на соответствующий год федеральным органам исполнительной власти, участвующим в осуществлении мероприятий по борьбе с терроризмом, на финансовое обеспечение расходов, осуществляемых в рамках специальных программ и специальных мероприятий.</w:t>
      </w:r>
    </w:p>
    <w:p w:rsidR="00932B63" w:rsidRDefault="00932B63">
      <w:pPr>
        <w:pStyle w:val="ConsPlusNormal"/>
        <w:ind w:firstLine="540"/>
        <w:jc w:val="both"/>
      </w:pPr>
    </w:p>
    <w:p w:rsidR="00932B63" w:rsidRDefault="00932B63">
      <w:pPr>
        <w:pStyle w:val="ConsPlusNormal"/>
        <w:jc w:val="right"/>
      </w:pPr>
      <w:r>
        <w:t>Председатель Правительства</w:t>
      </w:r>
    </w:p>
    <w:p w:rsidR="00932B63" w:rsidRDefault="00932B63">
      <w:pPr>
        <w:pStyle w:val="ConsPlusNormal"/>
        <w:jc w:val="right"/>
      </w:pPr>
      <w:r>
        <w:t>Российской Федерации</w:t>
      </w:r>
    </w:p>
    <w:p w:rsidR="00932B63" w:rsidRDefault="00932B63">
      <w:pPr>
        <w:pStyle w:val="ConsPlusNormal"/>
        <w:jc w:val="right"/>
      </w:pPr>
      <w:r>
        <w:t>В.ЗУБКОВ</w:t>
      </w:r>
    </w:p>
    <w:p w:rsidR="00932B63" w:rsidRDefault="00932B63">
      <w:pPr>
        <w:pStyle w:val="ConsPlusNormal"/>
        <w:ind w:firstLine="540"/>
        <w:jc w:val="both"/>
      </w:pPr>
    </w:p>
    <w:p w:rsidR="00932B63" w:rsidRDefault="00932B63">
      <w:pPr>
        <w:pStyle w:val="ConsPlusNormal"/>
        <w:ind w:firstLine="540"/>
        <w:jc w:val="both"/>
      </w:pPr>
    </w:p>
    <w:p w:rsidR="00932B63" w:rsidRDefault="00932B63">
      <w:pPr>
        <w:pStyle w:val="ConsPlusNormal"/>
        <w:ind w:firstLine="540"/>
        <w:jc w:val="both"/>
      </w:pPr>
    </w:p>
    <w:p w:rsidR="00932B63" w:rsidRDefault="00932B63">
      <w:pPr>
        <w:pStyle w:val="ConsPlusNormal"/>
        <w:ind w:firstLine="540"/>
        <w:jc w:val="both"/>
      </w:pPr>
    </w:p>
    <w:p w:rsidR="00932B63" w:rsidRDefault="00932B63">
      <w:pPr>
        <w:pStyle w:val="ConsPlusNormal"/>
        <w:ind w:firstLine="540"/>
        <w:jc w:val="both"/>
      </w:pPr>
    </w:p>
    <w:p w:rsidR="00932B63" w:rsidRDefault="00932B63">
      <w:pPr>
        <w:pStyle w:val="ConsPlusNormal"/>
        <w:jc w:val="right"/>
        <w:outlineLvl w:val="0"/>
      </w:pPr>
      <w:r>
        <w:t>Утверждены</w:t>
      </w:r>
    </w:p>
    <w:p w:rsidR="00932B63" w:rsidRDefault="00932B63">
      <w:pPr>
        <w:pStyle w:val="ConsPlusNormal"/>
        <w:jc w:val="right"/>
      </w:pPr>
      <w:r>
        <w:t>Постановлением Правительства</w:t>
      </w:r>
    </w:p>
    <w:p w:rsidR="00932B63" w:rsidRDefault="00932B63">
      <w:pPr>
        <w:pStyle w:val="ConsPlusNormal"/>
        <w:jc w:val="right"/>
      </w:pPr>
      <w:r>
        <w:t>Российской Федерации</w:t>
      </w:r>
    </w:p>
    <w:p w:rsidR="00932B63" w:rsidRDefault="00932B63">
      <w:pPr>
        <w:pStyle w:val="ConsPlusNormal"/>
        <w:jc w:val="right"/>
      </w:pPr>
      <w:r>
        <w:t>от 13 марта 2008 г. N 167</w:t>
      </w:r>
    </w:p>
    <w:p w:rsidR="00932B63" w:rsidRDefault="00932B63">
      <w:pPr>
        <w:pStyle w:val="ConsPlusNormal"/>
        <w:ind w:firstLine="540"/>
        <w:jc w:val="both"/>
      </w:pPr>
    </w:p>
    <w:p w:rsidR="00932B63" w:rsidRDefault="00932B63">
      <w:pPr>
        <w:pStyle w:val="ConsPlusTitle"/>
        <w:jc w:val="center"/>
      </w:pPr>
      <w:bookmarkStart w:id="0" w:name="P27"/>
      <w:bookmarkEnd w:id="0"/>
      <w:r>
        <w:t>ПРАВИЛА</w:t>
      </w:r>
    </w:p>
    <w:p w:rsidR="00932B63" w:rsidRDefault="00932B63">
      <w:pPr>
        <w:pStyle w:val="ConsPlusTitle"/>
        <w:jc w:val="center"/>
      </w:pPr>
      <w:r>
        <w:t>ВОЗМЕЩЕНИЯ ЛИЦУ, ПРИНИМАВШЕМУ УЧАСТИЕ</w:t>
      </w:r>
    </w:p>
    <w:p w:rsidR="00932B63" w:rsidRDefault="00932B63">
      <w:pPr>
        <w:pStyle w:val="ConsPlusTitle"/>
        <w:jc w:val="center"/>
      </w:pPr>
      <w:r>
        <w:t>В ОСУЩЕСТВЛЕНИИ МЕРОПРИЯТИЯ ПО БОРЬБЕ С ТЕРРОРИЗМОМ,</w:t>
      </w:r>
    </w:p>
    <w:p w:rsidR="00932B63" w:rsidRDefault="00932B63">
      <w:pPr>
        <w:pStyle w:val="ConsPlusTitle"/>
        <w:jc w:val="center"/>
      </w:pPr>
      <w:r>
        <w:t>СТОИМОСТИ УТРАЧЕННОГО ИЛИ ПОВРЕЖДЕННОГО ИМУЩЕСТВА</w:t>
      </w:r>
    </w:p>
    <w:p w:rsidR="00932B63" w:rsidRDefault="00932B63">
      <w:pPr>
        <w:pStyle w:val="ConsPlusNormal"/>
        <w:ind w:firstLine="540"/>
        <w:jc w:val="both"/>
      </w:pPr>
    </w:p>
    <w:p w:rsidR="00932B63" w:rsidRDefault="00932B63">
      <w:pPr>
        <w:pStyle w:val="ConsPlusNormal"/>
        <w:ind w:firstLine="540"/>
        <w:jc w:val="both"/>
      </w:pPr>
      <w:r>
        <w:t>1. Настоящие Правила определяют порядок возмещения лицам, принимавшим участие в осуществлении мероприятий по борьбе с терроризмом, стоимости утраченного или поврежденного имущества (далее - имущество), за исключением случаев, когда иной порядок возмещения стоимости имущества установлен законодательством Российской Федерации.</w:t>
      </w:r>
    </w:p>
    <w:p w:rsidR="00932B63" w:rsidRDefault="00932B63">
      <w:pPr>
        <w:pStyle w:val="ConsPlusNormal"/>
        <w:spacing w:before="220"/>
        <w:ind w:firstLine="540"/>
        <w:jc w:val="both"/>
      </w:pPr>
      <w:r>
        <w:t>2. Возмещению подлежит стоимость имущества, принадлежащего лицу, принимавшему участие в осуществлении мероприятия по борьбе с терроризмом (далее - владелец имущества).</w:t>
      </w:r>
    </w:p>
    <w:p w:rsidR="00932B63" w:rsidRDefault="00932B63">
      <w:pPr>
        <w:pStyle w:val="ConsPlusNormal"/>
        <w:spacing w:before="220"/>
        <w:ind w:firstLine="540"/>
        <w:jc w:val="both"/>
      </w:pPr>
      <w:r>
        <w:t xml:space="preserve">3. Стоимость имущества возмещается владельцу имущества путем выплаты ему денежных средств федеральным органом исполнительной власти, в котором он проходит службу, работает, исполняет обязанности или с которым сотрудничает на постоянной или временной основе (далее - </w:t>
      </w:r>
      <w:r>
        <w:lastRenderedPageBreak/>
        <w:t>федеральный орган исполнительной власти).</w:t>
      </w:r>
    </w:p>
    <w:p w:rsidR="00932B63" w:rsidRDefault="00932B63">
      <w:pPr>
        <w:pStyle w:val="ConsPlusNormal"/>
        <w:spacing w:before="220"/>
        <w:ind w:firstLine="540"/>
        <w:jc w:val="both"/>
      </w:pPr>
      <w:r>
        <w:t>4. Принадлежность имущества и состав этого имущества подтверждаются соответствующими документами, объяснениями владельца имущества и свидетелей.</w:t>
      </w:r>
    </w:p>
    <w:p w:rsidR="00932B63" w:rsidRDefault="00932B63">
      <w:pPr>
        <w:pStyle w:val="ConsPlusNormal"/>
        <w:spacing w:before="220"/>
        <w:ind w:firstLine="540"/>
        <w:jc w:val="both"/>
      </w:pPr>
      <w:r>
        <w:t>5. Определение размера возмещаемой стоимости имущества осуществляется федеральным органом исполнительной власти при участии владельца имущества и при необходимости иных организаций и (или) специалистов.</w:t>
      </w:r>
    </w:p>
    <w:p w:rsidR="00932B63" w:rsidRDefault="00932B63">
      <w:pPr>
        <w:pStyle w:val="ConsPlusNormal"/>
        <w:spacing w:before="220"/>
        <w:ind w:firstLine="540"/>
        <w:jc w:val="both"/>
      </w:pPr>
      <w:r>
        <w:t>Размер возмещения стоимости имущества определяется исходя из расходов, необходимых для восстановления (ремонта) поврежденного имущества, и (или) размера уценки имущества вследствие его повреждения либо стоимости утраченного имущества по рыночным ценам, действующим в данной местности на момент возмещения стоимости имущества, с учетом износа утраченного или поврежденного имущества.</w:t>
      </w:r>
    </w:p>
    <w:p w:rsidR="00932B63" w:rsidRDefault="00932B63">
      <w:pPr>
        <w:pStyle w:val="ConsPlusNormal"/>
        <w:spacing w:before="220"/>
        <w:ind w:firstLine="540"/>
        <w:jc w:val="both"/>
      </w:pPr>
      <w:r>
        <w:t>Стоимость имущества определяется в соответствии с законодательством Российской Федерации, регулирующим оценочную деятельность.</w:t>
      </w:r>
    </w:p>
    <w:p w:rsidR="00932B63" w:rsidRDefault="00932B63">
      <w:pPr>
        <w:pStyle w:val="ConsPlusNormal"/>
        <w:spacing w:before="220"/>
        <w:ind w:firstLine="540"/>
        <w:jc w:val="both"/>
      </w:pPr>
      <w:r>
        <w:t>Расходы на восстановление (ремонт) поврежденного имущества подтверждаются сметой или калькуляцией затрат на его восстановление.</w:t>
      </w:r>
    </w:p>
    <w:p w:rsidR="00932B63" w:rsidRDefault="00932B63">
      <w:pPr>
        <w:pStyle w:val="ConsPlusNormal"/>
        <w:spacing w:before="220"/>
        <w:ind w:firstLine="540"/>
        <w:jc w:val="both"/>
      </w:pPr>
      <w:r>
        <w:t>Документально подтвержденные расходы владельца имущества по оплате услуг, связанных с проведением оценки имущества, составлением смет и калькуляцией затрат на восстановление (ремонт) поврежденного имущества, включаются в возмещаемую стоимость имущества.</w:t>
      </w:r>
    </w:p>
    <w:p w:rsidR="00932B63" w:rsidRDefault="00932B63">
      <w:pPr>
        <w:pStyle w:val="ConsPlusNormal"/>
        <w:spacing w:before="220"/>
        <w:ind w:firstLine="540"/>
        <w:jc w:val="both"/>
      </w:pPr>
      <w:bookmarkStart w:id="1" w:name="P41"/>
      <w:bookmarkEnd w:id="1"/>
      <w:r>
        <w:t>6. Для возмещения стоимости имущества владелец имущества представляет в федеральный орган исполнительной власти:</w:t>
      </w:r>
    </w:p>
    <w:p w:rsidR="00932B63" w:rsidRDefault="00932B63">
      <w:pPr>
        <w:pStyle w:val="ConsPlusNormal"/>
        <w:spacing w:before="220"/>
        <w:ind w:firstLine="540"/>
        <w:jc w:val="both"/>
      </w:pPr>
      <w:r>
        <w:t>а) заявление о возмещении стоимости имущества с указанием имущества, расходов на восстановление (ремонт) поврежденного имущества и (или) размера уценки имущества вследствие его повреждения либо стоимости утраченного имущества, а также предпочитаемого способа возмещения стоимости имущества;</w:t>
      </w:r>
    </w:p>
    <w:p w:rsidR="00932B63" w:rsidRDefault="00932B63">
      <w:pPr>
        <w:pStyle w:val="ConsPlusNormal"/>
        <w:spacing w:before="220"/>
        <w:ind w:firstLine="540"/>
        <w:jc w:val="both"/>
      </w:pPr>
      <w:r>
        <w:t>б) документы, подтверждающие факт утраты или повреждения имущества;</w:t>
      </w:r>
    </w:p>
    <w:p w:rsidR="00932B63" w:rsidRDefault="00932B63">
      <w:pPr>
        <w:pStyle w:val="ConsPlusNormal"/>
        <w:spacing w:before="220"/>
        <w:ind w:firstLine="540"/>
        <w:jc w:val="both"/>
      </w:pPr>
      <w:r>
        <w:t>в) постановление органов дознания или предварительного следствия, либо приговор суда или судебное постановление, либо иные установленные законодательством Российской Федерации документы, подтверждающие наличие причинной связи между участием владельца имущества в осуществлении мероприятия по борьбе с терроризмом и утратой или повреждением его имущества в результате этого мероприятия;</w:t>
      </w:r>
    </w:p>
    <w:p w:rsidR="00932B63" w:rsidRDefault="00932B63">
      <w:pPr>
        <w:pStyle w:val="ConsPlusNormal"/>
        <w:spacing w:before="220"/>
        <w:ind w:firstLine="540"/>
        <w:jc w:val="both"/>
      </w:pPr>
      <w:r>
        <w:t>г) документы, подтверждающие принадлежность имущества, его состав, расходы на восстановление поврежденного имущества, размер уценки имущества вследствие его повреждения, стоимость утраченного имущества (при их наличии);</w:t>
      </w:r>
    </w:p>
    <w:p w:rsidR="00932B63" w:rsidRDefault="00932B63">
      <w:pPr>
        <w:pStyle w:val="ConsPlusNormal"/>
        <w:spacing w:before="220"/>
        <w:ind w:firstLine="540"/>
        <w:jc w:val="both"/>
      </w:pPr>
      <w:r>
        <w:t>д) документ, подтверждающий расходы владельца имущества по оплате услуг, связанных с проведением оценки имущества, составлением смет и калькуляцией затрат на восстановление (ремонт) поврежденного имущества.</w:t>
      </w:r>
    </w:p>
    <w:p w:rsidR="00932B63" w:rsidRDefault="00932B63">
      <w:pPr>
        <w:pStyle w:val="ConsPlusNormal"/>
        <w:spacing w:before="220"/>
        <w:ind w:firstLine="540"/>
        <w:jc w:val="both"/>
      </w:pPr>
      <w:r>
        <w:t xml:space="preserve">7. Федеральный орган исполнительной власти обязан оказывать владельцу имущества содействие в получении и сборе указанных в </w:t>
      </w:r>
      <w:hyperlink w:anchor="P41" w:history="1">
        <w:r>
          <w:rPr>
            <w:color w:val="0000FF"/>
          </w:rPr>
          <w:t>пункте 6</w:t>
        </w:r>
      </w:hyperlink>
      <w:r>
        <w:t xml:space="preserve"> настоящих Правил документов.</w:t>
      </w:r>
    </w:p>
    <w:p w:rsidR="00932B63" w:rsidRDefault="00932B63">
      <w:pPr>
        <w:pStyle w:val="ConsPlusNormal"/>
        <w:spacing w:before="220"/>
        <w:ind w:firstLine="540"/>
        <w:jc w:val="both"/>
      </w:pPr>
      <w:r>
        <w:t>8. Для решения вопросов, связанных с возмещением стоимости имущества, руководитель федерального органа исполнительной власти создает комиссию и принимает меры по обеспечению ее деятельности.</w:t>
      </w:r>
    </w:p>
    <w:p w:rsidR="00932B63" w:rsidRDefault="00932B63">
      <w:pPr>
        <w:pStyle w:val="ConsPlusNormal"/>
        <w:spacing w:before="220"/>
        <w:ind w:firstLine="540"/>
        <w:jc w:val="both"/>
      </w:pPr>
      <w:r>
        <w:lastRenderedPageBreak/>
        <w:t>Деятельность комиссии осуществляется в соответствии с законодательством Российской Федерации, настоящими Правилами и положением о комиссии, утверждаемым руководителем федерального органа исполнительной власти.</w:t>
      </w:r>
    </w:p>
    <w:p w:rsidR="00932B63" w:rsidRDefault="00932B63">
      <w:pPr>
        <w:pStyle w:val="ConsPlusNormal"/>
        <w:spacing w:before="220"/>
        <w:ind w:firstLine="540"/>
        <w:jc w:val="both"/>
      </w:pPr>
      <w:r>
        <w:t xml:space="preserve">Заявление о возмещении стоимости имущества рассматривается комиссией в течение месяца с даты поступления в федеральный орган исполнительной власти указанных в </w:t>
      </w:r>
      <w:hyperlink w:anchor="P41" w:history="1">
        <w:r>
          <w:rPr>
            <w:color w:val="0000FF"/>
          </w:rPr>
          <w:t>пункте 6</w:t>
        </w:r>
      </w:hyperlink>
      <w:r>
        <w:t xml:space="preserve"> настоящих Правил документов.</w:t>
      </w:r>
    </w:p>
    <w:p w:rsidR="00932B63" w:rsidRDefault="00932B63">
      <w:pPr>
        <w:pStyle w:val="ConsPlusNormal"/>
        <w:spacing w:before="220"/>
        <w:ind w:firstLine="540"/>
        <w:jc w:val="both"/>
      </w:pPr>
      <w:r>
        <w:t xml:space="preserve">Комиссия рассматривает документы, представленные владельцем имущества в федеральный орган исполнительной власти, материалы служебной проверки, собранные в установленном порядке, а также иные документы, в том числе полученные от специалистов и подразделений федерального органа исполнительной власти и (или) от соответствующих организаций, экспертных комиссий (экспертов), судов и </w:t>
      </w:r>
      <w:proofErr w:type="gramStart"/>
      <w:r>
        <w:t>других учреждений</w:t>
      </w:r>
      <w:proofErr w:type="gramEnd"/>
      <w:r>
        <w:t xml:space="preserve"> и организаций по запросам (обращениям) комиссии или федерального органа исполнительной власти.</w:t>
      </w:r>
    </w:p>
    <w:p w:rsidR="00932B63" w:rsidRDefault="00932B63">
      <w:pPr>
        <w:pStyle w:val="ConsPlusNormal"/>
        <w:spacing w:before="220"/>
        <w:ind w:firstLine="540"/>
        <w:jc w:val="both"/>
      </w:pPr>
      <w:r>
        <w:t>Порядок рассмотрения комиссией вопросов, связанных с возмещением стоимости имущества, определяется в положении о комиссии.</w:t>
      </w:r>
    </w:p>
    <w:p w:rsidR="00932B63" w:rsidRDefault="00932B63">
      <w:pPr>
        <w:pStyle w:val="ConsPlusNormal"/>
        <w:spacing w:before="220"/>
        <w:ind w:firstLine="540"/>
        <w:jc w:val="both"/>
      </w:pPr>
      <w:r>
        <w:t>9. Основанием для возмещения стоимости имущества является утрата или повреждение имущества при подтверждении в порядке, установленном законодательством Российской Федерации, наличия причинной связи между участием владельца имущества в осуществлении мероприятия по борьбе с терроризмом и уничтожением или повреждением имущества.</w:t>
      </w:r>
    </w:p>
    <w:p w:rsidR="00932B63" w:rsidRDefault="00932B63">
      <w:pPr>
        <w:pStyle w:val="ConsPlusNormal"/>
        <w:spacing w:before="220"/>
        <w:ind w:firstLine="540"/>
        <w:jc w:val="both"/>
      </w:pPr>
      <w:r>
        <w:t>10. По результатам рассмотрения комиссией вопроса о возмещении стоимости имущества руководитель федерального органа исполнительной власти в течение 10 дней с даты такого рассмотрения издает приказ, в котором указывается размер стоимости имущества.</w:t>
      </w:r>
    </w:p>
    <w:p w:rsidR="00932B63" w:rsidRDefault="00932B63">
      <w:pPr>
        <w:pStyle w:val="ConsPlusNormal"/>
        <w:spacing w:before="220"/>
        <w:ind w:firstLine="540"/>
        <w:jc w:val="both"/>
      </w:pPr>
      <w:r>
        <w:t>В случае отказа в возмещении стоимости имущества заявителю направляется письменное извещение с указанием причин отказа.</w:t>
      </w:r>
    </w:p>
    <w:p w:rsidR="00932B63" w:rsidRDefault="00932B63">
      <w:pPr>
        <w:pStyle w:val="ConsPlusNormal"/>
        <w:spacing w:before="220"/>
        <w:ind w:firstLine="540"/>
        <w:jc w:val="both"/>
      </w:pPr>
      <w:r>
        <w:t>11. Федеральный орган исполнительной власти, возместивший стоимость имущества, принимает меры к взысканию в установленном порядке соответствующих денежных и (или) иных средств с установленных и признанных виновными в уничтожении или повреждении имущества лиц.</w:t>
      </w:r>
    </w:p>
    <w:p w:rsidR="00932B63" w:rsidRDefault="00932B63">
      <w:pPr>
        <w:pStyle w:val="ConsPlusNormal"/>
        <w:ind w:firstLine="540"/>
        <w:jc w:val="both"/>
      </w:pPr>
    </w:p>
    <w:p w:rsidR="00932B63" w:rsidRDefault="00932B63">
      <w:pPr>
        <w:pStyle w:val="ConsPlusNormal"/>
        <w:ind w:firstLine="540"/>
        <w:jc w:val="both"/>
      </w:pPr>
    </w:p>
    <w:p w:rsidR="00932B63" w:rsidRDefault="00932B6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97230" w:rsidRDefault="00C97230">
      <w:bookmarkStart w:id="2" w:name="_GoBack"/>
      <w:bookmarkEnd w:id="2"/>
    </w:p>
    <w:sectPr w:rsidR="00C97230" w:rsidSect="00AB37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B63"/>
    <w:rsid w:val="00932B63"/>
    <w:rsid w:val="00C97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90B46B-36A1-4B00-BB29-07F2967D3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32B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32B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32B6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8B2DAAC54673DB72B32AD5D696DA86061809CCAFABB7A85E96A02F653DBC81B8063CED917B1AFDC743B8943EA7F4579AEE14B88CDD93F5Fq9S8G" TargetMode="External"/><Relationship Id="rId4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1087</Words>
  <Characters>6201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2019-04-09T06:18:00Z</dcterms:created>
  <dcterms:modified xsi:type="dcterms:W3CDTF">2019-04-09T06:18:00Z</dcterms:modified>
</cp:coreProperties>
</file>