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extended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pStyle w:val="Style_1"/>
        <w:ind w:firstLine="0" w:left="426" w:right="-284"/>
        <w:rPr>
          <w:b w:val="1"/>
          <w:sz w:val="28"/>
        </w:rPr>
      </w:pPr>
    </w:p>
    <w:p w14:paraId="02000000">
      <w:pPr>
        <w:pStyle w:val="Style_1"/>
        <w:ind w:firstLine="0" w:left="426" w:right="-284"/>
        <w:rPr>
          <w:b w:val="1"/>
          <w:sz w:val="28"/>
        </w:rPr>
      </w:pPr>
      <w:r>
        <w:rPr>
          <w:b w:val="1"/>
          <w:sz w:val="28"/>
        </w:rPr>
        <w:t>Оперативная информация о противопожарном состоянии</w:t>
      </w:r>
    </w:p>
    <w:p w14:paraId="03000000">
      <w:pPr>
        <w:ind w:firstLine="0" w:left="426" w:right="-284"/>
        <w:jc w:val="center"/>
        <w:rPr>
          <w:b w:val="1"/>
          <w:sz w:val="28"/>
        </w:rPr>
      </w:pPr>
      <w:r>
        <w:rPr>
          <w:b w:val="1"/>
          <w:sz w:val="28"/>
        </w:rPr>
        <w:t>в Асбестовском МО, Малышевскому МО, ГО Рефтинский,</w:t>
      </w:r>
    </w:p>
    <w:p w14:paraId="04000000">
      <w:pPr>
        <w:ind w:firstLine="0" w:left="426" w:right="-284"/>
        <w:jc w:val="center"/>
        <w:rPr>
          <w:b w:val="1"/>
          <w:sz w:val="28"/>
        </w:rPr>
      </w:pPr>
      <w:r>
        <w:rPr>
          <w:b w:val="1"/>
          <w:sz w:val="28"/>
        </w:rPr>
        <w:t xml:space="preserve">на </w:t>
      </w:r>
      <w:r>
        <w:rPr>
          <w:b w:val="1"/>
          <w:color w:val="FF0000"/>
          <w:sz w:val="28"/>
        </w:rPr>
        <w:t>10 марта</w:t>
      </w:r>
      <w:r>
        <w:rPr>
          <w:b w:val="1"/>
          <w:color w:val="FF0000"/>
          <w:sz w:val="28"/>
        </w:rPr>
        <w:t xml:space="preserve"> 2026</w:t>
      </w:r>
      <w:r>
        <w:rPr>
          <w:b w:val="1"/>
          <w:sz w:val="28"/>
        </w:rPr>
        <w:t xml:space="preserve"> г. в сравнении с аналогичным периодом прошлого года.</w:t>
      </w:r>
    </w:p>
    <w:p w14:paraId="05000000">
      <w:pPr>
        <w:ind/>
        <w:jc w:val="center"/>
        <w:rPr>
          <w:b w:val="1"/>
          <w:sz w:val="28"/>
        </w:rPr>
      </w:pPr>
    </w:p>
    <w:tbl>
      <w:tblPr>
        <w:tblStyle w:val="Style_2"/>
        <w:tblInd w:type="dxa" w:w="534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</w:tblPr>
      <w:tblGrid>
        <w:gridCol w:w="707"/>
        <w:gridCol w:w="1277"/>
        <w:gridCol w:w="495"/>
        <w:gridCol w:w="1773"/>
        <w:gridCol w:w="992"/>
        <w:gridCol w:w="1418"/>
        <w:gridCol w:w="1417"/>
        <w:gridCol w:w="1276"/>
        <w:gridCol w:w="1370"/>
        <w:gridCol w:w="1370"/>
        <w:gridCol w:w="1370"/>
        <w:gridCol w:w="1370"/>
        <w:gridCol w:w="1370"/>
      </w:tblGrid>
      <w:tr>
        <w:tc>
          <w:tcPr>
            <w:tcW w:type="dxa" w:w="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6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п/н</w:t>
            </w:r>
          </w:p>
        </w:tc>
        <w:tc>
          <w:tcPr>
            <w:tcW w:type="dxa" w:w="354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7000000">
            <w:pPr>
              <w:pStyle w:val="Style_3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Показатели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8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2"/>
              </w:rPr>
              <w:t>за неделю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9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Всего</w:t>
            </w:r>
          </w:p>
          <w:p w14:paraId="0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4"/>
              </w:rPr>
              <w:t>2026 / 2025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B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Асб. МО</w:t>
            </w:r>
          </w:p>
          <w:p w14:paraId="0C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26г. / 25г.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D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Мал. МО</w:t>
            </w:r>
          </w:p>
          <w:p w14:paraId="0E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26г./25г.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F000000">
            <w:pPr>
              <w:ind w:firstLine="0" w:left="-108" w:right="-16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ГО Рефт. 26г./25г.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c>
          <w:tcPr>
            <w:tcW w:type="dxa" w:w="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0000000">
            <w:pPr>
              <w:pStyle w:val="Style_4"/>
              <w:numPr>
                <w:ilvl w:val="0"/>
                <w:numId w:val="1"/>
              </w:numPr>
              <w:ind/>
              <w:jc w:val="center"/>
              <w:rPr>
                <w:b w:val="1"/>
                <w:sz w:val="24"/>
              </w:rPr>
            </w:pPr>
          </w:p>
        </w:tc>
        <w:tc>
          <w:tcPr>
            <w:tcW w:type="dxa" w:w="354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1000000">
            <w:pPr>
              <w:pStyle w:val="Style_3"/>
              <w:ind/>
              <w:jc w:val="center"/>
              <w:rPr>
                <w:b w:val="1"/>
              </w:rPr>
            </w:pPr>
            <w:r>
              <w:rPr>
                <w:b w:val="1"/>
              </w:rPr>
              <w:t>Количество пожаров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ind w:firstLine="0" w:left="-108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1</w:t>
            </w:r>
            <w:r>
              <w:rPr>
                <w:b w:val="1"/>
                <w:sz w:val="24"/>
              </w:rPr>
              <w:t>8/ 10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ind/>
              <w:jc w:val="center"/>
            </w:pPr>
            <w:r>
              <w:rPr>
                <w:b w:val="1"/>
                <w:sz w:val="24"/>
              </w:rPr>
              <w:t>14</w:t>
            </w:r>
            <w:r>
              <w:rPr>
                <w:b w:val="1"/>
                <w:sz w:val="24"/>
              </w:rPr>
              <w:t>/ 9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ind/>
              <w:jc w:val="center"/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4/1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c>
          <w:tcPr>
            <w:tcW w:type="dxa" w:w="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pStyle w:val="Style_4"/>
              <w:numPr>
                <w:ilvl w:val="0"/>
                <w:numId w:val="1"/>
              </w:numPr>
              <w:ind/>
              <w:jc w:val="center"/>
              <w:rPr>
                <w:b w:val="1"/>
                <w:sz w:val="24"/>
              </w:rPr>
            </w:pPr>
          </w:p>
        </w:tc>
        <w:tc>
          <w:tcPr>
            <w:tcW w:type="dxa" w:w="354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Гибель (в т.ч. детей)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ind w:firstLine="0" w:left="-108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3</w:t>
            </w:r>
            <w:r>
              <w:rPr>
                <w:b w:val="1"/>
                <w:sz w:val="24"/>
              </w:rPr>
              <w:t>(0)/ 2</w:t>
            </w:r>
            <w:r>
              <w:rPr>
                <w:b w:val="1"/>
                <w:sz w:val="24"/>
              </w:rPr>
              <w:t xml:space="preserve"> (0)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3</w:t>
            </w:r>
            <w:r>
              <w:rPr>
                <w:b w:val="1"/>
                <w:sz w:val="24"/>
              </w:rPr>
              <w:t>(0)/ 2</w:t>
            </w:r>
            <w:r>
              <w:rPr>
                <w:b w:val="1"/>
                <w:sz w:val="24"/>
              </w:rPr>
              <w:t xml:space="preserve"> (0)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 (0)/ 0 (0)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 (0)/ 0 (0)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c>
          <w:tcPr>
            <w:tcW w:type="dxa" w:w="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pStyle w:val="Style_4"/>
              <w:numPr>
                <w:ilvl w:val="0"/>
                <w:numId w:val="1"/>
              </w:numPr>
              <w:ind/>
              <w:jc w:val="center"/>
              <w:rPr>
                <w:b w:val="1"/>
                <w:sz w:val="24"/>
              </w:rPr>
            </w:pPr>
          </w:p>
        </w:tc>
        <w:tc>
          <w:tcPr>
            <w:tcW w:type="dxa" w:w="354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Травмы(в т.ч. детей)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ind w:firstLine="0" w:left="-108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2</w:t>
            </w:r>
            <w:r>
              <w:rPr>
                <w:b w:val="1"/>
                <w:sz w:val="24"/>
              </w:rPr>
              <w:t>(0)/ 1</w:t>
            </w:r>
            <w:r>
              <w:rPr>
                <w:b w:val="1"/>
                <w:sz w:val="24"/>
              </w:rPr>
              <w:t xml:space="preserve"> (0)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2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2</w:t>
            </w:r>
            <w:r>
              <w:rPr>
                <w:b w:val="1"/>
                <w:sz w:val="24"/>
              </w:rPr>
              <w:t>(0)/ 1</w:t>
            </w:r>
            <w:r>
              <w:rPr>
                <w:b w:val="1"/>
                <w:sz w:val="24"/>
              </w:rPr>
              <w:t xml:space="preserve"> (0)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3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 (0)/ 0 (0)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4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 (0)/ 0 (0)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264"/>
        </w:trPr>
        <w:tc>
          <w:tcPr>
            <w:tcW w:type="dxa" w:w="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5000000">
            <w:pPr>
              <w:pStyle w:val="Style_4"/>
              <w:numPr>
                <w:ilvl w:val="0"/>
                <w:numId w:val="1"/>
              </w:numPr>
              <w:ind/>
              <w:jc w:val="center"/>
              <w:rPr>
                <w:b w:val="1"/>
                <w:sz w:val="24"/>
              </w:rPr>
            </w:pPr>
          </w:p>
        </w:tc>
        <w:tc>
          <w:tcPr>
            <w:tcW w:type="dxa" w:w="354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6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Составлено административных протоколов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7000000">
            <w:pPr>
              <w:ind w:firstLine="0" w:left="-108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8000000">
            <w:pPr>
              <w:ind/>
              <w:jc w:val="center"/>
            </w:pPr>
            <w:r>
              <w:rPr>
                <w:b w:val="1"/>
                <w:sz w:val="24"/>
              </w:rPr>
              <w:t>3</w:t>
            </w:r>
            <w:r>
              <w:rPr>
                <w:b w:val="1"/>
                <w:sz w:val="24"/>
              </w:rPr>
              <w:t xml:space="preserve">/0 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9000000">
            <w:pPr>
              <w:ind/>
              <w:jc w:val="center"/>
            </w:pPr>
            <w:r>
              <w:rPr>
                <w:b w:val="1"/>
                <w:sz w:val="24"/>
              </w:rPr>
              <w:t>3</w:t>
            </w:r>
            <w:r>
              <w:rPr>
                <w:b w:val="1"/>
                <w:sz w:val="24"/>
              </w:rPr>
              <w:t>/</w:t>
            </w:r>
            <w:r>
              <w:rPr>
                <w:b w:val="1"/>
                <w:sz w:val="24"/>
              </w:rPr>
              <w:t>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A000000">
            <w:pPr>
              <w:ind/>
              <w:jc w:val="center"/>
            </w:pPr>
            <w:r>
              <w:rPr>
                <w:b w:val="1"/>
                <w:sz w:val="24"/>
              </w:rPr>
              <w:t>0/0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B000000">
            <w:pPr>
              <w:ind/>
              <w:jc w:val="center"/>
            </w:pPr>
            <w:r>
              <w:rPr>
                <w:b w:val="1"/>
                <w:sz w:val="24"/>
              </w:rPr>
              <w:t>0/0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c>
          <w:tcPr>
            <w:tcW w:type="dxa" w:w="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C000000">
            <w:pPr>
              <w:pStyle w:val="Style_4"/>
              <w:numPr>
                <w:ilvl w:val="0"/>
                <w:numId w:val="1"/>
              </w:numPr>
              <w:ind/>
              <w:jc w:val="center"/>
              <w:rPr>
                <w:b w:val="1"/>
                <w:sz w:val="24"/>
              </w:rPr>
            </w:pPr>
          </w:p>
        </w:tc>
        <w:tc>
          <w:tcPr>
            <w:tcW w:type="dxa" w:w="354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D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Привлечено к административной ответственности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E000000">
            <w:pPr>
              <w:ind w:firstLine="0" w:left="-108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2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F000000">
            <w:pPr>
              <w:ind/>
              <w:jc w:val="center"/>
            </w:pPr>
            <w:r>
              <w:rPr>
                <w:b w:val="1"/>
                <w:sz w:val="24"/>
              </w:rPr>
              <w:t>5/0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0000000">
            <w:pPr>
              <w:ind/>
              <w:jc w:val="center"/>
            </w:pPr>
            <w:r>
              <w:rPr>
                <w:b w:val="1"/>
                <w:sz w:val="24"/>
              </w:rPr>
              <w:t>4</w:t>
            </w:r>
            <w:r>
              <w:rPr>
                <w:b w:val="1"/>
                <w:sz w:val="24"/>
              </w:rPr>
              <w:t>/ 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1000000">
            <w:pPr>
              <w:ind/>
              <w:jc w:val="center"/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2000000">
            <w:pPr>
              <w:ind/>
              <w:jc w:val="center"/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c>
          <w:tcPr>
            <w:tcW w:type="dxa" w:w="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3000000">
            <w:pPr>
              <w:pStyle w:val="Style_4"/>
              <w:numPr>
                <w:ilvl w:val="0"/>
                <w:numId w:val="1"/>
              </w:numPr>
              <w:ind/>
              <w:jc w:val="center"/>
              <w:rPr>
                <w:b w:val="1"/>
                <w:sz w:val="24"/>
              </w:rPr>
            </w:pPr>
          </w:p>
        </w:tc>
        <w:tc>
          <w:tcPr>
            <w:tcW w:type="dxa" w:w="354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4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Проведено инструктажей на объектах защиты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5000000">
            <w:pPr>
              <w:ind w:firstLine="0" w:left="-108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6000000">
            <w:pPr>
              <w:ind/>
              <w:jc w:val="center"/>
            </w:pPr>
            <w:r>
              <w:rPr>
                <w:b w:val="1"/>
                <w:sz w:val="24"/>
              </w:rPr>
              <w:t>5/56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7000000">
            <w:pPr>
              <w:ind/>
              <w:jc w:val="center"/>
            </w:pPr>
            <w:r>
              <w:rPr>
                <w:b w:val="1"/>
                <w:sz w:val="24"/>
              </w:rPr>
              <w:t>3/ 43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8000000">
            <w:pPr>
              <w:ind/>
              <w:jc w:val="center"/>
            </w:pPr>
            <w:r>
              <w:rPr>
                <w:b w:val="1"/>
                <w:sz w:val="24"/>
              </w:rPr>
              <w:t>1/ 19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9000000">
            <w:pPr>
              <w:ind/>
              <w:jc w:val="center"/>
            </w:pPr>
            <w:r>
              <w:rPr>
                <w:b w:val="1"/>
                <w:sz w:val="24"/>
              </w:rPr>
              <w:t>1/ 4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A000000">
            <w:pPr>
              <w:ind/>
              <w:jc w:val="center"/>
            </w:pPr>
            <w:r>
              <w:rPr>
                <w:b w:val="1"/>
                <w:sz w:val="24"/>
              </w:rPr>
              <w:t>0/0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B000000">
            <w:pPr>
              <w:ind/>
              <w:jc w:val="center"/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C000000">
            <w:pPr>
              <w:ind/>
              <w:jc w:val="center"/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D000000">
            <w:pPr>
              <w:ind/>
              <w:jc w:val="center"/>
            </w:pPr>
            <w:r>
              <w:rPr>
                <w:b w:val="1"/>
                <w:sz w:val="24"/>
              </w:rPr>
              <w:t>0/ 0</w:t>
            </w:r>
          </w:p>
        </w:tc>
      </w:tr>
      <w:tr>
        <w:tc>
          <w:tcPr>
            <w:tcW w:type="dxa" w:w="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E000000">
            <w:pPr>
              <w:pStyle w:val="Style_4"/>
              <w:numPr>
                <w:ilvl w:val="0"/>
                <w:numId w:val="1"/>
              </w:numPr>
              <w:ind/>
              <w:jc w:val="center"/>
              <w:rPr>
                <w:b w:val="1"/>
                <w:sz w:val="24"/>
              </w:rPr>
            </w:pPr>
          </w:p>
        </w:tc>
        <w:tc>
          <w:tcPr>
            <w:tcW w:type="dxa" w:w="354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F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Количество проведенных тренировок (эвакуаций) на объектах защиты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0000000">
            <w:pPr>
              <w:ind w:firstLine="0" w:left="-108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1000000">
            <w:pPr>
              <w:ind/>
              <w:jc w:val="center"/>
            </w:pPr>
            <w:r>
              <w:rPr>
                <w:b w:val="1"/>
                <w:sz w:val="24"/>
              </w:rPr>
              <w:t>0/0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2000000">
            <w:pPr>
              <w:ind/>
              <w:jc w:val="center"/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3000000">
            <w:pPr>
              <w:ind/>
              <w:jc w:val="center"/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4000000">
            <w:pPr>
              <w:ind/>
              <w:jc w:val="center"/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c>
          <w:tcPr>
            <w:tcW w:type="dxa" w:w="70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5000000">
            <w:pPr>
              <w:pStyle w:val="Style_4"/>
              <w:numPr>
                <w:ilvl w:val="0"/>
                <w:numId w:val="1"/>
              </w:numPr>
              <w:ind/>
              <w:jc w:val="center"/>
              <w:rPr>
                <w:b w:val="1"/>
                <w:sz w:val="24"/>
              </w:rPr>
            </w:pPr>
          </w:p>
        </w:tc>
        <w:tc>
          <w:tcPr>
            <w:tcW w:type="dxa" w:w="127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6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Статей в СМИ</w:t>
            </w:r>
          </w:p>
        </w:tc>
        <w:tc>
          <w:tcPr>
            <w:tcW w:type="dxa" w:w="226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7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Всего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8000000">
            <w:pPr>
              <w:ind/>
              <w:jc w:val="center"/>
              <w:rPr>
                <w:b w:val="1"/>
              </w:rPr>
            </w:pPr>
            <w:r>
              <w:rPr>
                <w:b w:val="1"/>
              </w:rPr>
              <w:t>12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9000000">
            <w:pPr>
              <w:ind/>
              <w:jc w:val="center"/>
            </w:pPr>
            <w:r>
              <w:t>0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A000000">
            <w:pPr>
              <w:ind/>
              <w:jc w:val="center"/>
            </w:pPr>
            <w:r>
              <w:t>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B000000">
            <w:pPr>
              <w:ind/>
              <w:jc w:val="center"/>
            </w:pPr>
            <w:r>
              <w:t>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C000000">
            <w:pPr>
              <w:ind/>
              <w:jc w:val="center"/>
            </w:pPr>
            <w:r>
              <w:t>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361"/>
        </w:trPr>
        <w:tc>
          <w:tcPr>
            <w:tcW w:type="dxa" w:w="70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/>
        </w:tc>
        <w:tc>
          <w:tcPr>
            <w:tcW w:type="dxa" w:w="127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/>
        </w:tc>
        <w:tc>
          <w:tcPr>
            <w:tcW w:type="dxa" w:w="226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D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газетах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E000000">
            <w:pPr>
              <w:ind/>
              <w:jc w:val="center"/>
              <w:rPr>
                <w:b w:val="1"/>
              </w:rPr>
            </w:pPr>
            <w:r>
              <w:rPr>
                <w:b w:val="1"/>
              </w:rPr>
              <w:t>0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F000000">
            <w:pPr>
              <w:ind/>
              <w:jc w:val="center"/>
            </w:pPr>
            <w:r>
              <w:t>1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0000000">
            <w:pPr>
              <w:ind/>
              <w:jc w:val="center"/>
            </w:pPr>
            <w:r>
              <w:t>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1000000">
            <w:pPr>
              <w:ind/>
              <w:jc w:val="center"/>
            </w:pPr>
            <w:r>
              <w:t>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2000000">
            <w:pPr>
              <w:ind/>
              <w:jc w:val="center"/>
            </w:pPr>
            <w:r>
              <w:t>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361"/>
        </w:trPr>
        <w:tc>
          <w:tcPr>
            <w:tcW w:type="dxa" w:w="70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/>
        </w:tc>
        <w:tc>
          <w:tcPr>
            <w:tcW w:type="dxa" w:w="127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/>
        </w:tc>
        <w:tc>
          <w:tcPr>
            <w:tcW w:type="dxa" w:w="226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3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Сайтах ГО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4000000">
            <w:pPr>
              <w:ind/>
              <w:jc w:val="center"/>
              <w:rPr>
                <w:b w:val="1"/>
              </w:rPr>
            </w:pPr>
            <w:r>
              <w:rPr>
                <w:b w:val="1"/>
              </w:rPr>
              <w:t>0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5000000">
            <w:pPr>
              <w:ind/>
              <w:jc w:val="center"/>
            </w:pPr>
            <w:r>
              <w:t>6</w:t>
            </w:r>
            <w:r>
              <w:t>/1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6000000">
            <w:pPr>
              <w:ind/>
              <w:jc w:val="center"/>
            </w:pPr>
            <w:r>
              <w:t>0/</w:t>
            </w:r>
            <w:r>
              <w:t>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7000000">
            <w:pPr>
              <w:ind/>
              <w:jc w:val="center"/>
            </w:pPr>
            <w:r>
              <w:t>0/</w:t>
            </w:r>
            <w:r>
              <w:t>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8000000">
            <w:pPr>
              <w:ind/>
              <w:jc w:val="center"/>
            </w:pPr>
            <w:r>
              <w:t>0/</w:t>
            </w:r>
            <w:r>
              <w:t>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361"/>
        </w:trPr>
        <w:tc>
          <w:tcPr>
            <w:tcW w:type="dxa" w:w="70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/>
        </w:tc>
        <w:tc>
          <w:tcPr>
            <w:tcW w:type="dxa" w:w="127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/>
        </w:tc>
        <w:tc>
          <w:tcPr>
            <w:tcW w:type="dxa" w:w="226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9000000">
            <w:pPr>
              <w:ind w:firstLine="0" w:left="30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телевидение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A000000">
            <w:pPr>
              <w:ind/>
              <w:jc w:val="center"/>
              <w:rPr>
                <w:b w:val="1"/>
              </w:rPr>
            </w:pPr>
            <w:r>
              <w:rPr>
                <w:b w:val="1"/>
              </w:rPr>
              <w:t>0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B000000">
            <w:pPr>
              <w:ind/>
              <w:jc w:val="center"/>
            </w:pPr>
            <w:r>
              <w:t>1</w:t>
            </w:r>
            <w:r>
              <w:t>/</w:t>
            </w:r>
            <w:r>
              <w:t>0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C000000">
            <w:pPr>
              <w:ind/>
              <w:jc w:val="center"/>
            </w:pPr>
            <w:r>
              <w:t>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D000000">
            <w:pPr>
              <w:ind/>
              <w:jc w:val="center"/>
            </w:pPr>
            <w:r>
              <w:t>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E000000">
            <w:pPr>
              <w:ind/>
              <w:jc w:val="center"/>
            </w:pPr>
            <w:r>
              <w:t>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361"/>
        </w:trPr>
        <w:tc>
          <w:tcPr>
            <w:tcW w:type="dxa" w:w="70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/>
        </w:tc>
        <w:tc>
          <w:tcPr>
            <w:tcW w:type="dxa" w:w="127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/>
        </w:tc>
        <w:tc>
          <w:tcPr>
            <w:tcW w:type="dxa" w:w="226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F000000">
            <w:pPr>
              <w:ind w:firstLine="0" w:left="30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радио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0000000">
            <w:pPr>
              <w:ind/>
              <w:jc w:val="center"/>
              <w:rPr>
                <w:b w:val="1"/>
              </w:rPr>
            </w:pPr>
            <w:r>
              <w:rPr>
                <w:b w:val="1"/>
              </w:rPr>
              <w:t>0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1000000">
            <w:pPr>
              <w:ind/>
              <w:jc w:val="center"/>
            </w:pPr>
            <w:r>
              <w:t>0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2000000">
            <w:pPr>
              <w:ind/>
              <w:jc w:val="center"/>
            </w:pPr>
            <w:r>
              <w:t>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3000000">
            <w:pPr>
              <w:ind/>
              <w:jc w:val="center"/>
            </w:pPr>
            <w:r>
              <w:t>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4000000">
            <w:pPr>
              <w:ind/>
              <w:jc w:val="center"/>
            </w:pPr>
            <w:r>
              <w:t>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361"/>
        </w:trPr>
        <w:tc>
          <w:tcPr>
            <w:tcW w:type="dxa" w:w="70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/>
        </w:tc>
        <w:tc>
          <w:tcPr>
            <w:tcW w:type="dxa" w:w="127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/>
        </w:tc>
        <w:tc>
          <w:tcPr>
            <w:tcW w:type="dxa" w:w="226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5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соц. сети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6000000">
            <w:pPr>
              <w:ind/>
              <w:jc w:val="center"/>
              <w:rPr>
                <w:b w:val="1"/>
              </w:rPr>
            </w:pPr>
            <w:r>
              <w:rPr>
                <w:b w:val="1"/>
              </w:rPr>
              <w:t>12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7000000">
            <w:pPr>
              <w:ind/>
              <w:jc w:val="center"/>
            </w:pPr>
            <w:r>
              <w:t>77/13</w:t>
            </w:r>
            <w:r>
              <w:t>0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8000000">
            <w:pPr>
              <w:ind/>
              <w:jc w:val="center"/>
            </w:pPr>
            <w:r>
              <w:t>0</w:t>
            </w:r>
            <w:r>
              <w:t>/</w:t>
            </w:r>
            <w:r>
              <w:t>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9000000">
            <w:pPr>
              <w:ind/>
              <w:jc w:val="center"/>
            </w:pPr>
            <w:r>
              <w:t>0/</w:t>
            </w:r>
            <w:r>
              <w:t>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A000000">
            <w:pPr>
              <w:ind/>
              <w:jc w:val="center"/>
            </w:pPr>
            <w:r>
              <w:t>0/</w:t>
            </w:r>
            <w:r>
              <w:t>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361"/>
        </w:trPr>
        <w:tc>
          <w:tcPr>
            <w:tcW w:type="dxa" w:w="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B000000">
            <w:pPr>
              <w:pStyle w:val="Style_4"/>
              <w:numPr>
                <w:ilvl w:val="0"/>
                <w:numId w:val="1"/>
              </w:numPr>
              <w:ind/>
              <w:jc w:val="center"/>
              <w:rPr>
                <w:b w:val="1"/>
                <w:sz w:val="24"/>
              </w:rPr>
            </w:pPr>
          </w:p>
        </w:tc>
        <w:tc>
          <w:tcPr>
            <w:tcW w:type="dxa" w:w="354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C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Направлено информаций в органы власти,</w:t>
            </w:r>
          </w:p>
          <w:p w14:paraId="6D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прокуратуру, в организации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E000000">
            <w:pPr>
              <w:ind w:firstLine="0" w:left="-108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1</w:t>
            </w:r>
            <w:r>
              <w:rPr>
                <w:b w:val="1"/>
                <w:sz w:val="24"/>
              </w:rPr>
              <w:t>3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F000000">
            <w:pPr>
              <w:ind/>
              <w:jc w:val="center"/>
            </w:pPr>
            <w:r>
              <w:rPr>
                <w:b w:val="1"/>
                <w:sz w:val="24"/>
              </w:rPr>
              <w:t>25</w:t>
            </w:r>
            <w:r>
              <w:rPr>
                <w:b w:val="1"/>
                <w:sz w:val="24"/>
              </w:rPr>
              <w:t>/ 0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0000000">
            <w:pPr>
              <w:ind/>
              <w:jc w:val="center"/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1000000">
            <w:pPr>
              <w:ind/>
              <w:jc w:val="center"/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2000000">
            <w:pPr>
              <w:ind/>
              <w:jc w:val="center"/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361"/>
        </w:trPr>
        <w:tc>
          <w:tcPr>
            <w:tcW w:type="dxa" w:w="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3000000">
            <w:pPr>
              <w:pStyle w:val="Style_4"/>
              <w:numPr>
                <w:ilvl w:val="0"/>
                <w:numId w:val="1"/>
              </w:numPr>
              <w:ind/>
              <w:jc w:val="center"/>
              <w:rPr>
                <w:b w:val="1"/>
                <w:sz w:val="24"/>
              </w:rPr>
            </w:pPr>
          </w:p>
        </w:tc>
        <w:tc>
          <w:tcPr>
            <w:tcW w:type="dxa" w:w="354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4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Проведено плановых КНМ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5000000">
            <w:pPr>
              <w:ind w:firstLine="0" w:left="-108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6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0/ 1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7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0/ 1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8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9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361"/>
        </w:trPr>
        <w:tc>
          <w:tcPr>
            <w:tcW w:type="dxa" w:w="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A000000">
            <w:pPr>
              <w:pStyle w:val="Style_4"/>
              <w:numPr>
                <w:ilvl w:val="0"/>
                <w:numId w:val="1"/>
              </w:numPr>
              <w:ind/>
              <w:jc w:val="center"/>
              <w:rPr>
                <w:b w:val="1"/>
                <w:sz w:val="24"/>
              </w:rPr>
            </w:pPr>
          </w:p>
        </w:tc>
        <w:tc>
          <w:tcPr>
            <w:tcW w:type="dxa" w:w="354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B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Проведено внеплановых КНМ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C000000">
            <w:pPr>
              <w:ind w:firstLine="0" w:left="-108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D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E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F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0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361"/>
        </w:trPr>
        <w:tc>
          <w:tcPr>
            <w:tcW w:type="dxa" w:w="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1000000">
            <w:pPr>
              <w:pStyle w:val="Style_4"/>
              <w:numPr>
                <w:ilvl w:val="0"/>
                <w:numId w:val="1"/>
              </w:numPr>
              <w:ind/>
              <w:jc w:val="center"/>
              <w:rPr>
                <w:b w:val="1"/>
                <w:sz w:val="24"/>
              </w:rPr>
            </w:pPr>
          </w:p>
        </w:tc>
        <w:tc>
          <w:tcPr>
            <w:tcW w:type="dxa" w:w="354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2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Проведено КНМ без взаимодействия с контролируемым лицом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3000000">
            <w:pPr>
              <w:ind w:firstLine="0" w:left="-108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4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5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6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7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570"/>
          <w:hidden w:val="0"/>
        </w:trPr>
        <w:tc>
          <w:tcPr>
            <w:tcW w:type="dxa" w:w="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8000000">
            <w:pPr>
              <w:pStyle w:val="Style_4"/>
              <w:numPr>
                <w:ilvl w:val="0"/>
                <w:numId w:val="1"/>
              </w:numPr>
              <w:ind/>
              <w:jc w:val="center"/>
              <w:rPr>
                <w:b w:val="1"/>
                <w:sz w:val="24"/>
              </w:rPr>
            </w:pPr>
          </w:p>
        </w:tc>
        <w:tc>
          <w:tcPr>
            <w:tcW w:type="dxa" w:w="354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9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Объявлено предостережений по ПБ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A000000">
            <w:pPr>
              <w:ind w:firstLine="0" w:left="-108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2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B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2</w:t>
            </w:r>
            <w:bookmarkStart w:id="1" w:name="_GoBack"/>
            <w:bookmarkEnd w:id="1"/>
            <w:r>
              <w:rPr>
                <w:b w:val="1"/>
                <w:sz w:val="24"/>
              </w:rPr>
              <w:t>/ 1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C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D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E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0/ 1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361"/>
        </w:trPr>
        <w:tc>
          <w:tcPr>
            <w:tcW w:type="dxa" w:w="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F000000">
            <w:pPr>
              <w:pStyle w:val="Style_4"/>
              <w:numPr>
                <w:ilvl w:val="0"/>
                <w:numId w:val="1"/>
              </w:numPr>
              <w:ind/>
              <w:jc w:val="center"/>
              <w:rPr>
                <w:b w:val="1"/>
                <w:sz w:val="24"/>
              </w:rPr>
            </w:pPr>
          </w:p>
        </w:tc>
        <w:tc>
          <w:tcPr>
            <w:tcW w:type="dxa" w:w="354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90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Осуществлено консультирований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91000000">
            <w:pPr>
              <w:ind w:firstLine="0" w:left="-108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41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92000000">
            <w:pPr>
              <w:ind/>
              <w:jc w:val="center"/>
            </w:pPr>
            <w:r>
              <w:rPr>
                <w:b w:val="1"/>
                <w:sz w:val="24"/>
              </w:rPr>
              <w:t>2</w:t>
            </w:r>
            <w:r>
              <w:rPr>
                <w:b w:val="1"/>
                <w:sz w:val="24"/>
              </w:rPr>
              <w:t>47/56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93000000">
            <w:pPr>
              <w:ind/>
              <w:jc w:val="center"/>
            </w:pPr>
            <w:r>
              <w:rPr>
                <w:b w:val="1"/>
                <w:sz w:val="24"/>
              </w:rPr>
              <w:t>2</w:t>
            </w:r>
            <w:r>
              <w:rPr>
                <w:b w:val="1"/>
                <w:sz w:val="24"/>
              </w:rPr>
              <w:t>27/ 43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94000000">
            <w:pPr>
              <w:ind/>
              <w:jc w:val="center"/>
            </w:pPr>
            <w:r>
              <w:rPr>
                <w:b w:val="1"/>
                <w:sz w:val="24"/>
              </w:rPr>
              <w:t>10/ 9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95000000">
            <w:pPr>
              <w:ind/>
              <w:jc w:val="center"/>
            </w:pPr>
            <w:r>
              <w:rPr>
                <w:b w:val="1"/>
                <w:sz w:val="24"/>
              </w:rPr>
              <w:t>10/ 4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361"/>
        </w:trPr>
        <w:tc>
          <w:tcPr>
            <w:tcW w:type="dxa" w:w="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96000000">
            <w:pPr>
              <w:pStyle w:val="Style_4"/>
              <w:numPr>
                <w:ilvl w:val="0"/>
                <w:numId w:val="1"/>
              </w:numPr>
              <w:ind/>
              <w:jc w:val="center"/>
              <w:rPr>
                <w:b w:val="1"/>
                <w:sz w:val="24"/>
              </w:rPr>
            </w:pPr>
          </w:p>
        </w:tc>
        <w:tc>
          <w:tcPr>
            <w:tcW w:type="dxa" w:w="354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97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Осуществлено информирований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98000000">
            <w:pPr>
              <w:ind w:firstLine="0" w:left="-108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37</w:t>
            </w:r>
            <w:r>
              <w:rPr>
                <w:b w:val="1"/>
                <w:sz w:val="24"/>
              </w:rPr>
              <w:t>/0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99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81/56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9A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51/43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9B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15/9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9C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15/4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361"/>
        </w:trPr>
        <w:tc>
          <w:tcPr>
            <w:tcW w:type="dxa" w:w="70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9D000000">
            <w:pPr>
              <w:pStyle w:val="Style_4"/>
              <w:numPr>
                <w:ilvl w:val="0"/>
                <w:numId w:val="1"/>
              </w:numPr>
              <w:ind/>
              <w:jc w:val="center"/>
              <w:rPr>
                <w:b w:val="1"/>
                <w:sz w:val="24"/>
              </w:rPr>
            </w:pPr>
          </w:p>
        </w:tc>
        <w:tc>
          <w:tcPr>
            <w:tcW w:type="dxa" w:w="1772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9E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Проведено профилактических визитов</w:t>
            </w:r>
          </w:p>
        </w:tc>
        <w:tc>
          <w:tcPr>
            <w:tcW w:type="dxa" w:w="177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9F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По инициативе КЛ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A0000000">
            <w:pPr>
              <w:ind w:firstLine="0" w:left="-108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A1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A2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A3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A4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361"/>
        </w:trPr>
        <w:tc>
          <w:tcPr>
            <w:tcW w:type="dxa" w:w="70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/>
        </w:tc>
        <w:tc>
          <w:tcPr>
            <w:tcW w:type="dxa" w:w="1772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/>
        </w:tc>
        <w:tc>
          <w:tcPr>
            <w:tcW w:type="dxa" w:w="177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A5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Обязательный проф. везит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A6000000">
            <w:pPr>
              <w:ind w:firstLine="0" w:left="-108"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A7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6</w:t>
            </w:r>
            <w:r>
              <w:rPr>
                <w:b w:val="1"/>
                <w:sz w:val="24"/>
              </w:rPr>
              <w:t>/ 0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A8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4</w:t>
            </w:r>
            <w:r>
              <w:rPr>
                <w:b w:val="1"/>
                <w:sz w:val="24"/>
              </w:rPr>
              <w:t>/</w:t>
            </w:r>
            <w:r>
              <w:rPr>
                <w:b w:val="1"/>
                <w:sz w:val="24"/>
              </w:rPr>
              <w:t>0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A9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0/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AA000000">
            <w:pPr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2</w:t>
            </w:r>
            <w:r>
              <w:rPr>
                <w:b w:val="1"/>
                <w:sz w:val="24"/>
              </w:rPr>
              <w:t>/ 0</w:t>
            </w:r>
          </w:p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B000000"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</w:tbl>
    <w:p w14:paraId="AC000000">
      <w:pPr>
        <w:rPr>
          <w:sz w:val="24"/>
        </w:rPr>
      </w:pPr>
    </w:p>
    <w:p w14:paraId="AD000000">
      <w:pPr>
        <w:ind w:firstLine="283" w:left="-283"/>
        <w:rPr>
          <w:b w:val="1"/>
          <w:sz w:val="28"/>
          <w:u w:val="single"/>
        </w:rPr>
      </w:pPr>
      <w:r>
        <w:rPr>
          <w:b w:val="1"/>
          <w:sz w:val="28"/>
          <w:u w:val="single"/>
        </w:rPr>
        <w:t>0 - возгораний леса. / 2025год - 0</w:t>
      </w:r>
    </w:p>
    <w:sectPr>
      <w:type w:val="continuous"/>
      <w:pgSz w:h="16840" w:w="11907"/>
      <w:pgMar w:bottom="907" w:footer="709" w:gutter="0" w:header="709" w:left="567" w:right="0" w:top="35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abstractNum w:abstractNumId="0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</w:style>
  <w:style w:default="1" w:styleId="Style_5_ch" w:type="character">
    <w:name w:val="Normal"/>
    <w:link w:val="Style_5"/>
  </w:style>
  <w:style w:styleId="Style_6" w:type="paragraph">
    <w:name w:val="table of figures"/>
    <w:basedOn w:val="Style_5"/>
    <w:next w:val="Style_5"/>
    <w:link w:val="Style_6_ch"/>
  </w:style>
  <w:style w:styleId="Style_6_ch" w:type="character">
    <w:name w:val="table of figures"/>
    <w:basedOn w:val="Style_5_ch"/>
    <w:link w:val="Style_6"/>
  </w:style>
  <w:style w:styleId="Style_7" w:type="paragraph">
    <w:name w:val="toc 2"/>
    <w:basedOn w:val="Style_5"/>
    <w:next w:val="Style_5"/>
    <w:link w:val="Style_7_ch"/>
    <w:uiPriority w:val="39"/>
    <w:pPr>
      <w:spacing w:after="57"/>
      <w:ind w:firstLine="0" w:left="283"/>
    </w:pPr>
  </w:style>
  <w:style w:styleId="Style_7_ch" w:type="character">
    <w:name w:val="toc 2"/>
    <w:basedOn w:val="Style_5_ch"/>
    <w:link w:val="Style_7"/>
  </w:style>
  <w:style w:styleId="Style_8" w:type="paragraph">
    <w:name w:val="toc 4"/>
    <w:basedOn w:val="Style_5"/>
    <w:next w:val="Style_5"/>
    <w:link w:val="Style_8_ch"/>
    <w:uiPriority w:val="39"/>
    <w:pPr>
      <w:spacing w:after="57"/>
      <w:ind w:firstLine="0" w:left="850"/>
    </w:pPr>
  </w:style>
  <w:style w:styleId="Style_8_ch" w:type="character">
    <w:name w:val="toc 4"/>
    <w:basedOn w:val="Style_5_ch"/>
    <w:link w:val="Style_8"/>
  </w:style>
  <w:style w:styleId="Style_9" w:type="paragraph">
    <w:name w:val="heading 7"/>
    <w:basedOn w:val="Style_5"/>
    <w:next w:val="Style_5"/>
    <w:link w:val="Style_9_ch"/>
    <w:uiPriority w:val="9"/>
    <w:qFormat/>
    <w:pPr>
      <w:keepNext w:val="1"/>
      <w:keepLines w:val="1"/>
      <w:spacing w:after="200" w:before="320"/>
      <w:ind/>
      <w:outlineLvl w:val="6"/>
    </w:pPr>
    <w:rPr>
      <w:rFonts w:ascii="Arial" w:hAnsi="Arial"/>
      <w:b w:val="1"/>
      <w:i w:val="1"/>
      <w:sz w:val="22"/>
    </w:rPr>
  </w:style>
  <w:style w:styleId="Style_9_ch" w:type="character">
    <w:name w:val="heading 7"/>
    <w:basedOn w:val="Style_5_ch"/>
    <w:link w:val="Style_9"/>
    <w:rPr>
      <w:rFonts w:ascii="Arial" w:hAnsi="Arial"/>
      <w:b w:val="1"/>
      <w:i w:val="1"/>
      <w:sz w:val="22"/>
    </w:rPr>
  </w:style>
  <w:style w:styleId="Style_10" w:type="paragraph">
    <w:name w:val="toc 6"/>
    <w:basedOn w:val="Style_5"/>
    <w:next w:val="Style_5"/>
    <w:link w:val="Style_10_ch"/>
    <w:uiPriority w:val="39"/>
    <w:pPr>
      <w:spacing w:after="57"/>
      <w:ind w:firstLine="0" w:left="1417"/>
    </w:pPr>
  </w:style>
  <w:style w:styleId="Style_10_ch" w:type="character">
    <w:name w:val="toc 6"/>
    <w:basedOn w:val="Style_5_ch"/>
    <w:link w:val="Style_10"/>
  </w:style>
  <w:style w:styleId="Style_11" w:type="paragraph">
    <w:name w:val="toc 7"/>
    <w:basedOn w:val="Style_5"/>
    <w:next w:val="Style_5"/>
    <w:link w:val="Style_11_ch"/>
    <w:uiPriority w:val="39"/>
    <w:pPr>
      <w:spacing w:after="57"/>
      <w:ind w:firstLine="0" w:left="1701"/>
    </w:pPr>
  </w:style>
  <w:style w:styleId="Style_11_ch" w:type="character">
    <w:name w:val="toc 7"/>
    <w:basedOn w:val="Style_5_ch"/>
    <w:link w:val="Style_11"/>
  </w:style>
  <w:style w:styleId="Style_12" w:type="paragraph">
    <w:name w:val="header"/>
    <w:basedOn w:val="Style_5"/>
    <w:link w:val="Style_12_ch"/>
    <w:pPr>
      <w:tabs>
        <w:tab w:leader="none" w:pos="7143" w:val="center"/>
        <w:tab w:leader="none" w:pos="14287" w:val="right"/>
      </w:tabs>
      <w:ind/>
    </w:pPr>
  </w:style>
  <w:style w:styleId="Style_12_ch" w:type="character">
    <w:name w:val="header"/>
    <w:basedOn w:val="Style_5_ch"/>
    <w:link w:val="Style_12"/>
  </w:style>
  <w:style w:styleId="Style_13" w:type="paragraph">
    <w:name w:val="heading 3"/>
    <w:basedOn w:val="Style_5"/>
    <w:next w:val="Style_5"/>
    <w:link w:val="Style_13_ch"/>
    <w:uiPriority w:val="9"/>
    <w:qFormat/>
    <w:pPr>
      <w:keepNext w:val="1"/>
      <w:keepLines w:val="1"/>
      <w:spacing w:after="200" w:before="320"/>
      <w:ind/>
      <w:outlineLvl w:val="2"/>
    </w:pPr>
    <w:rPr>
      <w:rFonts w:ascii="Arial" w:hAnsi="Arial"/>
      <w:sz w:val="30"/>
    </w:rPr>
  </w:style>
  <w:style w:styleId="Style_13_ch" w:type="character">
    <w:name w:val="heading 3"/>
    <w:basedOn w:val="Style_5_ch"/>
    <w:link w:val="Style_13"/>
    <w:rPr>
      <w:rFonts w:ascii="Arial" w:hAnsi="Arial"/>
      <w:sz w:val="30"/>
    </w:rPr>
  </w:style>
  <w:style w:styleId="Style_14" w:type="paragraph">
    <w:name w:val="Intense Quote"/>
    <w:basedOn w:val="Style_5"/>
    <w:next w:val="Style_5"/>
    <w:link w:val="Style_14_ch"/>
    <w:pPr>
      <w:ind w:firstLine="0" w:left="720" w:right="720"/>
    </w:pPr>
    <w:rPr>
      <w:i w:val="1"/>
    </w:rPr>
  </w:style>
  <w:style w:styleId="Style_14_ch" w:type="character">
    <w:name w:val="Intense Quote"/>
    <w:basedOn w:val="Style_5_ch"/>
    <w:link w:val="Style_14"/>
    <w:rPr>
      <w:i w:val="1"/>
    </w:rPr>
  </w:style>
  <w:style w:styleId="Style_15" w:type="paragraph">
    <w:name w:val="heading 9"/>
    <w:basedOn w:val="Style_5"/>
    <w:next w:val="Style_5"/>
    <w:link w:val="Style_15_ch"/>
    <w:uiPriority w:val="9"/>
    <w:qFormat/>
    <w:pPr>
      <w:keepNext w:val="1"/>
      <w:keepLines w:val="1"/>
      <w:spacing w:after="200" w:before="320"/>
      <w:ind/>
      <w:outlineLvl w:val="8"/>
    </w:pPr>
    <w:rPr>
      <w:rFonts w:ascii="Arial" w:hAnsi="Arial"/>
      <w:i w:val="1"/>
      <w:sz w:val="21"/>
    </w:rPr>
  </w:style>
  <w:style w:styleId="Style_15_ch" w:type="character">
    <w:name w:val="heading 9"/>
    <w:basedOn w:val="Style_5_ch"/>
    <w:link w:val="Style_15"/>
    <w:rPr>
      <w:rFonts w:ascii="Arial" w:hAnsi="Arial"/>
      <w:i w:val="1"/>
      <w:sz w:val="21"/>
    </w:rPr>
  </w:style>
  <w:style w:styleId="Style_16" w:type="paragraph">
    <w:name w:val="footer"/>
    <w:basedOn w:val="Style_5"/>
    <w:link w:val="Style_16_ch"/>
    <w:pPr>
      <w:tabs>
        <w:tab w:leader="none" w:pos="7143" w:val="center"/>
        <w:tab w:leader="none" w:pos="14287" w:val="right"/>
      </w:tabs>
      <w:ind/>
    </w:pPr>
  </w:style>
  <w:style w:styleId="Style_16_ch" w:type="character">
    <w:name w:val="footer"/>
    <w:basedOn w:val="Style_5_ch"/>
    <w:link w:val="Style_16"/>
  </w:style>
  <w:style w:styleId="Style_17" w:type="paragraph">
    <w:name w:val="Quote"/>
    <w:basedOn w:val="Style_5"/>
    <w:next w:val="Style_5"/>
    <w:link w:val="Style_17_ch"/>
    <w:pPr>
      <w:ind w:firstLine="0" w:left="720" w:right="720"/>
    </w:pPr>
    <w:rPr>
      <w:i w:val="1"/>
    </w:rPr>
  </w:style>
  <w:style w:styleId="Style_17_ch" w:type="character">
    <w:name w:val="Quote"/>
    <w:basedOn w:val="Style_5_ch"/>
    <w:link w:val="Style_17"/>
    <w:rPr>
      <w:i w:val="1"/>
    </w:rPr>
  </w:style>
  <w:style w:styleId="Style_18" w:type="paragraph">
    <w:name w:val="toc 3"/>
    <w:basedOn w:val="Style_5"/>
    <w:next w:val="Style_5"/>
    <w:link w:val="Style_18_ch"/>
    <w:uiPriority w:val="39"/>
    <w:pPr>
      <w:spacing w:after="57"/>
      <w:ind w:firstLine="0" w:left="567"/>
    </w:pPr>
  </w:style>
  <w:style w:styleId="Style_18_ch" w:type="character">
    <w:name w:val="toc 3"/>
    <w:basedOn w:val="Style_5_ch"/>
    <w:link w:val="Style_18"/>
  </w:style>
  <w:style w:styleId="Style_19" w:type="paragraph">
    <w:name w:val="footnote reference"/>
    <w:basedOn w:val="Style_20"/>
    <w:link w:val="Style_19_ch"/>
    <w:rPr>
      <w:vertAlign w:val="superscript"/>
    </w:rPr>
  </w:style>
  <w:style w:styleId="Style_19_ch" w:type="character">
    <w:name w:val="footnote reference"/>
    <w:basedOn w:val="Style_20_ch"/>
    <w:link w:val="Style_19"/>
    <w:rPr>
      <w:vertAlign w:val="superscript"/>
    </w:rPr>
  </w:style>
  <w:style w:styleId="Style_21" w:type="paragraph">
    <w:name w:val="endnote reference"/>
    <w:basedOn w:val="Style_20"/>
    <w:link w:val="Style_21_ch"/>
    <w:rPr>
      <w:vertAlign w:val="superscript"/>
    </w:rPr>
  </w:style>
  <w:style w:styleId="Style_21_ch" w:type="character">
    <w:name w:val="endnote reference"/>
    <w:basedOn w:val="Style_20_ch"/>
    <w:link w:val="Style_21"/>
    <w:rPr>
      <w:vertAlign w:val="superscript"/>
    </w:rPr>
  </w:style>
  <w:style w:styleId="Style_22" w:type="paragraph">
    <w:name w:val="caption"/>
    <w:basedOn w:val="Style_5"/>
    <w:next w:val="Style_5"/>
    <w:link w:val="Style_22_ch"/>
    <w:pPr>
      <w:spacing w:line="276" w:lineRule="auto"/>
      <w:ind/>
    </w:pPr>
    <w:rPr>
      <w:b w:val="1"/>
      <w:color w:themeColor="accent1" w:val="4F81BD"/>
      <w:sz w:val="18"/>
    </w:rPr>
  </w:style>
  <w:style w:styleId="Style_22_ch" w:type="character">
    <w:name w:val="caption"/>
    <w:basedOn w:val="Style_5_ch"/>
    <w:link w:val="Style_22"/>
    <w:rPr>
      <w:b w:val="1"/>
      <w:color w:themeColor="accent1" w:val="4F81BD"/>
      <w:sz w:val="18"/>
    </w:rPr>
  </w:style>
  <w:style w:styleId="Style_23" w:type="paragraph">
    <w:name w:val="heading 5"/>
    <w:basedOn w:val="Style_5"/>
    <w:next w:val="Style_5"/>
    <w:link w:val="Style_23_ch"/>
    <w:uiPriority w:val="9"/>
    <w:qFormat/>
    <w:pPr>
      <w:keepNext w:val="1"/>
      <w:keepLines w:val="1"/>
      <w:spacing w:after="200" w:before="320"/>
      <w:ind/>
      <w:outlineLvl w:val="4"/>
    </w:pPr>
    <w:rPr>
      <w:rFonts w:ascii="Arial" w:hAnsi="Arial"/>
      <w:b w:val="1"/>
      <w:sz w:val="24"/>
    </w:rPr>
  </w:style>
  <w:style w:styleId="Style_23_ch" w:type="character">
    <w:name w:val="heading 5"/>
    <w:basedOn w:val="Style_5_ch"/>
    <w:link w:val="Style_23"/>
    <w:rPr>
      <w:rFonts w:ascii="Arial" w:hAnsi="Arial"/>
      <w:b w:val="1"/>
      <w:sz w:val="24"/>
    </w:rPr>
  </w:style>
  <w:style w:styleId="Style_1" w:type="paragraph">
    <w:name w:val="heading 1"/>
    <w:basedOn w:val="Style_5"/>
    <w:next w:val="Style_5"/>
    <w:link w:val="Style_1_ch"/>
    <w:uiPriority w:val="9"/>
    <w:qFormat/>
    <w:pPr>
      <w:keepNext w:val="1"/>
      <w:ind/>
      <w:jc w:val="center"/>
      <w:outlineLvl w:val="0"/>
    </w:pPr>
    <w:rPr>
      <w:sz w:val="24"/>
    </w:rPr>
  </w:style>
  <w:style w:styleId="Style_1_ch" w:type="character">
    <w:name w:val="heading 1"/>
    <w:basedOn w:val="Style_5_ch"/>
    <w:link w:val="Style_1"/>
    <w:rPr>
      <w:sz w:val="24"/>
    </w:rPr>
  </w:style>
  <w:style w:styleId="Style_24" w:type="paragraph">
    <w:name w:val="Hyperlink"/>
    <w:link w:val="Style_24_ch"/>
    <w:rPr>
      <w:color w:themeColor="hyperlink" w:val="0000FF"/>
      <w:u w:val="single"/>
    </w:rPr>
  </w:style>
  <w:style w:styleId="Style_24_ch" w:type="character">
    <w:name w:val="Hyperlink"/>
    <w:link w:val="Style_24"/>
    <w:rPr>
      <w:color w:themeColor="hyperlink" w:val="0000FF"/>
      <w:u w:val="single"/>
    </w:rPr>
  </w:style>
  <w:style w:styleId="Style_25" w:type="paragraph">
    <w:name w:val="Footnote"/>
    <w:basedOn w:val="Style_5"/>
    <w:link w:val="Style_25_ch"/>
    <w:pPr>
      <w:spacing w:after="40"/>
      <w:ind/>
    </w:pPr>
    <w:rPr>
      <w:sz w:val="18"/>
    </w:rPr>
  </w:style>
  <w:style w:styleId="Style_25_ch" w:type="character">
    <w:name w:val="Footnote"/>
    <w:basedOn w:val="Style_5_ch"/>
    <w:link w:val="Style_25"/>
    <w:rPr>
      <w:sz w:val="18"/>
    </w:rPr>
  </w:style>
  <w:style w:styleId="Style_26" w:type="paragraph">
    <w:name w:val="heading 8"/>
    <w:basedOn w:val="Style_5"/>
    <w:next w:val="Style_5"/>
    <w:link w:val="Style_26_ch"/>
    <w:uiPriority w:val="9"/>
    <w:qFormat/>
    <w:pPr>
      <w:keepNext w:val="1"/>
      <w:keepLines w:val="1"/>
      <w:spacing w:after="200" w:before="320"/>
      <w:ind/>
      <w:outlineLvl w:val="7"/>
    </w:pPr>
    <w:rPr>
      <w:rFonts w:ascii="Arial" w:hAnsi="Arial"/>
      <w:i w:val="1"/>
      <w:sz w:val="22"/>
    </w:rPr>
  </w:style>
  <w:style w:styleId="Style_26_ch" w:type="character">
    <w:name w:val="heading 8"/>
    <w:basedOn w:val="Style_5_ch"/>
    <w:link w:val="Style_26"/>
    <w:rPr>
      <w:rFonts w:ascii="Arial" w:hAnsi="Arial"/>
      <w:i w:val="1"/>
      <w:sz w:val="22"/>
    </w:rPr>
  </w:style>
  <w:style w:styleId="Style_27" w:type="paragraph">
    <w:name w:val="toc 1"/>
    <w:basedOn w:val="Style_5"/>
    <w:next w:val="Style_5"/>
    <w:link w:val="Style_27_ch"/>
    <w:uiPriority w:val="39"/>
    <w:pPr>
      <w:spacing w:after="57"/>
      <w:ind/>
    </w:pPr>
  </w:style>
  <w:style w:styleId="Style_27_ch" w:type="character">
    <w:name w:val="toc 1"/>
    <w:basedOn w:val="Style_5_ch"/>
    <w:link w:val="Style_27"/>
  </w:style>
  <w:style w:styleId="Style_28" w:type="paragraph">
    <w:name w:val="No Spacing"/>
    <w:link w:val="Style_28_ch"/>
  </w:style>
  <w:style w:styleId="Style_28_ch" w:type="character">
    <w:name w:val="No Spacing"/>
    <w:link w:val="Style_28"/>
  </w:style>
  <w:style w:styleId="Style_29" w:type="paragraph">
    <w:name w:val="Header and Footer"/>
    <w:link w:val="Style_29_ch"/>
    <w:pPr>
      <w:spacing w:line="360" w:lineRule="auto"/>
      <w:ind/>
    </w:pPr>
    <w:rPr>
      <w:rFonts w:ascii="XO Thames" w:hAnsi="XO Thames"/>
      <w:sz w:val="20"/>
    </w:rPr>
  </w:style>
  <w:style w:styleId="Style_29_ch" w:type="character">
    <w:name w:val="Header and Footer"/>
    <w:link w:val="Style_29"/>
    <w:rPr>
      <w:rFonts w:ascii="XO Thames" w:hAnsi="XO Thames"/>
      <w:sz w:val="20"/>
    </w:rPr>
  </w:style>
  <w:style w:styleId="Style_30" w:type="paragraph">
    <w:name w:val="toc 9"/>
    <w:basedOn w:val="Style_5"/>
    <w:next w:val="Style_5"/>
    <w:link w:val="Style_30_ch"/>
    <w:uiPriority w:val="39"/>
    <w:pPr>
      <w:spacing w:after="57"/>
      <w:ind w:firstLine="0" w:left="2268"/>
    </w:pPr>
  </w:style>
  <w:style w:styleId="Style_30_ch" w:type="character">
    <w:name w:val="toc 9"/>
    <w:basedOn w:val="Style_5_ch"/>
    <w:link w:val="Style_30"/>
  </w:style>
  <w:style w:styleId="Style_31" w:type="paragraph">
    <w:name w:val="Balloon Text"/>
    <w:basedOn w:val="Style_5"/>
    <w:link w:val="Style_31_ch"/>
    <w:rPr>
      <w:rFonts w:ascii="Segoe UI" w:hAnsi="Segoe UI"/>
      <w:sz w:val="18"/>
    </w:rPr>
  </w:style>
  <w:style w:styleId="Style_31_ch" w:type="character">
    <w:name w:val="Balloon Text"/>
    <w:basedOn w:val="Style_5_ch"/>
    <w:link w:val="Style_31"/>
    <w:rPr>
      <w:rFonts w:ascii="Segoe UI" w:hAnsi="Segoe UI"/>
      <w:sz w:val="18"/>
    </w:rPr>
  </w:style>
  <w:style w:styleId="Style_32" w:type="paragraph">
    <w:name w:val="toc 8"/>
    <w:basedOn w:val="Style_5"/>
    <w:next w:val="Style_5"/>
    <w:link w:val="Style_32_ch"/>
    <w:uiPriority w:val="39"/>
    <w:pPr>
      <w:spacing w:after="57"/>
      <w:ind w:firstLine="0" w:left="1984"/>
    </w:pPr>
  </w:style>
  <w:style w:styleId="Style_32_ch" w:type="character">
    <w:name w:val="toc 8"/>
    <w:basedOn w:val="Style_5_ch"/>
    <w:link w:val="Style_32"/>
  </w:style>
  <w:style w:styleId="Style_33" w:type="paragraph">
    <w:name w:val="TOC Heading"/>
    <w:link w:val="Style_33_ch"/>
  </w:style>
  <w:style w:styleId="Style_33_ch" w:type="character">
    <w:name w:val="TOC Heading"/>
    <w:link w:val="Style_33"/>
  </w:style>
  <w:style w:styleId="Style_34" w:type="paragraph">
    <w:name w:val="toc 5"/>
    <w:basedOn w:val="Style_5"/>
    <w:next w:val="Style_5"/>
    <w:link w:val="Style_34_ch"/>
    <w:uiPriority w:val="39"/>
    <w:pPr>
      <w:spacing w:after="57"/>
      <w:ind w:firstLine="0" w:left="1134"/>
    </w:pPr>
  </w:style>
  <w:style w:styleId="Style_34_ch" w:type="character">
    <w:name w:val="toc 5"/>
    <w:basedOn w:val="Style_5_ch"/>
    <w:link w:val="Style_34"/>
  </w:style>
  <w:style w:styleId="Style_20" w:type="paragraph">
    <w:name w:val="Default Paragraph Font"/>
    <w:link w:val="Style_20_ch"/>
  </w:style>
  <w:style w:styleId="Style_20_ch" w:type="character">
    <w:name w:val="Default Paragraph Font"/>
    <w:link w:val="Style_20"/>
  </w:style>
  <w:style w:styleId="Style_35" w:type="paragraph">
    <w:name w:val="endnote text"/>
    <w:basedOn w:val="Style_5"/>
    <w:link w:val="Style_35_ch"/>
  </w:style>
  <w:style w:styleId="Style_35_ch" w:type="character">
    <w:name w:val="endnote text"/>
    <w:basedOn w:val="Style_5_ch"/>
    <w:link w:val="Style_35"/>
  </w:style>
  <w:style w:styleId="Style_36" w:type="paragraph">
    <w:name w:val="Subtitle"/>
    <w:basedOn w:val="Style_5"/>
    <w:next w:val="Style_5"/>
    <w:link w:val="Style_36_ch"/>
    <w:uiPriority w:val="11"/>
    <w:qFormat/>
    <w:pPr>
      <w:spacing w:after="200" w:before="200"/>
      <w:ind/>
    </w:pPr>
    <w:rPr>
      <w:sz w:val="24"/>
    </w:rPr>
  </w:style>
  <w:style w:styleId="Style_36_ch" w:type="character">
    <w:name w:val="Subtitle"/>
    <w:basedOn w:val="Style_5_ch"/>
    <w:link w:val="Style_36"/>
    <w:rPr>
      <w:sz w:val="24"/>
    </w:rPr>
  </w:style>
  <w:style w:styleId="Style_37" w:type="paragraph">
    <w:name w:val="toc 10"/>
    <w:next w:val="Style_5"/>
    <w:link w:val="Style_37_ch"/>
    <w:uiPriority w:val="39"/>
    <w:pPr>
      <w:ind w:firstLine="0" w:left="1800"/>
    </w:pPr>
  </w:style>
  <w:style w:styleId="Style_37_ch" w:type="character">
    <w:name w:val="toc 10"/>
    <w:link w:val="Style_37"/>
  </w:style>
  <w:style w:styleId="Style_4" w:type="paragraph">
    <w:name w:val="List Paragraph"/>
    <w:basedOn w:val="Style_5"/>
    <w:link w:val="Style_4_ch"/>
    <w:pPr>
      <w:ind w:firstLine="0" w:left="720"/>
      <w:contextualSpacing w:val="1"/>
    </w:pPr>
  </w:style>
  <w:style w:styleId="Style_4_ch" w:type="character">
    <w:name w:val="List Paragraph"/>
    <w:basedOn w:val="Style_5_ch"/>
    <w:link w:val="Style_4"/>
  </w:style>
  <w:style w:styleId="Style_38" w:type="paragraph">
    <w:name w:val="Title"/>
    <w:basedOn w:val="Style_5"/>
    <w:next w:val="Style_5"/>
    <w:link w:val="Style_38_ch"/>
    <w:uiPriority w:val="10"/>
    <w:qFormat/>
    <w:pPr>
      <w:spacing w:after="200" w:before="300"/>
      <w:ind/>
      <w:contextualSpacing w:val="1"/>
    </w:pPr>
    <w:rPr>
      <w:sz w:val="48"/>
    </w:rPr>
  </w:style>
  <w:style w:styleId="Style_38_ch" w:type="character">
    <w:name w:val="Title"/>
    <w:basedOn w:val="Style_5_ch"/>
    <w:link w:val="Style_38"/>
    <w:rPr>
      <w:sz w:val="48"/>
    </w:rPr>
  </w:style>
  <w:style w:styleId="Style_39" w:type="paragraph">
    <w:name w:val="heading 4"/>
    <w:basedOn w:val="Style_5"/>
    <w:next w:val="Style_5"/>
    <w:link w:val="Style_39_ch"/>
    <w:uiPriority w:val="9"/>
    <w:qFormat/>
    <w:pPr>
      <w:keepNext w:val="1"/>
      <w:keepLines w:val="1"/>
      <w:spacing w:after="200" w:before="320"/>
      <w:ind/>
      <w:outlineLvl w:val="3"/>
    </w:pPr>
    <w:rPr>
      <w:rFonts w:ascii="Arial" w:hAnsi="Arial"/>
      <w:b w:val="1"/>
      <w:sz w:val="26"/>
    </w:rPr>
  </w:style>
  <w:style w:styleId="Style_39_ch" w:type="character">
    <w:name w:val="heading 4"/>
    <w:basedOn w:val="Style_5_ch"/>
    <w:link w:val="Style_39"/>
    <w:rPr>
      <w:rFonts w:ascii="Arial" w:hAnsi="Arial"/>
      <w:b w:val="1"/>
      <w:sz w:val="26"/>
    </w:rPr>
  </w:style>
  <w:style w:styleId="Style_3" w:type="paragraph">
    <w:name w:val="heading 2"/>
    <w:basedOn w:val="Style_5"/>
    <w:next w:val="Style_5"/>
    <w:link w:val="Style_3_ch"/>
    <w:uiPriority w:val="9"/>
    <w:qFormat/>
    <w:pPr>
      <w:keepNext w:val="1"/>
      <w:ind/>
      <w:outlineLvl w:val="1"/>
    </w:pPr>
    <w:rPr>
      <w:sz w:val="24"/>
    </w:rPr>
  </w:style>
  <w:style w:styleId="Style_3_ch" w:type="character">
    <w:name w:val="heading 2"/>
    <w:basedOn w:val="Style_5_ch"/>
    <w:link w:val="Style_3"/>
    <w:rPr>
      <w:sz w:val="24"/>
    </w:rPr>
  </w:style>
  <w:style w:styleId="Style_40" w:type="paragraph">
    <w:name w:val="heading 6"/>
    <w:basedOn w:val="Style_5"/>
    <w:next w:val="Style_5"/>
    <w:link w:val="Style_40_ch"/>
    <w:uiPriority w:val="9"/>
    <w:qFormat/>
    <w:pPr>
      <w:keepNext w:val="1"/>
      <w:keepLines w:val="1"/>
      <w:spacing w:after="200" w:before="320"/>
      <w:ind/>
      <w:outlineLvl w:val="5"/>
    </w:pPr>
    <w:rPr>
      <w:rFonts w:ascii="Arial" w:hAnsi="Arial"/>
      <w:b w:val="1"/>
      <w:sz w:val="22"/>
    </w:rPr>
  </w:style>
  <w:style w:styleId="Style_40_ch" w:type="character">
    <w:name w:val="heading 6"/>
    <w:basedOn w:val="Style_5_ch"/>
    <w:link w:val="Style_40"/>
    <w:rPr>
      <w:rFonts w:ascii="Arial" w:hAnsi="Arial"/>
      <w:b w:val="1"/>
      <w:sz w:val="22"/>
    </w:rPr>
  </w:style>
  <w:style w:styleId="Style_41" w:type="table">
    <w:name w:val="List Table 1 Light"/>
    <w:basedOn w:val="Style_2"/>
  </w:style>
  <w:style w:styleId="Style_42" w:type="table">
    <w:name w:val="Grid Table 3 - Accent 3"/>
    <w:basedOn w:val="Style_2"/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43" w:type="table">
    <w:name w:val="Grid Table 7 Colorful - Accent 3"/>
    <w:basedOn w:val="Style_2"/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44" w:type="table">
    <w:name w:val="List Table 7 Colorful - Accent 4"/>
    <w:basedOn w:val="Style_2"/>
    <w:tblPr>
      <w:tblBorders>
        <w:right w:sz="4" w:themeColor="accent4" w:themeTint="9A" w:val="single"/>
      </w:tblBorders>
    </w:tblPr>
  </w:style>
  <w:style w:styleId="Style_45" w:type="table">
    <w:name w:val="List Table 5 Dark - Accent 2"/>
    <w:basedOn w:val="Style_2"/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46" w:type="table">
    <w:name w:val="List Table 5 Dark - Accent 4"/>
    <w:basedOn w:val="Style_2"/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47" w:type="table">
    <w:name w:val="List Table 4 - Accent 1"/>
    <w:basedOn w:val="Style_2"/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48" w:type="table">
    <w:name w:val="List Table 3 - Accent 1"/>
    <w:basedOn w:val="Style_2"/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49" w:type="table">
    <w:name w:val="Grid Table 6 Colorful - Accent 3"/>
    <w:basedOn w:val="Style_2"/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50" w:type="table">
    <w:name w:val="Grid Table 7 Colorful - Accent 1"/>
    <w:basedOn w:val="Style_2"/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51" w:type="table">
    <w:name w:val="Bordered &amp; Lined - Accent 3"/>
    <w:basedOn w:val="Style_2"/>
    <w:rPr>
      <w:color w:val="40404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52" w:type="table">
    <w:name w:val="Grid Table 2 - Accent 5"/>
    <w:basedOn w:val="Style_2"/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53" w:type="table">
    <w:name w:val="Grid Table 5 Dark- Accent 1"/>
    <w:basedOn w:val="Style_2"/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54" w:type="table">
    <w:name w:val="Plain Table 4"/>
    <w:basedOn w:val="Style_2"/>
  </w:style>
  <w:style w:styleId="Style_55" w:type="table">
    <w:name w:val="Grid Table 5 Dark - Accent 6"/>
    <w:basedOn w:val="Style_2"/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56" w:type="table">
    <w:name w:val="Lined - Accent 3"/>
    <w:basedOn w:val="Style_2"/>
    <w:rPr>
      <w:color w:val="404040"/>
    </w:rPr>
  </w:style>
  <w:style w:styleId="Style_57" w:type="table">
    <w:name w:val="List Table 2 - Accent 6"/>
    <w:basedOn w:val="Style_2"/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58" w:type="table">
    <w:name w:val="Grid Table 1 Light - Accent 4"/>
    <w:basedOn w:val="Style_2"/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59" w:type="table">
    <w:name w:val="Plain Table 3"/>
    <w:basedOn w:val="Style_2"/>
  </w:style>
  <w:style w:styleId="Style_60" w:type="table">
    <w:name w:val="Lined - Accent 2"/>
    <w:basedOn w:val="Style_2"/>
    <w:rPr>
      <w:color w:val="404040"/>
    </w:rPr>
  </w:style>
  <w:style w:styleId="Style_61" w:type="table">
    <w:name w:val="List Table 5 Dark - Accent 5"/>
    <w:basedOn w:val="Style_2"/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62" w:type="table">
    <w:name w:val="List Table 6 Colorful - Accent 3"/>
    <w:basedOn w:val="Style_2"/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63" w:type="table">
    <w:name w:val="Grid Table 2"/>
    <w:basedOn w:val="Style_2"/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64" w:type="table">
    <w:name w:val="List Table 7 Colorful - Accent 3"/>
    <w:basedOn w:val="Style_2"/>
    <w:tblPr>
      <w:tblBorders>
        <w:right w:sz="4" w:themeColor="accent3" w:themeTint="98" w:val="single"/>
      </w:tblBorders>
    </w:tblPr>
  </w:style>
  <w:style w:styleId="Style_65" w:type="table">
    <w:name w:val="Grid Table 5 Dark"/>
    <w:basedOn w:val="Style_2"/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6" w:type="table">
    <w:name w:val="Bordered &amp; Lined - Accent 2"/>
    <w:basedOn w:val="Style_2"/>
    <w:rPr>
      <w:color w:val="40404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67" w:type="table">
    <w:name w:val="List Table 1 Light - Accent 6"/>
    <w:basedOn w:val="Style_2"/>
  </w:style>
  <w:style w:styleId="Style_68" w:type="table">
    <w:name w:val="List Table 4 - Accent 4"/>
    <w:basedOn w:val="Style_2"/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69" w:type="table">
    <w:name w:val="Table Grid"/>
    <w:basedOn w:val="Style_2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70" w:type="table">
    <w:name w:val="List Table 6 Colorful"/>
    <w:basedOn w:val="Style_2"/>
    <w:tblPr>
      <w:tblBorders>
        <w:top w:sz="4" w:themeColor="text1" w:themeTint="80" w:val="single"/>
        <w:bottom w:sz="4" w:themeColor="text1" w:themeTint="80" w:val="single"/>
      </w:tblBorders>
    </w:tblPr>
  </w:style>
  <w:style w:styleId="Style_71" w:type="table">
    <w:name w:val="List Table 3 - Accent 3"/>
    <w:basedOn w:val="Style_2"/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72" w:type="table">
    <w:name w:val="Grid Table 2 - Accent 6"/>
    <w:basedOn w:val="Style_2"/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73" w:type="table">
    <w:name w:val="List Table 1 Light - Accent 5"/>
    <w:basedOn w:val="Style_2"/>
  </w:style>
  <w:style w:styleId="Style_74" w:type="table">
    <w:name w:val="List Table 1 Light - Accent 4"/>
    <w:basedOn w:val="Style_2"/>
  </w:style>
  <w:style w:styleId="Style_75" w:type="table">
    <w:name w:val="List Table 5 Dark - Accent 3"/>
    <w:basedOn w:val="Style_2"/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76" w:type="table">
    <w:name w:val="Grid Table 7 Colorful - Accent 2"/>
    <w:basedOn w:val="Style_2"/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77" w:type="table">
    <w:name w:val="Bordered &amp; Lined - Accent 1"/>
    <w:basedOn w:val="Style_2"/>
    <w:rPr>
      <w:color w:val="40404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78" w:type="table">
    <w:name w:val="Grid Table 7 Colorful"/>
    <w:basedOn w:val="Style_2"/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79" w:type="table">
    <w:name w:val="Grid Table 6 Colorful - Accent 5"/>
    <w:basedOn w:val="Style_2"/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80" w:type="table">
    <w:name w:val="List Table 6 Colorful - Accent 6"/>
    <w:basedOn w:val="Style_2"/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81" w:type="table">
    <w:name w:val="List Table 3 - Accent 4"/>
    <w:basedOn w:val="Style_2"/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82" w:type="table">
    <w:name w:val="Grid Table 3 - Accent 4"/>
    <w:basedOn w:val="Style_2"/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83" w:type="table">
    <w:name w:val="List Table 2"/>
    <w:basedOn w:val="Style_2"/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84" w:type="table">
    <w:name w:val="Grid Table 2 - Accent 1"/>
    <w:basedOn w:val="Style_2"/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85" w:type="table">
    <w:name w:val="Grid Table 4 - Accent 1"/>
    <w:basedOn w:val="Style_2"/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86" w:type="table">
    <w:name w:val="List Table 7 Colorful - Accent 6"/>
    <w:basedOn w:val="Style_2"/>
    <w:tblPr>
      <w:tblBorders>
        <w:right w:sz="4" w:themeColor="accent6" w:themeTint="98" w:val="single"/>
      </w:tblBorders>
    </w:tblPr>
  </w:style>
  <w:style w:styleId="Style_87" w:type="table">
    <w:name w:val="Lined - Accent"/>
    <w:basedOn w:val="Style_2"/>
    <w:rPr>
      <w:color w:val="404040"/>
    </w:rPr>
  </w:style>
  <w:style w:styleId="Style_88" w:type="table">
    <w:name w:val="Grid Table 7 Colorful - Accent 6"/>
    <w:basedOn w:val="Style_2"/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89" w:type="table">
    <w:name w:val="Lined - Accent 4"/>
    <w:basedOn w:val="Style_2"/>
    <w:rPr>
      <w:color w:val="404040"/>
    </w:rPr>
  </w:style>
  <w:style w:styleId="Style_90" w:type="table">
    <w:name w:val="List Table 2 - Accent 3"/>
    <w:basedOn w:val="Style_2"/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91" w:type="table">
    <w:name w:val="Table Grid Light"/>
    <w:basedOn w:val="Style_2"/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92" w:type="table">
    <w:name w:val="List Table 6 Colorful - Accent 4"/>
    <w:basedOn w:val="Style_2"/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93" w:type="table">
    <w:name w:val="List Table 7 Colorful - Accent 2"/>
    <w:basedOn w:val="Style_2"/>
    <w:tblPr>
      <w:tblBorders>
        <w:right w:sz="4" w:themeColor="accent2" w:themeTint="97" w:val="single"/>
      </w:tblBorders>
    </w:tblPr>
  </w:style>
  <w:style w:styleId="Style_94" w:type="table">
    <w:name w:val="List Table 2 - Accent 1"/>
    <w:basedOn w:val="Style_2"/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95" w:type="table">
    <w:name w:val="Grid Table 5 Dark - Accent 3"/>
    <w:basedOn w:val="Style_2"/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6" w:type="table">
    <w:name w:val="Grid Table 5 Dark - Accent 2"/>
    <w:basedOn w:val="Style_2"/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7" w:type="table">
    <w:name w:val="Grid Table 1 Light - Accent 3"/>
    <w:basedOn w:val="Style_2"/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98" w:type="table">
    <w:name w:val="List Table 7 Colorful - Accent 5"/>
    <w:basedOn w:val="Style_2"/>
    <w:tblPr>
      <w:tblBorders>
        <w:right w:sz="4" w:themeColor="accent5" w:themeTint="9A" w:val="single"/>
      </w:tblBorders>
    </w:tblPr>
  </w:style>
  <w:style w:styleId="Style_99" w:type="table">
    <w:name w:val="List Table 4 - Accent 2"/>
    <w:basedOn w:val="Style_2"/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00" w:type="table">
    <w:name w:val="List Table 4 - Accent 5"/>
    <w:basedOn w:val="Style_2"/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01" w:type="table">
    <w:name w:val="List Table 2 - Accent 5"/>
    <w:basedOn w:val="Style_2"/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02" w:type="table">
    <w:name w:val="Lined - Accent 5"/>
    <w:basedOn w:val="Style_2"/>
    <w:rPr>
      <w:color w:val="404040"/>
    </w:rPr>
  </w:style>
  <w:style w:styleId="Style_103" w:type="table">
    <w:name w:val="Grid Table 4"/>
    <w:basedOn w:val="Style_2"/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04" w:type="table">
    <w:name w:val="List Table 6 Colorful - Accent 2"/>
    <w:basedOn w:val="Style_2"/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05" w:type="table">
    <w:name w:val="Grid Table 1 Light - Accent 2"/>
    <w:basedOn w:val="Style_2"/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06" w:type="table">
    <w:name w:val="List Table 4 - Accent 6"/>
    <w:basedOn w:val="Style_2"/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07" w:type="table">
    <w:name w:val="Bordered"/>
    <w:basedOn w:val="Style_2"/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08" w:type="table">
    <w:name w:val="List Table 5 Dark"/>
    <w:basedOn w:val="Style_2"/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09" w:type="table">
    <w:name w:val="List Table 7 Colorful"/>
    <w:basedOn w:val="Style_2"/>
    <w:tblPr>
      <w:tblBorders>
        <w:right w:sz="4" w:themeColor="text1" w:themeTint="80" w:val="single"/>
      </w:tblBorders>
    </w:tblPr>
  </w:style>
  <w:style w:styleId="Style_110" w:type="table">
    <w:name w:val="Grid Table 5 Dark - Accent 5"/>
    <w:basedOn w:val="Style_2"/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1" w:type="table">
    <w:name w:val="Bordered &amp; Lined - Accent 5"/>
    <w:basedOn w:val="Style_2"/>
    <w:rPr>
      <w:color w:val="40404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12" w:type="table">
    <w:name w:val="Grid Table 6 Colorful - Accent 6"/>
    <w:basedOn w:val="Style_2"/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13" w:type="table">
    <w:name w:val="Grid Table 6 Colorful - Accent 1"/>
    <w:basedOn w:val="Style_2"/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14" w:type="table">
    <w:name w:val="Plain Table 1"/>
    <w:basedOn w:val="Style_2"/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15" w:type="table">
    <w:name w:val="Bordered - Accent 4"/>
    <w:basedOn w:val="Style_2"/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16" w:type="table">
    <w:name w:val="Bordered - Accent 6"/>
    <w:basedOn w:val="Style_2"/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17" w:type="table">
    <w:name w:val="Grid Table 7 Colorful - Accent 4"/>
    <w:basedOn w:val="Style_2"/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18" w:type="table">
    <w:name w:val="Grid Table 3 - Accent 1"/>
    <w:basedOn w:val="Style_2"/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19" w:type="table">
    <w:name w:val="List Table 1 Light - Accent 2"/>
    <w:basedOn w:val="Style_2"/>
  </w:style>
  <w:style w:styleId="Style_120" w:type="table">
    <w:name w:val="Lined - Accent 1"/>
    <w:basedOn w:val="Style_2"/>
    <w:rPr>
      <w:color w:val="404040"/>
    </w:rPr>
  </w:style>
  <w:style w:styleId="Style_121" w:type="table">
    <w:name w:val="List Table 2 - Accent 2"/>
    <w:basedOn w:val="Style_2"/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22" w:type="table">
    <w:name w:val="Bordered - Accent 2"/>
    <w:basedOn w:val="Style_2"/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23" w:type="table">
    <w:name w:val="Bordered - Accent 3"/>
    <w:basedOn w:val="Style_2"/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24" w:type="table">
    <w:name w:val="List Table 6 Colorful - Accent 1"/>
    <w:basedOn w:val="Style_2"/>
    <w:tblPr>
      <w:tblBorders>
        <w:top w:sz="4" w:themeColor="accent1" w:val="single"/>
        <w:bottom w:sz="4" w:themeColor="accent1" w:val="single"/>
      </w:tblBorders>
    </w:tblPr>
  </w:style>
  <w:style w:styleId="Style_125" w:type="table">
    <w:name w:val="Grid Table 4 - Accent 3"/>
    <w:basedOn w:val="Style_2"/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26" w:type="table">
    <w:name w:val="List Table 3 - Accent 2"/>
    <w:basedOn w:val="Style_2"/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27" w:type="table">
    <w:name w:val="Grid Table 6 Colorful - Accent 4"/>
    <w:basedOn w:val="Style_2"/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28" w:type="table">
    <w:name w:val="List Table 7 Colorful - Accent 1"/>
    <w:basedOn w:val="Style_2"/>
    <w:tblPr>
      <w:tblBorders>
        <w:right w:sz="4" w:themeColor="accent1" w:val="single"/>
      </w:tblBorders>
    </w:tblPr>
  </w:style>
  <w:style w:styleId="Style_129" w:type="table">
    <w:name w:val="List Table 5 Dark - Accent 6"/>
    <w:basedOn w:val="Style_2"/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30" w:type="table">
    <w:name w:val="Grid Table 2 - Accent 4"/>
    <w:basedOn w:val="Style_2"/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1" w:type="table">
    <w:name w:val="Grid Table 4 - Accent 5"/>
    <w:basedOn w:val="Style_2"/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32" w:type="table">
    <w:name w:val="Grid Table 3 - Accent 5"/>
    <w:basedOn w:val="Style_2"/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33" w:type="table">
    <w:name w:val="Grid Table 1 Light"/>
    <w:basedOn w:val="Style_2"/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34" w:type="table">
    <w:name w:val="List Table 5 Dark - Accent 1"/>
    <w:basedOn w:val="Style_2"/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35" w:type="table">
    <w:name w:val="Grid Table 6 Colorful - Accent 2"/>
    <w:basedOn w:val="Style_2"/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36" w:type="table">
    <w:name w:val="Bordered - Accent 5"/>
    <w:basedOn w:val="Style_2"/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37" w:type="table">
    <w:name w:val="Grid Table 4 - Accent 6"/>
    <w:basedOn w:val="Style_2"/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38" w:type="table">
    <w:name w:val="Grid Table 3"/>
    <w:basedOn w:val="Style_2"/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39" w:type="table">
    <w:name w:val="Plain Table 2"/>
    <w:basedOn w:val="Style_2"/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40" w:type="table">
    <w:name w:val="Grid Table 5 Dark- Accent 4"/>
    <w:basedOn w:val="Style_2"/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1" w:type="table">
    <w:name w:val="Grid Table 3 - Accent 2"/>
    <w:basedOn w:val="Style_2"/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2" w:type="table">
    <w:name w:val="Bordered &amp; Lined - Accent"/>
    <w:basedOn w:val="Style_2"/>
    <w:rPr>
      <w:color w:val="40404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43" w:type="table">
    <w:name w:val="Grid Table 7 Colorful - Accent 5"/>
    <w:basedOn w:val="Style_2"/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44" w:type="table">
    <w:name w:val="List Table 4 - Accent 3"/>
    <w:basedOn w:val="Style_2"/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45" w:type="table">
    <w:name w:val="Grid Table 1 Light - Accent 6"/>
    <w:basedOn w:val="Style_2"/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46" w:type="table">
    <w:name w:val="List Table 6 Colorful - Accent 5"/>
    <w:basedOn w:val="Style_2"/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47" w:type="table">
    <w:name w:val="List Table 3 - Accent 6"/>
    <w:basedOn w:val="Style_2"/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48" w:type="table">
    <w:name w:val="List Table 3"/>
    <w:basedOn w:val="Style_2"/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49" w:type="table">
    <w:name w:val="Bordered &amp; Lined - Accent 4"/>
    <w:basedOn w:val="Style_2"/>
    <w:rPr>
      <w:color w:val="40404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50" w:type="table">
    <w:name w:val="List Table 2 - Accent 4"/>
    <w:basedOn w:val="Style_2"/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51" w:type="table">
    <w:name w:val="Grid Table 1 Light - Accent 1"/>
    <w:basedOn w:val="Style_2"/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52" w:type="table">
    <w:name w:val="Grid Table 6 Colorful"/>
    <w:basedOn w:val="Style_2"/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53" w:type="table">
    <w:name w:val="List Table 3 - Accent 5"/>
    <w:basedOn w:val="Style_2"/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54" w:type="table">
    <w:name w:val="List Table 4"/>
    <w:basedOn w:val="Style_2"/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55" w:type="table">
    <w:name w:val="Plain Table 5"/>
    <w:basedOn w:val="Style_2"/>
  </w:style>
  <w:style w:styleId="Style_156" w:type="table">
    <w:name w:val="Grid Table 4 - Accent 2"/>
    <w:basedOn w:val="Style_2"/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57" w:type="table">
    <w:name w:val="Grid Table 2 - Accent 3"/>
    <w:basedOn w:val="Style_2"/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8" w:type="table">
    <w:name w:val="Grid Table 4 - Accent 4"/>
    <w:basedOn w:val="Style_2"/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59" w:type="table">
    <w:name w:val="Grid Table 2 - Accent 2"/>
    <w:basedOn w:val="Style_2"/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60" w:type="table">
    <w:name w:val="Bordered - Accent 1"/>
    <w:basedOn w:val="Style_2"/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61" w:type="table">
    <w:name w:val="Bordered &amp; Lined - Accent 6"/>
    <w:basedOn w:val="Style_2"/>
    <w:rPr>
      <w:color w:val="40404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62" w:type="table">
    <w:name w:val="Grid Table 1 Light - Accent 5"/>
    <w:basedOn w:val="Style_2"/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63" w:type="table">
    <w:name w:val="List Table 1 Light - Accent 1"/>
    <w:basedOn w:val="Style_2"/>
  </w:style>
  <w:style w:styleId="Style_164" w:type="table">
    <w:name w:val="List Table 1 Light - Accent 3"/>
    <w:basedOn w:val="Style_2"/>
  </w:style>
  <w:style w:styleId="Style_165" w:type="table">
    <w:name w:val="Lined - Accent 6"/>
    <w:basedOn w:val="Style_2"/>
    <w:rPr>
      <w:color w:val="404040"/>
    </w:rPr>
  </w:style>
  <w:style w:styleId="Style_166" w:type="table">
    <w:name w:val="Grid Table 3 - Accent 6"/>
    <w:basedOn w:val="Style_2"/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_rels/core.xml.rels><?xml version="1.0" encoding="UTF-8" standalone="no" ?>
<Relationships xmlns="http://schemas.openxmlformats.org/package/2006/relationships">
  <Relationship Id="rId1" Target="" Type="http://schemas.openxmlformats.org/officeDocument/2006/relationships/extended-properties"/>
</Relationships>
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MyOffice-CoreFramework-Linux/20.10-808.335.4340.442.1@RELEASE-DESKTOP-QQRUZA-RC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2026-03-10T10:31:31Z</dcterms:modified>
</cp:coreProperties>
</file>