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3C1" w:rsidRPr="00761D9F" w:rsidRDefault="008043C1" w:rsidP="008043C1">
      <w:pPr>
        <w:tabs>
          <w:tab w:val="left" w:pos="10490"/>
        </w:tabs>
        <w:spacing w:after="0"/>
        <w:ind w:right="-2"/>
        <w:jc w:val="center"/>
        <w:rPr>
          <w:rFonts w:ascii="Arial" w:hAnsi="Arial"/>
          <w:sz w:val="26"/>
          <w:szCs w:val="26"/>
        </w:rPr>
      </w:pPr>
      <w:r>
        <w:rPr>
          <w:noProof/>
          <w:sz w:val="26"/>
          <w:szCs w:val="26"/>
        </w:rPr>
        <w:drawing>
          <wp:inline distT="0" distB="0" distL="0" distR="0">
            <wp:extent cx="548640" cy="874395"/>
            <wp:effectExtent l="19050" t="0" r="3810" b="0"/>
            <wp:docPr id="66" name="Рисунок 66"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lsh-sch"/>
                    <pic:cNvPicPr>
                      <a:picLocks noChangeAspect="1" noChangeArrowheads="1"/>
                    </pic:cNvPicPr>
                  </pic:nvPicPr>
                  <pic:blipFill>
                    <a:blip r:embed="rId7"/>
                    <a:srcRect/>
                    <a:stretch>
                      <a:fillRect/>
                    </a:stretch>
                  </pic:blipFill>
                  <pic:spPr bwMode="auto">
                    <a:xfrm>
                      <a:off x="0" y="0"/>
                      <a:ext cx="548640" cy="874395"/>
                    </a:xfrm>
                    <a:prstGeom prst="rect">
                      <a:avLst/>
                    </a:prstGeom>
                    <a:noFill/>
                    <a:ln w="9525">
                      <a:noFill/>
                      <a:miter lim="800000"/>
                      <a:headEnd/>
                      <a:tailEnd/>
                    </a:ln>
                  </pic:spPr>
                </pic:pic>
              </a:graphicData>
            </a:graphic>
          </wp:inline>
        </w:drawing>
      </w:r>
      <w:r w:rsidRPr="00761D9F">
        <w:rPr>
          <w:sz w:val="26"/>
          <w:szCs w:val="26"/>
        </w:rPr>
        <w:t xml:space="preserve">                    </w:t>
      </w:r>
    </w:p>
    <w:p w:rsidR="008043C1" w:rsidRPr="00761D9F" w:rsidRDefault="008043C1" w:rsidP="008043C1">
      <w:pPr>
        <w:pStyle w:val="a9"/>
        <w:spacing w:before="0"/>
        <w:ind w:left="0"/>
        <w:jc w:val="center"/>
        <w:rPr>
          <w:rFonts w:ascii="Liberation Serif" w:hAnsi="Liberation Serif"/>
          <w:sz w:val="26"/>
          <w:szCs w:val="26"/>
        </w:rPr>
      </w:pPr>
      <w:r w:rsidRPr="00761D9F">
        <w:rPr>
          <w:rFonts w:ascii="Liberation Serif" w:hAnsi="Liberation Serif"/>
          <w:sz w:val="26"/>
          <w:szCs w:val="26"/>
        </w:rPr>
        <w:t>ГЛАВА  МАЛЫШЕВСКОГО ГОРОДСКОГО ОКРУГА</w:t>
      </w:r>
    </w:p>
    <w:p w:rsidR="008043C1" w:rsidRPr="00761D9F" w:rsidRDefault="008043C1" w:rsidP="008043C1">
      <w:pPr>
        <w:pStyle w:val="2"/>
        <w:rPr>
          <w:rFonts w:ascii="Liberation Serif" w:hAnsi="Liberation Serif"/>
          <w:sz w:val="26"/>
          <w:szCs w:val="26"/>
        </w:rPr>
      </w:pPr>
      <w:r w:rsidRPr="00761D9F">
        <w:rPr>
          <w:rFonts w:ascii="Liberation Serif" w:hAnsi="Liberation Serif"/>
          <w:sz w:val="26"/>
          <w:szCs w:val="26"/>
        </w:rPr>
        <w:t xml:space="preserve"> </w:t>
      </w:r>
    </w:p>
    <w:p w:rsidR="008043C1" w:rsidRPr="00761D9F" w:rsidRDefault="008043C1" w:rsidP="008043C1">
      <w:pPr>
        <w:pStyle w:val="2"/>
        <w:rPr>
          <w:rFonts w:ascii="Liberation Serif" w:hAnsi="Liberation Serif"/>
          <w:sz w:val="26"/>
          <w:szCs w:val="26"/>
        </w:rPr>
      </w:pPr>
      <w:r w:rsidRPr="00761D9F">
        <w:rPr>
          <w:rFonts w:ascii="Liberation Serif" w:hAnsi="Liberation Serif"/>
          <w:sz w:val="26"/>
          <w:szCs w:val="26"/>
        </w:rPr>
        <w:t>П О С Т А Н О В Л Е Н И Е</w:t>
      </w: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8043C1" w:rsidRPr="00761D9F" w:rsidTr="008043C1">
        <w:tblPrEx>
          <w:tblCellMar>
            <w:top w:w="0" w:type="dxa"/>
            <w:bottom w:w="0" w:type="dxa"/>
          </w:tblCellMar>
        </w:tblPrEx>
        <w:trPr>
          <w:trHeight w:val="140"/>
          <w:jc w:val="center"/>
        </w:trPr>
        <w:tc>
          <w:tcPr>
            <w:tcW w:w="9264" w:type="dxa"/>
            <w:tcBorders>
              <w:left w:val="nil"/>
              <w:bottom w:val="nil"/>
              <w:right w:val="nil"/>
            </w:tcBorders>
          </w:tcPr>
          <w:p w:rsidR="008043C1" w:rsidRPr="00761D9F" w:rsidRDefault="008043C1" w:rsidP="008043C1">
            <w:pPr>
              <w:spacing w:after="0"/>
              <w:rPr>
                <w:rFonts w:ascii="Liberation Serif" w:hAnsi="Liberation Serif"/>
                <w:sz w:val="26"/>
                <w:szCs w:val="26"/>
              </w:rPr>
            </w:pPr>
          </w:p>
        </w:tc>
      </w:tr>
    </w:tbl>
    <w:p w:rsidR="008043C1" w:rsidRDefault="008043C1" w:rsidP="008043C1">
      <w:pPr>
        <w:spacing w:after="0"/>
        <w:rPr>
          <w:rFonts w:ascii="Liberation Serif" w:hAnsi="Liberation Serif"/>
          <w:sz w:val="26"/>
          <w:szCs w:val="26"/>
        </w:rPr>
      </w:pPr>
      <w:r w:rsidRPr="00761D9F">
        <w:rPr>
          <w:rFonts w:ascii="Liberation Serif" w:hAnsi="Liberation Serif"/>
          <w:sz w:val="26"/>
          <w:szCs w:val="26"/>
        </w:rPr>
        <w:t xml:space="preserve">От  </w:t>
      </w:r>
      <w:r>
        <w:rPr>
          <w:rFonts w:ascii="Liberation Serif" w:hAnsi="Liberation Serif"/>
          <w:sz w:val="26"/>
          <w:szCs w:val="26"/>
        </w:rPr>
        <w:t>09</w:t>
      </w:r>
      <w:r w:rsidRPr="00761D9F">
        <w:rPr>
          <w:rFonts w:ascii="Liberation Serif" w:hAnsi="Liberation Serif"/>
          <w:sz w:val="26"/>
          <w:szCs w:val="26"/>
        </w:rPr>
        <w:t>.0</w:t>
      </w:r>
      <w:r>
        <w:rPr>
          <w:rFonts w:ascii="Liberation Serif" w:hAnsi="Liberation Serif"/>
          <w:sz w:val="26"/>
          <w:szCs w:val="26"/>
        </w:rPr>
        <w:t>2</w:t>
      </w:r>
      <w:r w:rsidRPr="00761D9F">
        <w:rPr>
          <w:rFonts w:ascii="Liberation Serif" w:hAnsi="Liberation Serif"/>
          <w:sz w:val="26"/>
          <w:szCs w:val="26"/>
        </w:rPr>
        <w:t>.202</w:t>
      </w:r>
      <w:r>
        <w:rPr>
          <w:rFonts w:ascii="Liberation Serif" w:hAnsi="Liberation Serif"/>
          <w:sz w:val="26"/>
          <w:szCs w:val="26"/>
        </w:rPr>
        <w:t>4</w:t>
      </w:r>
      <w:r w:rsidRPr="00761D9F">
        <w:rPr>
          <w:rFonts w:ascii="Liberation Serif" w:hAnsi="Liberation Serif"/>
          <w:sz w:val="26"/>
          <w:szCs w:val="26"/>
        </w:rPr>
        <w:t xml:space="preserve"> г. №  </w:t>
      </w:r>
      <w:r>
        <w:rPr>
          <w:rFonts w:ascii="Liberation Serif" w:hAnsi="Liberation Serif"/>
          <w:sz w:val="26"/>
          <w:szCs w:val="26"/>
        </w:rPr>
        <w:t>66</w:t>
      </w:r>
      <w:r w:rsidRPr="00761D9F">
        <w:rPr>
          <w:rFonts w:ascii="Liberation Serif" w:hAnsi="Liberation Serif"/>
          <w:sz w:val="26"/>
          <w:szCs w:val="26"/>
        </w:rPr>
        <w:t>-ПГ</w:t>
      </w:r>
      <w:r w:rsidRPr="00761D9F">
        <w:rPr>
          <w:rFonts w:ascii="Liberation Serif" w:hAnsi="Liberation Serif"/>
          <w:sz w:val="26"/>
          <w:szCs w:val="26"/>
        </w:rPr>
        <w:tab/>
      </w:r>
      <w:r w:rsidRPr="00761D9F">
        <w:rPr>
          <w:rFonts w:ascii="Liberation Serif" w:hAnsi="Liberation Serif"/>
          <w:sz w:val="26"/>
          <w:szCs w:val="26"/>
        </w:rPr>
        <w:tab/>
      </w:r>
      <w:r w:rsidRPr="00761D9F">
        <w:rPr>
          <w:rFonts w:ascii="Liberation Serif" w:hAnsi="Liberation Serif"/>
          <w:sz w:val="26"/>
          <w:szCs w:val="26"/>
        </w:rPr>
        <w:tab/>
      </w:r>
      <w:r w:rsidRPr="00761D9F">
        <w:rPr>
          <w:rFonts w:ascii="Liberation Serif" w:hAnsi="Liberation Serif"/>
          <w:sz w:val="26"/>
          <w:szCs w:val="26"/>
        </w:rPr>
        <w:tab/>
      </w:r>
      <w:r w:rsidRPr="00761D9F">
        <w:rPr>
          <w:rFonts w:ascii="Liberation Serif" w:hAnsi="Liberation Serif"/>
          <w:sz w:val="26"/>
          <w:szCs w:val="26"/>
        </w:rPr>
        <w:tab/>
      </w:r>
      <w:r w:rsidRPr="00761D9F">
        <w:rPr>
          <w:rFonts w:ascii="Liberation Serif" w:hAnsi="Liberation Serif"/>
          <w:sz w:val="26"/>
          <w:szCs w:val="26"/>
        </w:rPr>
        <w:tab/>
      </w:r>
      <w:r>
        <w:rPr>
          <w:rFonts w:ascii="Liberation Serif" w:hAnsi="Liberation Serif"/>
          <w:sz w:val="26"/>
          <w:szCs w:val="26"/>
        </w:rPr>
        <w:t xml:space="preserve">        </w:t>
      </w:r>
      <w:r w:rsidRPr="00761D9F">
        <w:rPr>
          <w:rFonts w:ascii="Liberation Serif" w:hAnsi="Liberation Serif"/>
          <w:sz w:val="26"/>
          <w:szCs w:val="26"/>
        </w:rPr>
        <w:t xml:space="preserve"> пгт.</w:t>
      </w:r>
      <w:r>
        <w:rPr>
          <w:rFonts w:ascii="Liberation Serif" w:hAnsi="Liberation Serif"/>
          <w:sz w:val="26"/>
          <w:szCs w:val="26"/>
        </w:rPr>
        <w:t xml:space="preserve"> Малышев</w:t>
      </w:r>
    </w:p>
    <w:p w:rsidR="008043C1" w:rsidRPr="00761D9F" w:rsidRDefault="008043C1" w:rsidP="008043C1">
      <w:pPr>
        <w:spacing w:after="0"/>
        <w:rPr>
          <w:rFonts w:ascii="Liberation Serif" w:hAnsi="Liberation Serif"/>
          <w:sz w:val="26"/>
          <w:szCs w:val="26"/>
        </w:rPr>
      </w:pPr>
    </w:p>
    <w:p w:rsidR="008043C1" w:rsidRDefault="008043C1" w:rsidP="008043C1">
      <w:pPr>
        <w:spacing w:after="0"/>
        <w:ind w:left="426"/>
        <w:jc w:val="center"/>
        <w:rPr>
          <w:rFonts w:ascii="Liberation Serif" w:hAnsi="Liberation Serif"/>
          <w:b/>
          <w:sz w:val="26"/>
          <w:szCs w:val="26"/>
        </w:rPr>
      </w:pPr>
      <w:r w:rsidRPr="00761D9F">
        <w:rPr>
          <w:rFonts w:ascii="Liberation Serif" w:hAnsi="Liberation Serif"/>
          <w:b/>
          <w:sz w:val="26"/>
          <w:szCs w:val="26"/>
        </w:rPr>
        <w:t xml:space="preserve">Об утверждении административного регламента по предоставлению </w:t>
      </w:r>
      <w:r>
        <w:rPr>
          <w:rFonts w:ascii="Liberation Serif" w:hAnsi="Liberation Serif"/>
          <w:b/>
          <w:sz w:val="26"/>
          <w:szCs w:val="26"/>
        </w:rPr>
        <w:t>муниципальной</w:t>
      </w:r>
      <w:r w:rsidRPr="00761D9F">
        <w:rPr>
          <w:rFonts w:ascii="Liberation Serif" w:hAnsi="Liberation Serif"/>
          <w:b/>
          <w:sz w:val="26"/>
          <w:szCs w:val="26"/>
        </w:rPr>
        <w:t xml:space="preserve"> услуги «Предоставление разрешения на осуществление зем</w:t>
      </w:r>
      <w:r>
        <w:rPr>
          <w:rFonts w:ascii="Liberation Serif" w:hAnsi="Liberation Serif"/>
          <w:b/>
          <w:sz w:val="26"/>
          <w:szCs w:val="26"/>
        </w:rPr>
        <w:t>ля</w:t>
      </w:r>
      <w:r w:rsidRPr="00761D9F">
        <w:rPr>
          <w:rFonts w:ascii="Liberation Serif" w:hAnsi="Liberation Serif"/>
          <w:b/>
          <w:sz w:val="26"/>
          <w:szCs w:val="26"/>
        </w:rPr>
        <w:t>ных работ»</w:t>
      </w:r>
    </w:p>
    <w:p w:rsidR="008043C1" w:rsidRPr="008043C1" w:rsidRDefault="008043C1" w:rsidP="008043C1">
      <w:pPr>
        <w:spacing w:after="0"/>
        <w:ind w:left="426"/>
        <w:jc w:val="center"/>
        <w:rPr>
          <w:rFonts w:ascii="Liberation Serif" w:hAnsi="Liberation Serif"/>
          <w:b/>
          <w:sz w:val="26"/>
          <w:szCs w:val="26"/>
        </w:rPr>
      </w:pPr>
    </w:p>
    <w:p w:rsidR="008043C1" w:rsidRPr="008043C1" w:rsidRDefault="008043C1" w:rsidP="008043C1">
      <w:pPr>
        <w:spacing w:after="0"/>
        <w:ind w:firstLine="567"/>
        <w:jc w:val="both"/>
        <w:rPr>
          <w:rFonts w:ascii="Liberation Serif" w:hAnsi="Liberation Serif"/>
          <w:sz w:val="26"/>
          <w:szCs w:val="26"/>
        </w:rPr>
      </w:pPr>
      <w:r w:rsidRPr="00761D9F">
        <w:rPr>
          <w:rFonts w:ascii="Liberation Serif" w:hAnsi="Liberation Serif"/>
          <w:sz w:val="26"/>
          <w:szCs w:val="26"/>
        </w:rPr>
        <w:t>В соответствии с Федеральным законом от 27 июля 2010 года № 210-ФЗ «Об организации предоставления муниципальных и государственных услуг», пунктом 6 Постановления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письма Министерства энергетики и жилищно-коммунального хозяйства Свердловской области от 03.08.2023 г. № 11-10-07/6589, 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в целях реализации мероприятий по разработке и утверждению административных регламентов предоставления муниципальных услуг,</w:t>
      </w:r>
    </w:p>
    <w:p w:rsidR="008043C1" w:rsidRPr="00761D9F" w:rsidRDefault="008043C1" w:rsidP="008043C1">
      <w:pPr>
        <w:pStyle w:val="ConsNonformat"/>
        <w:widowControl/>
        <w:ind w:left="567" w:firstLine="567"/>
        <w:jc w:val="both"/>
        <w:rPr>
          <w:rFonts w:ascii="Liberation Serif" w:hAnsi="Liberation Serif"/>
          <w:b/>
          <w:sz w:val="26"/>
          <w:szCs w:val="26"/>
        </w:rPr>
      </w:pPr>
      <w:r w:rsidRPr="00761D9F">
        <w:rPr>
          <w:rFonts w:ascii="Liberation Serif" w:hAnsi="Liberation Serif"/>
          <w:b/>
          <w:sz w:val="26"/>
          <w:szCs w:val="26"/>
        </w:rPr>
        <w:t>ПОСТАНОВЛЯЮ:</w:t>
      </w:r>
    </w:p>
    <w:p w:rsidR="008043C1" w:rsidRPr="00761D9F" w:rsidRDefault="008043C1" w:rsidP="008043C1">
      <w:pPr>
        <w:pStyle w:val="ConsNonformat"/>
        <w:widowControl/>
        <w:ind w:left="567" w:firstLine="567"/>
        <w:jc w:val="both"/>
        <w:rPr>
          <w:rFonts w:ascii="Liberation Serif" w:hAnsi="Liberation Serif"/>
          <w:b/>
          <w:sz w:val="26"/>
          <w:szCs w:val="26"/>
        </w:rPr>
      </w:pPr>
    </w:p>
    <w:p w:rsidR="008043C1" w:rsidRPr="00761D9F" w:rsidRDefault="008043C1" w:rsidP="008043C1">
      <w:pPr>
        <w:numPr>
          <w:ilvl w:val="0"/>
          <w:numId w:val="2"/>
        </w:numPr>
        <w:spacing w:after="0" w:line="240" w:lineRule="auto"/>
        <w:ind w:left="0" w:firstLine="567"/>
        <w:jc w:val="both"/>
        <w:rPr>
          <w:rFonts w:ascii="Liberation Serif" w:hAnsi="Liberation Serif"/>
          <w:sz w:val="26"/>
          <w:szCs w:val="26"/>
        </w:rPr>
      </w:pPr>
      <w:r w:rsidRPr="00761D9F">
        <w:rPr>
          <w:rFonts w:ascii="Liberation Serif" w:hAnsi="Liberation Serif"/>
          <w:sz w:val="26"/>
          <w:szCs w:val="26"/>
        </w:rPr>
        <w:t xml:space="preserve">Утвердить административный регламент по предоставлению </w:t>
      </w:r>
      <w:r>
        <w:rPr>
          <w:rFonts w:ascii="Liberation Serif" w:hAnsi="Liberation Serif"/>
          <w:sz w:val="26"/>
          <w:szCs w:val="26"/>
        </w:rPr>
        <w:t>муниципальной</w:t>
      </w:r>
      <w:r w:rsidRPr="00761D9F">
        <w:rPr>
          <w:rFonts w:ascii="Liberation Serif" w:hAnsi="Liberation Serif"/>
          <w:sz w:val="26"/>
          <w:szCs w:val="26"/>
        </w:rPr>
        <w:t xml:space="preserve"> услуги «Предоставление разрешения на осуществление зем</w:t>
      </w:r>
      <w:r>
        <w:rPr>
          <w:rFonts w:ascii="Liberation Serif" w:hAnsi="Liberation Serif"/>
          <w:sz w:val="26"/>
          <w:szCs w:val="26"/>
        </w:rPr>
        <w:t>ля</w:t>
      </w:r>
      <w:r w:rsidRPr="00761D9F">
        <w:rPr>
          <w:rFonts w:ascii="Liberation Serif" w:hAnsi="Liberation Serif"/>
          <w:sz w:val="26"/>
          <w:szCs w:val="26"/>
        </w:rPr>
        <w:t>ных работ».</w:t>
      </w:r>
    </w:p>
    <w:p w:rsidR="008043C1" w:rsidRPr="00761D9F" w:rsidRDefault="008043C1" w:rsidP="008043C1">
      <w:pPr>
        <w:pStyle w:val="ConsPlusNormal"/>
        <w:numPr>
          <w:ilvl w:val="0"/>
          <w:numId w:val="2"/>
        </w:numPr>
        <w:ind w:left="0" w:firstLine="567"/>
        <w:jc w:val="both"/>
        <w:rPr>
          <w:rFonts w:ascii="Liberation Serif" w:hAnsi="Liberation Serif" w:cs="Times New Roman"/>
          <w:sz w:val="26"/>
          <w:szCs w:val="26"/>
        </w:rPr>
      </w:pPr>
      <w:r w:rsidRPr="00761D9F">
        <w:rPr>
          <w:rFonts w:ascii="Liberation Serif" w:hAnsi="Liberation Serif"/>
          <w:sz w:val="26"/>
          <w:szCs w:val="26"/>
        </w:rPr>
        <w:t xml:space="preserve">Признать утратившим силу </w:t>
      </w:r>
      <w:r w:rsidRPr="00761D9F">
        <w:rPr>
          <w:rFonts w:ascii="Liberation Serif" w:hAnsi="Liberation Serif" w:cs="Times New Roman"/>
          <w:sz w:val="26"/>
          <w:szCs w:val="26"/>
        </w:rPr>
        <w:t>постановление главы Малышевского городского округа от 02.08.2022 № 370-ПГ «</w:t>
      </w:r>
      <w:r w:rsidRPr="00761D9F">
        <w:rPr>
          <w:rFonts w:ascii="Liberation Serif" w:hAnsi="Liberation Serif"/>
          <w:color w:val="000000"/>
          <w:sz w:val="26"/>
          <w:szCs w:val="26"/>
        </w:rPr>
        <w:t>Об утверждении Административного регламента по предоставлению государственной услуги «Выдача ордера на право производства земляных работ</w:t>
      </w:r>
      <w:r w:rsidRPr="00761D9F">
        <w:rPr>
          <w:rFonts w:ascii="Liberation Serif" w:hAnsi="Liberation Serif" w:cs="Times New Roman"/>
          <w:sz w:val="26"/>
          <w:szCs w:val="26"/>
        </w:rPr>
        <w:t>»</w:t>
      </w:r>
      <w:r w:rsidRPr="00761D9F">
        <w:rPr>
          <w:rFonts w:ascii="Liberation Serif" w:hAnsi="Liberation Serif"/>
          <w:b/>
          <w:sz w:val="26"/>
          <w:szCs w:val="26"/>
        </w:rPr>
        <w:t>.</w:t>
      </w:r>
    </w:p>
    <w:p w:rsidR="008043C1" w:rsidRPr="00761D9F" w:rsidRDefault="008043C1" w:rsidP="008043C1">
      <w:pPr>
        <w:numPr>
          <w:ilvl w:val="0"/>
          <w:numId w:val="2"/>
        </w:numPr>
        <w:spacing w:after="0" w:line="240" w:lineRule="auto"/>
        <w:ind w:left="0" w:firstLine="567"/>
        <w:jc w:val="both"/>
        <w:rPr>
          <w:rFonts w:ascii="Liberation Serif" w:hAnsi="Liberation Serif"/>
          <w:sz w:val="26"/>
          <w:szCs w:val="26"/>
        </w:rPr>
      </w:pPr>
      <w:r w:rsidRPr="00761D9F">
        <w:rPr>
          <w:rFonts w:ascii="Liberation Serif" w:hAnsi="Liberation Serif"/>
          <w:sz w:val="26"/>
          <w:szCs w:val="26"/>
        </w:rPr>
        <w:t>Опубликовать настоящее постановление в официальном печатном средстве массовой информации Малышевского городского округа газете «Асбестовский рабочий»  в специальном выпуске «Малышевский вестник», разместить на официальном интернет-п</w:t>
      </w:r>
      <w:r w:rsidRPr="00761D9F">
        <w:rPr>
          <w:rStyle w:val="layout"/>
          <w:rFonts w:ascii="Liberation Serif" w:hAnsi="Liberation Serif"/>
          <w:sz w:val="26"/>
          <w:szCs w:val="26"/>
        </w:rPr>
        <w:t>ортале правовой информации администрации Малышевского городского округа (http://</w:t>
      </w:r>
      <w:hyperlink r:id="rId8" w:tgtFrame="_blank" w:history="1">
        <w:r w:rsidRPr="00761D9F">
          <w:rPr>
            <w:rStyle w:val="aa"/>
            <w:rFonts w:ascii="Liberation Serif" w:hAnsi="Liberation Serif"/>
            <w:sz w:val="26"/>
            <w:szCs w:val="26"/>
          </w:rPr>
          <w:t>pravo-mgo.ru</w:t>
        </w:r>
      </w:hyperlink>
      <w:r w:rsidRPr="00761D9F">
        <w:rPr>
          <w:rStyle w:val="layout"/>
          <w:rFonts w:ascii="Liberation Serif" w:hAnsi="Liberation Serif"/>
          <w:sz w:val="26"/>
          <w:szCs w:val="26"/>
        </w:rPr>
        <w:t xml:space="preserve">), являющемся  и </w:t>
      </w:r>
      <w:r w:rsidRPr="00761D9F">
        <w:rPr>
          <w:rFonts w:ascii="Liberation Serif" w:hAnsi="Liberation Serif"/>
          <w:sz w:val="26"/>
          <w:szCs w:val="26"/>
        </w:rPr>
        <w:t xml:space="preserve">на официальном сайте администрации Малышевского городского округа </w:t>
      </w:r>
      <w:hyperlink r:id="rId9" w:history="1">
        <w:r w:rsidRPr="00761D9F">
          <w:rPr>
            <w:rStyle w:val="aa"/>
            <w:rFonts w:ascii="Liberation Serif" w:hAnsi="Liberation Serif"/>
            <w:sz w:val="26"/>
            <w:szCs w:val="26"/>
            <w:lang w:val="en-US"/>
          </w:rPr>
          <w:t>www</w:t>
        </w:r>
        <w:r w:rsidRPr="00761D9F">
          <w:rPr>
            <w:rStyle w:val="aa"/>
            <w:rFonts w:ascii="Liberation Serif" w:hAnsi="Liberation Serif"/>
            <w:sz w:val="26"/>
            <w:szCs w:val="26"/>
          </w:rPr>
          <w:t>.адм-малышева.рф</w:t>
        </w:r>
      </w:hyperlink>
      <w:r w:rsidRPr="00761D9F">
        <w:rPr>
          <w:rFonts w:ascii="Liberation Serif" w:hAnsi="Liberation Serif"/>
          <w:sz w:val="26"/>
          <w:szCs w:val="26"/>
        </w:rPr>
        <w:t xml:space="preserve">. </w:t>
      </w:r>
    </w:p>
    <w:p w:rsidR="008043C1" w:rsidRPr="00761D9F" w:rsidRDefault="008043C1" w:rsidP="008043C1">
      <w:pPr>
        <w:numPr>
          <w:ilvl w:val="0"/>
          <w:numId w:val="2"/>
        </w:numPr>
        <w:spacing w:after="0" w:line="240" w:lineRule="auto"/>
        <w:ind w:left="0" w:firstLine="567"/>
        <w:jc w:val="both"/>
        <w:rPr>
          <w:rFonts w:ascii="Liberation Serif" w:hAnsi="Liberation Serif"/>
          <w:sz w:val="26"/>
          <w:szCs w:val="26"/>
        </w:rPr>
      </w:pPr>
      <w:r w:rsidRPr="00761D9F">
        <w:rPr>
          <w:rFonts w:ascii="Liberation Serif" w:hAnsi="Liberation Serif"/>
          <w:sz w:val="26"/>
          <w:szCs w:val="26"/>
        </w:rPr>
        <w:t xml:space="preserve">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                              </w:t>
      </w:r>
    </w:p>
    <w:p w:rsidR="008043C1" w:rsidRPr="00761D9F" w:rsidRDefault="008043C1" w:rsidP="008043C1">
      <w:pPr>
        <w:spacing w:after="0"/>
        <w:ind w:left="567" w:firstLine="567"/>
        <w:rPr>
          <w:rFonts w:ascii="Liberation Serif" w:hAnsi="Liberation Serif"/>
          <w:sz w:val="26"/>
          <w:szCs w:val="26"/>
        </w:rPr>
      </w:pPr>
    </w:p>
    <w:p w:rsidR="008043C1" w:rsidRPr="00761D9F" w:rsidRDefault="008043C1" w:rsidP="008043C1">
      <w:pPr>
        <w:spacing w:after="0"/>
        <w:rPr>
          <w:rFonts w:ascii="Liberation Serif" w:hAnsi="Liberation Serif"/>
          <w:sz w:val="26"/>
          <w:szCs w:val="26"/>
        </w:rPr>
      </w:pPr>
      <w:r w:rsidRPr="00761D9F">
        <w:rPr>
          <w:rFonts w:ascii="Liberation Serif" w:hAnsi="Liberation Serif"/>
          <w:sz w:val="26"/>
          <w:szCs w:val="26"/>
        </w:rPr>
        <w:t xml:space="preserve">Глава Малышевского городского округа                       </w:t>
      </w:r>
      <w:r>
        <w:rPr>
          <w:rFonts w:ascii="Liberation Serif" w:hAnsi="Liberation Serif"/>
          <w:sz w:val="26"/>
          <w:szCs w:val="26"/>
        </w:rPr>
        <w:t xml:space="preserve">                         </w:t>
      </w:r>
      <w:r w:rsidRPr="00761D9F">
        <w:rPr>
          <w:rFonts w:ascii="Liberation Serif" w:hAnsi="Liberation Serif"/>
          <w:sz w:val="26"/>
          <w:szCs w:val="26"/>
        </w:rPr>
        <w:t>М.Ю. Рубцова</w:t>
      </w:r>
    </w:p>
    <w:p w:rsidR="008043C1" w:rsidRPr="008043C1" w:rsidRDefault="008043C1" w:rsidP="008043C1">
      <w:pPr>
        <w:autoSpaceDE w:val="0"/>
        <w:autoSpaceDN w:val="0"/>
        <w:adjustRightInd w:val="0"/>
        <w:spacing w:after="0" w:line="240" w:lineRule="auto"/>
        <w:ind w:left="5964" w:right="-1" w:firstLine="9"/>
        <w:rPr>
          <w:rFonts w:ascii="Liberation Serif" w:hAnsi="Liberation Serif" w:cs="Liberation Serif"/>
          <w:color w:val="000000"/>
          <w:sz w:val="26"/>
          <w:szCs w:val="26"/>
        </w:rPr>
      </w:pPr>
    </w:p>
    <w:p w:rsidR="0023074F" w:rsidRPr="008043C1" w:rsidRDefault="0023074F" w:rsidP="008043C1">
      <w:pPr>
        <w:autoSpaceDE w:val="0"/>
        <w:autoSpaceDN w:val="0"/>
        <w:adjustRightInd w:val="0"/>
        <w:spacing w:after="0" w:line="240" w:lineRule="auto"/>
        <w:ind w:left="5964" w:right="-1" w:firstLine="9"/>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 xml:space="preserve">УТВЕРЖДЕН </w:t>
      </w:r>
    </w:p>
    <w:p w:rsidR="0023074F" w:rsidRPr="008043C1" w:rsidRDefault="0023074F" w:rsidP="0023074F">
      <w:pPr>
        <w:autoSpaceDE w:val="0"/>
        <w:autoSpaceDN w:val="0"/>
        <w:adjustRightInd w:val="0"/>
        <w:spacing w:after="0" w:line="240" w:lineRule="auto"/>
        <w:ind w:left="5964" w:right="-1" w:firstLine="9"/>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 xml:space="preserve">Постановлением главы Малышевского городского округа </w:t>
      </w:r>
    </w:p>
    <w:p w:rsidR="0023074F" w:rsidRPr="008043C1" w:rsidRDefault="0023074F" w:rsidP="0023074F">
      <w:pPr>
        <w:autoSpaceDE w:val="0"/>
        <w:autoSpaceDN w:val="0"/>
        <w:adjustRightInd w:val="0"/>
        <w:spacing w:after="0" w:line="240" w:lineRule="auto"/>
        <w:ind w:left="5964" w:right="-1" w:firstLine="9"/>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 xml:space="preserve">от </w:t>
      </w:r>
      <w:r w:rsidRPr="008043C1">
        <w:rPr>
          <w:rFonts w:ascii="Liberation Serif" w:hAnsi="Liberation Serif" w:cs="Liberation Serif"/>
          <w:color w:val="000000"/>
          <w:sz w:val="26"/>
          <w:szCs w:val="26"/>
          <w:u w:val="single"/>
        </w:rPr>
        <w:t>09.02.2024 г.</w:t>
      </w:r>
      <w:r w:rsidRPr="008043C1">
        <w:rPr>
          <w:rFonts w:ascii="Liberation Serif" w:hAnsi="Liberation Serif" w:cs="Liberation Serif"/>
          <w:color w:val="000000"/>
          <w:sz w:val="26"/>
          <w:szCs w:val="26"/>
        </w:rPr>
        <w:t xml:space="preserve"> № </w:t>
      </w:r>
      <w:r w:rsidRPr="008043C1">
        <w:rPr>
          <w:rFonts w:ascii="Liberation Serif" w:hAnsi="Liberation Serif" w:cs="Liberation Serif"/>
          <w:color w:val="000000"/>
          <w:sz w:val="26"/>
          <w:szCs w:val="26"/>
          <w:u w:val="single"/>
        </w:rPr>
        <w:t>66</w:t>
      </w:r>
      <w:r w:rsidRPr="008043C1">
        <w:rPr>
          <w:rFonts w:ascii="Liberation Serif" w:hAnsi="Liberation Serif" w:cs="Liberation Serif"/>
          <w:color w:val="000000"/>
          <w:sz w:val="26"/>
          <w:szCs w:val="26"/>
        </w:rPr>
        <w:t>-ПГ</w:t>
      </w:r>
    </w:p>
    <w:p w:rsidR="0023074F" w:rsidRPr="008043C1" w:rsidRDefault="0023074F" w:rsidP="0023074F">
      <w:pPr>
        <w:autoSpaceDE w:val="0"/>
        <w:autoSpaceDN w:val="0"/>
        <w:adjustRightInd w:val="0"/>
        <w:spacing w:after="0" w:line="240" w:lineRule="auto"/>
        <w:ind w:left="5964" w:right="-1" w:firstLine="9"/>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«Об утверждении административного регламента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ind w:left="5964" w:right="-1" w:firstLine="9"/>
        <w:jc w:val="center"/>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left="5964" w:right="-1" w:firstLine="9"/>
        <w:jc w:val="center"/>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ТИПОВОЙ АДМИНИСТРАТИВНЫЙ РЕГЛАМЕНТ</w:t>
      </w:r>
    </w:p>
    <w:p w:rsidR="0023074F" w:rsidRPr="008043C1" w:rsidRDefault="0023074F" w:rsidP="0023074F">
      <w:pPr>
        <w:autoSpaceDE w:val="0"/>
        <w:autoSpaceDN w:val="0"/>
        <w:adjustRightInd w:val="0"/>
        <w:spacing w:after="0" w:line="240" w:lineRule="auto"/>
        <w:ind w:right="-1"/>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 xml:space="preserve">предоставления муниципальной услуги «Предоставление разрешения на осуществление земляных работ» </w:t>
      </w:r>
    </w:p>
    <w:p w:rsidR="0023074F" w:rsidRPr="008043C1" w:rsidRDefault="0023074F" w:rsidP="0023074F">
      <w:pPr>
        <w:autoSpaceDE w:val="0"/>
        <w:autoSpaceDN w:val="0"/>
        <w:adjustRightInd w:val="0"/>
        <w:spacing w:after="0" w:line="240" w:lineRule="auto"/>
        <w:ind w:right="-1"/>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 xml:space="preserve">на территории Малышевского городского округа </w:t>
      </w:r>
    </w:p>
    <w:p w:rsidR="0023074F" w:rsidRPr="008043C1" w:rsidRDefault="0023074F" w:rsidP="0023074F">
      <w:pPr>
        <w:autoSpaceDE w:val="0"/>
        <w:autoSpaceDN w:val="0"/>
        <w:adjustRightInd w:val="0"/>
        <w:spacing w:after="0" w:line="240" w:lineRule="auto"/>
        <w:ind w:right="-1"/>
        <w:rPr>
          <w:rFonts w:ascii="Liberation Serif" w:hAnsi="Liberation Serif" w:cs="Calibri"/>
          <w:sz w:val="26"/>
          <w:szCs w:val="26"/>
        </w:rPr>
      </w:pPr>
    </w:p>
    <w:p w:rsidR="0023074F" w:rsidRPr="008043C1" w:rsidRDefault="0023074F" w:rsidP="0023074F">
      <w:pPr>
        <w:tabs>
          <w:tab w:val="left" w:pos="426"/>
        </w:tabs>
        <w:autoSpaceDE w:val="0"/>
        <w:autoSpaceDN w:val="0"/>
        <w:adjustRightInd w:val="0"/>
        <w:spacing w:after="0" w:line="240" w:lineRule="auto"/>
        <w:ind w:right="-1"/>
        <w:jc w:val="both"/>
        <w:rPr>
          <w:rFonts w:ascii="Liberation Serif" w:hAnsi="Liberation Serif" w:cs="Calibri"/>
          <w:sz w:val="26"/>
          <w:szCs w:val="26"/>
        </w:rPr>
      </w:pPr>
    </w:p>
    <w:p w:rsidR="0023074F" w:rsidRPr="008043C1" w:rsidRDefault="0023074F" w:rsidP="0023074F">
      <w:pPr>
        <w:tabs>
          <w:tab w:val="left" w:pos="426"/>
        </w:tabs>
        <w:autoSpaceDE w:val="0"/>
        <w:autoSpaceDN w:val="0"/>
        <w:adjustRightInd w:val="0"/>
        <w:spacing w:after="0" w:line="240" w:lineRule="auto"/>
        <w:ind w:right="-1"/>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Раздел 1.</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Общие положения</w:t>
      </w:r>
    </w:p>
    <w:p w:rsidR="0023074F" w:rsidRPr="008043C1" w:rsidRDefault="0023074F" w:rsidP="0023074F">
      <w:pPr>
        <w:tabs>
          <w:tab w:val="left" w:pos="426"/>
        </w:tabs>
        <w:autoSpaceDE w:val="0"/>
        <w:autoSpaceDN w:val="0"/>
        <w:adjustRightInd w:val="0"/>
        <w:spacing w:after="0" w:line="240" w:lineRule="auto"/>
        <w:ind w:right="-1"/>
        <w:jc w:val="both"/>
        <w:rPr>
          <w:rFonts w:ascii="Liberation Serif" w:hAnsi="Liberation Serif" w:cs="Calibri"/>
          <w:sz w:val="26"/>
          <w:szCs w:val="26"/>
        </w:rPr>
      </w:pPr>
    </w:p>
    <w:p w:rsidR="0023074F" w:rsidRPr="008043C1" w:rsidRDefault="0023074F" w:rsidP="0023074F">
      <w:pPr>
        <w:tabs>
          <w:tab w:val="left" w:pos="1418"/>
        </w:tabs>
        <w:autoSpaceDE w:val="0"/>
        <w:autoSpaceDN w:val="0"/>
        <w:adjustRightInd w:val="0"/>
        <w:spacing w:after="0" w:line="240" w:lineRule="auto"/>
        <w:ind w:right="-1"/>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Предмет регулирования Административного регламента</w:t>
      </w:r>
    </w:p>
    <w:p w:rsidR="0023074F" w:rsidRPr="008043C1" w:rsidRDefault="0023074F" w:rsidP="0023074F">
      <w:pPr>
        <w:tabs>
          <w:tab w:val="left" w:pos="1418"/>
        </w:tabs>
        <w:autoSpaceDE w:val="0"/>
        <w:autoSpaceDN w:val="0"/>
        <w:adjustRightInd w:val="0"/>
        <w:spacing w:after="0" w:line="240" w:lineRule="auto"/>
        <w:ind w:left="851" w:right="-1"/>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Административный регламент регулирует отношения, возникающие </w:t>
      </w:r>
      <w:r w:rsidRPr="008043C1">
        <w:rPr>
          <w:rFonts w:ascii="Liberation Serif" w:hAnsi="Liberation Serif" w:cs="Liberation Serif"/>
          <w:color w:val="000000"/>
          <w:sz w:val="26"/>
          <w:szCs w:val="26"/>
        </w:rPr>
        <w:br/>
        <w:t>в связи с предоставлением муниципальной услуги «Предоставление разрешения на осуществление земляных работ» на территории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(далее – Административный регламент, Муниципальная услуга) Муниципальным казенным учреждением «Административно-хозяйственная служба Малышевского городского округа» (далее-МКУ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Муниципальных услуг в Свердловской области (далее – МФЦ), формы контроля за предоставлением Муниципальной услуги, досудебный (внесудебный) порядок обжалования решений и действий (бездействий), должностных лиц МКУ МГО «АХС», работников 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Проведение любых видов земляных работ без разрешения на (разрешения на) запрещается, за исключением случаев, когда указанные работы осуществляются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основании документов, выданных в соответствии с федеральным законодательством.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Получение разрешения на осуществления земляных работ обязательно,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том числе, при производстве следующих работ, требующих проведения 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строительство, реконструкция объектов капитального строительства,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исключением случаев, когда указанные работы осуществляются на основании разрешения на на строительство;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строительство, реконструкция сетей инженерно-технического обеспечения за исключением случаев, когда указанные работы осуществляются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основании разрешения на на строительство;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инженерно-геологические изыскания;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капитальный, текущий ремонт зданий, строений сооружений, сетей инженерно-технического обеспечения, объектов дорожного хозяйства,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исключением текущего ремонта дорог и тротуаров без изменения профиля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планировки дорог;</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размещение и установка объектов, в том числе некапитальных объектов, на землях или земельных участках, находящихся в государственной или муниципальной собственности, размещение которых может осуществляться без предоставления земельных участков и установления сервитутов;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аварийно-восстановительный ремонт сетей инженерно-технического обеспечения, сооружений;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снос зданий и сооружений, ликвидация сетей инженерно-технического обеспечения за исключением случаев, когда указанные работы осуществляются на основании разрешения на на строительство;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проведение археологических полевых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благоустройство и вертикальная планировка территорий,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исключением работ по посадке деревьев, кустарников, благоустройства газонов;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установка опор информационных и рекламных конструкций;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использование земель или земельного участка, находящихся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государственной или муниципальной собственности, в целях проведения инженерных изысканий либо капитального или текущего ремонта линейного объекта на срок не более одного года;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строительство газопровода с максимальным давлением не более 0,3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МПа включительно и протяженностью не более 30 м в рамках региональной программы по социальной газификации.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Термины и определения, используемые в настоящем Административном регламенте приведены в приложении № 1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Круг Заявителей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Заявителями на получение муниципальной услуги являются физическое лицо, в том числе индивидуальный предприниматель, или юридическое лицо (далее – Заявители).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От имени Заявителей в целях получения муниципальной услуги могут выступать лица, уполномоченные на получение муниципальной услуги в соответствии с законодательством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Категории Заявителей: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собственники объекта недвижимости, расположенного на территории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иные правообладатели объекта недвижимости, расположенного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территории Свердловской области, имеющие право проводить земляные работы или заключать договора с исполнителями 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уполномоченные от имени собственника или правообладателя объекта недвижимости заключать договора на выполнение земляных работ или </w:t>
      </w:r>
      <w:r w:rsidRPr="008043C1">
        <w:rPr>
          <w:rFonts w:ascii="Liberation Serif" w:hAnsi="Liberation Serif" w:cs="Liberation Serif"/>
          <w:color w:val="000000"/>
          <w:sz w:val="26"/>
          <w:szCs w:val="26"/>
        </w:rPr>
        <w:lastRenderedPageBreak/>
        <w:t>осуществлять проведение земляных работ на территории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организации, выполняющие работы в рамках региональной программы по социальной газификации при строительстве газопровода с максимальным давлением не более 0,3 МПа включительно и протяженностью не более 30 м.</w:t>
      </w: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 xml:space="preserve">Требования к порядку информирования о предоставлении </w:t>
      </w:r>
      <w:r w:rsidRPr="008043C1">
        <w:rPr>
          <w:rFonts w:ascii="Liberation Serif" w:hAnsi="Liberation Serif" w:cs="Liberation Serif"/>
          <w:b/>
          <w:bCs/>
          <w:color w:val="000000"/>
          <w:sz w:val="26"/>
          <w:szCs w:val="26"/>
        </w:rPr>
        <w:br/>
        <w:t>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Прием Заявителей по вопросу предоставления Муниципальной услуги осуществляется в соответствии с организационно-распорядительным документом МКУ МГО «АХС», ответственной за предоставление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 официальном сайте Администрации (далее – сайт Администрации)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информационно-коммуникационной сети «Интернет» (далее – сеть Интернет), РГУ Свердловской области РПГУ обязательному размещению подлежит следующая справочная информация: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место нахождения и график работы МКУ МГО «АХС», ее структурных подразделений, предоставляющих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справочные телефоны структурных подразделений Администрации, участвующих в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адреса официального сайта, а также электронной почты и (или) формы обратной связи МКУ МГО «АХС» в сети Интернет.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Информация о графике (режиме) работы МКУ МГО «АХС» указана в Приложении 2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Информирование Заявителей по вопросам предоставления Муниципальной услуги осуществляется: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путем размещения информации на сайте Администрации, РПГУ;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должностным лицом МКУ МГО «АХС», ответственным за предоставление Муниципальной услуги, при непосредственном обращении Заявителя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путем публикации информационных материалов в средствах массовой информации;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путем размещения брошюр, буклетов и других печатных материалов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помещениях МКУ МГО «АХС», предназначенных для приема Заявителей, а также иных организаций всех форм собственности по согласованию с указанными организациями, в том числе в 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посредством телефонной и факсимильной связи;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посредством ответов на письменные и устные обращения Заявителей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вопросу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 РПГУ и сайте Администрации в целях информирования Заявителей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вопросам предоставления Муниципальной услуги размещается следующая информация: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исчерпывающий и конкретный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перечень лиц, имеющих право на получение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срок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исчерпывающий перечень оснований для приостановления или отказа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информация 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формы заявлений (уведомлений, сообщений), используемые при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Информация на РПГУ и сайте Администрации о порядке и сроках предоставления Муниципальной услуги предоставляется бесплатно.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 сайте Администрации дополнительно размещаются: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полные наименования и почтовые адреса МКУ МГО «АХС», непосредственно предоставляющей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номера телефонов-автоинформаторов (при наличии), справочные номера телефонов структурных подразделений МКУ МГО «АХС», непосредственно предоставляющей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режим работы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график работы Подразделения, непосредственно предоставляющего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выдержки из нормативных правовых актов, содержащих нормы, регулирующие деятельность Администрации по предоставлению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перечень лиц, имеющих право на получение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формы заявлений (уведомлений, сообщений), используемые при предоставлении Муниципальной услуги, образцы и инструкции по заполнению;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порядок и способы предварительной записи на получение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текст Административного регламента с приложениями;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краткое описание порядка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порядок обжалования решений, действий или бездействия должностных лиц МКУ МГО «АХС», предоставляющих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информация о возможности участия Заявителей в оценке качества предоставления Муниципальной услуги, в том числе в оценке эффективности деятельности руководителя МКУ МГО «АХС», а также справочно-информационные материалы, содержащие сведения о порядке и способах проведения оценки.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 информировании о порядке предоставления Муниципальной услуги по телефону должностное лицо МКУ МГО «АХС», приняв вызов по телефону представляется: называет фамилию, имя, отчество (при наличии), должность.</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Должностное лицо МКУ МГО «АХС» обязано сообщить Заявителю график приема, точный почтовый адрес МКУ МГО «АХС», способ проезда к нему, способы предварительной записи для личного приема, требования к письменному обращению.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Информирование по телефону о порядке предоставления Муниципальной услуги осуществляется в соответствии с графиком работы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Во время разговора должностные лица МКУ МГО «АХС» произносят слова четко и не прерывать разговор по причине поступления другого звонка.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При невозможности ответить на поставленные Заявителем вопросы телефонный звонок переадресовывается (переводится) на другое должностное лицо МКУ МГО «АХС» либо обратившемуся сообщается номер телефона, по которому можно получить необходимую информацию.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16.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 ответах на телефонные звонки и устные обращения по вопросам к</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порядку предоставления Муниципальной услуги должностным лицом МКУ МГО «АХС» обратившемуся сообщается следующая информация: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 перечне лиц, имеющих право на получение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 нормативных правовых актах, регулирующих вопросы предоставления Муниципальной услуги (наименование, дата и номер принятия нормативного правового акта);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 перечне документов, необходимых для получения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 сроках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Times New Roman"/>
          <w:color w:val="000000"/>
          <w:sz w:val="26"/>
          <w:szCs w:val="26"/>
          <w:lang w:val="en-US"/>
        </w:rPr>
        <w:t> </w:t>
      </w:r>
      <w:r w:rsidRPr="008043C1">
        <w:rPr>
          <w:rFonts w:ascii="Liberation Serif" w:hAnsi="Liberation Serif" w:cs="Liberation Serif"/>
          <w:color w:val="000000"/>
          <w:sz w:val="26"/>
          <w:szCs w:val="26"/>
        </w:rPr>
        <w:t>об основаниях для приостановления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об основаниях для отказа в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 месте размещения на РПГУ, сайте Администрации информации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вопросам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разрабатывает информационные материалы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порядку предоставления Муниципальной услуги – памятки, инструкции, брошюры, макеты и размещает на РПГУ, ЕПГУ сайте Администрации, передает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МКУ МГО «АХС» обеспечивает своевременную актуализацию указанных информационных материалов на РПГУ, сайте Администрации и контролирует их наличие и актуальность в 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Состав информации о порядке предоставления Муниципальной услуги, размещаемой в МФЦ соответствует региональному стандарту организации деятельности многофункциональных центров предоставления государственных и муниципальных услуг в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Консультирование по вопросам предоставления Муниципальной услуги должностными лицами МКУ МГО «АХС» осуществляется бесплатно.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Раздел 3.</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Стандарт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Наименование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Муниципальная услуга «Предоставление разрешения на осуществление земляных работ» на территории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Наименование органа, предоставляющего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Органом, ответственным за предоставление Муниципальной услуги, является Муниципальное казенное учреждение «Административно-хозяйственная служба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обеспечивает предоставление Муниципальной услуги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электронной форме посредством РПГУ, также в иных формах, по выбору Заявителя, в соответствии с Федеральным законом от 27 июля 2010 года № 210-ФЗ «Об</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организации предоставления государственных и муниципальных услуг»</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24.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Порядок обеспечения личного приёма Заявителей в МКУ МГО «АХС» устанавливается организационно-распорядительным документом МКУ МГО «АХС», ответственной за предоставление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 бесплатного доступа к РПГУ для подачи запросов, документов, информации, необходимых для получения Муниципальной услуги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электронной форме, а также получение результатов предоставления Муниципальной услуги в форме экземпляра электронного документа на бумажном носителе осуществляется в любом МФЦ в пределах территории Свердловской</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области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Непосредственное предоставление Муниципальной услуги осуществляет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органами местного самоуправления Свердловской области муниципальных услуг и предоставляются организациями, участвующими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государственных услуг, утвержденным нормативным правовым актом представительного органа местного самоуправления.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целях предоставления Муниципальной услуги МКУ МГО «АХС» взаимодействует 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Управлением Федеральной службы государственной регистрации, кадастра и картографии по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Управлением Федеральной налоговой службы по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Министерством по управлению государственным имуществом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Министерством строительства и развития инфраструктуры Свердловской</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Администрацией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Результат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Заявитель обращается в МКУ МГО «АХС» с Заявлением о предоставлении Муниципальной услуги в следующих случаях:</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получение разрешения на осуществленияземляных работ на территории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получение разрешения на на осуществления аварийно-восстановительных работ на территории</w:t>
      </w:r>
      <w:r w:rsidRPr="008043C1">
        <w:rPr>
          <w:rFonts w:ascii="Liberation Serif" w:hAnsi="Liberation Serif" w:cs="Liberation Serif"/>
          <w:i/>
          <w:iCs/>
          <w:color w:val="000000"/>
          <w:sz w:val="26"/>
          <w:szCs w:val="26"/>
        </w:rPr>
        <w:t xml:space="preserve"> </w:t>
      </w:r>
      <w:r w:rsidRPr="008043C1">
        <w:rPr>
          <w:rFonts w:ascii="Liberation Serif" w:hAnsi="Liberation Serif" w:cs="Liberation Serif"/>
          <w:color w:val="000000"/>
          <w:sz w:val="26"/>
          <w:szCs w:val="26"/>
        </w:rPr>
        <w:t>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получение разрешения на на осуществления работ по строительству газопровода с максимальным давлением не более 0,3 МПа включительно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протяженностью не более 30 м совместно с получением разрешения на на размещение объекта на территории Свердловской</w:t>
      </w:r>
      <w:r w:rsidRPr="008043C1">
        <w:rPr>
          <w:rFonts w:ascii="Liberation Serif" w:hAnsi="Liberation Serif" w:cs="Liberation Serif"/>
          <w:i/>
          <w:iCs/>
          <w:color w:val="000000"/>
          <w:sz w:val="26"/>
          <w:szCs w:val="26"/>
        </w:rPr>
        <w:t xml:space="preserve"> </w:t>
      </w:r>
      <w:r w:rsidRPr="008043C1">
        <w:rPr>
          <w:rFonts w:ascii="Liberation Serif" w:hAnsi="Liberation Serif" w:cs="Liberation Serif"/>
          <w:color w:val="000000"/>
          <w:sz w:val="26"/>
          <w:szCs w:val="26"/>
        </w:rPr>
        <w:t>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переоформление (продление) разрешения на на осуществления земляных работ на территории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переоформление (продление) разрешения на на осуществления работ осуществляется в случае увеличения объема работ и изменений технических решений, продления срока выполнения работ, смены исполнителя работ, а также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случае форс-мажорных обстоятельств, приведших к продлению срока выполнения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Обстоятельства форс-мажора определяются по правилам, предусмотренным частью 3 статьи 401 Гражданского кодекса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закрытие разрешения на на осуществления земляных работ на территории</w:t>
      </w:r>
      <w:r w:rsidRPr="008043C1">
        <w:rPr>
          <w:rFonts w:ascii="Liberation Serif" w:hAnsi="Liberation Serif" w:cs="Liberation Serif"/>
          <w:color w:val="000000"/>
          <w:sz w:val="26"/>
          <w:szCs w:val="26"/>
        </w:rPr>
        <w:br/>
        <w:t>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получение разрешения на на осуществления земляных работ в рамках региональной программы по социальной газификации при строительстве газопровода с максимальным давлением не более 0,3 МПа включительно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протяженностью не более 30 м на территории (указывается наименование городского округа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Результатом предоставления Муниципальной услуги в зависимости от</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основания для обращения является: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разрешение на осуществления земляных работ в случае обращения Заявителя по основаниям, указанным в подпунктах 1–4 и 6 пункта 29 настоящего административного регламента, оформляется в соответствии с формой, приведенной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приложении № 3 к настоящему административному регламенту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подписывается усиленной квалифицированной электронной подписью (далее – ЭП) Главы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уведомление о закрытии разрешения на на осуществления земляных работ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случае обращения Заявителя по основанию, указанному в подпункте 5 пункта 29 настоящего административного регламента, оформляется в соответствии с формой, приведенной в приложении № 4 к настоящему административному регламенту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подписывается ЭП Главы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уведомление об отказе в предоставлении Муниципальной услуги оформляется в соответствии с формой, приведенной в приложения № 5 к настоящему Административному регламенту и подписывается ЭП Главы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Результат предоставления Муниципальной услуги, указанный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пункте 30 настоящего административного регламента, Заявителю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форме электронного документа, подписанного ЭП Главы Малышевского городского округа в Личный кабинет на РПГУ направляется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день подписания результата. Также Заявитель может получить результат предоставления Муниципальной услуги в любом МФЦ на территории Свердловской области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форме распечатанного экземпляра электронного документа на бумажном носителе.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Сведения о предоставлении Муниципальной услуги с приложением результата предоставления Муниципальной услуги в течение 1 рабочего дня подлежат обязательному размещению в ИСОГД.</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Информация о ходе предоставления Муниципальной услуги отображается в Личном кабинете Заявителя на РПГУ.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 позднее 10 дней со дня выдачи, уведомления о каждом выданном разрешения нае осуществленияземляных работ направляется МКУ МГО «АХС»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Министерство по управлению государственным имуществом Свердловской</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Срок регистрации запроса Заявителя о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Заявление о предоставлении Муниципальной услуги, поданное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электронной форме посредством РПГУ до 16:00 рабочего дня, регистрируется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в день его подачи. Заявление, поданное посредством РПГУ после 16:00 рабочего дня, либо в нерабочий день, регистрируется в МКУ МГО «АХС»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следующий рабочий день.</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36.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Заявление о предоставлении Муниципальной услуги, поданное в иных формах в соответствии с Федеральным законом от 27.07.2010 № 210-ФЗ «Об</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организации предоставления государственных и муниципальных услуг» регистрируется в МКУ МГО «АХС» в порядке, установленном организационно- распорядительным документом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Срок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Срок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 основаниям, указанным в подпунктах 1 и 5 пункта 29 настоящего административного регламента, составляет не более 10 рабочих дней со дня регистрации Заявления в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 основанию, указанному в подпункте 2 пункта 29 настоящего административного регламента, составляет не более 3 рабочих дней со дня регистрации Заявления в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 основанию, указанному в подпункте 3 пункта 29 настоящего административного регламента, составляет не более 5 рабочих дней со дня выдачи разрешения на на размещение объекта на территории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 основанию, указанному в подпункте 4 пункта 29 настоящего административного регламента, составляет не более 5 рабочих дней со дня регистрации Заявления в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 основанию, указанному в подпункте 6 пункта 29 настоящего административного регламента, составляет не более 2 рабочих дней со дня регистрации заявления;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 основанию, указанному в подпункте 7 пункта 29 настоящего административного регламента, составляет не более 2 рабочих дней со дня регистрации заявления.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при условии невозможности оформления соответствующего разрешения на осуществления земляных работ в установленном порядке, проведение аварийно-восстановительных работ может быть осуществлено незамедлительно с последующей подачей лицами, указанными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настоящего административного регламента, в течение суток с момента начала аварийно–восстановительных работ на Заявление по выдаче разрешения на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право производства аварийно–восстановительных работ в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производства работ по строительству газопровода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максимальным давлением не более 0,3 МПа включительно и протяженностью не</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более 30 м в рамках региональной программы по социальной газификации земляные работы могут быть начаты сразу после подачи заявления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администрацию с последующим получением разрешения на осуществленияземляных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Продолжительность аварийно-восстановительных работ для ликвидации аварий, устранения неисправностей на инженерных сетях должна составлять не</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более четырнадцати суток с момента возникновения аварии.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незавершения работ по ликвидации аварии в течение срока, установленного разрешения наом осуществленияаварийно-восстановительных работ, необходимо получение разрешения на на производство плановых работ. разрешения на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право производства аварийно–восстановительных работ не продлевается.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42.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Подача Заявления на переоформление (продление) действия разрешения на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право производства земляных работ осуществляется не менее чем за 5 дней до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истечения срока действия ранее выданного разрешения на.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Подача заявления на переоформление (продление) действия разрешения на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право производства земляных работ позднее 5 дней до истечения срока действия ранее выданного разрешения на не является основанием для отказа заявителю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Переоформление (продление) разрешения на осуществляется не более двух раз. В случае необходимости дальнейшего выполнения земляных работ открывать новый разрешения на осуществления 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Подача Заявления на закрытие разрешения на осуществленияземляных работ осуществляется в течение 3 рабочих дней после истечения срока действия ранее выданного разрешения на.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Подача Заявления на закрытие разрешения на осуществления земляных работ позднее 3 рабочих дней не является основанием для отказа Заявителю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Правовые основания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Закон Свердловской области от 14 ноября 2018 года №140-ОЗ «О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регулировании отдельных отношений в сфере благоустройства территории муниципальных образований, расположенных на территории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Список нормативных актов, в соответствии с которыми осуществляется предоставление Муниципальной услуги (с указанием их реквизитов и источников официального опубликования), размещен на сайте администрации Малышевского городского округа, а также приведен в приложении № 6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Исчерпывающий перечень документов, необходимых для предоставления Муниципальной услуги, подлежащих представлению Заявителем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Перечень документов, обязательных для предоставления Заявителем независимо от категории и основания для обращения за предоставлением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документ, удостоверяющий полномочия представителя Заявителя;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Перечень документов, обязательных для предоставления Заявителем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зависимости от основания для обращения за предоставлением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обращения по основаниям, указанным подпунктом 1 и 3 пункта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заявление о предоставлении Муниципальной услуги в соответствии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требованиями, приведенными в Приложении № 7 к настоящему административному регламенту. Заявление заполняется использованием специальной интерактивной формы на РПГУ;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акт о завершении земляных работ, засыпке траншеи и выполненном благоустройстве, подтверждающий восстановление территории, согласованный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организациями, интересы которых были затронуты при проведении работ,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форме, приведенном в приложении № 10 к настоящему административному регламенту (за исключением обращений по основанию, указанному в подпункте 3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акт о завершении земляных работ, засыпке траншеи и выполненном благоустройстве, подтверждающий восстановление территории по форме, указанной в Приложении 10 к настоящему Административному регламенту,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уведомлением организаций, интересы которых были затронуты при проведении работ (для обращений по основанию, указанному в подпункте 3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проект производства работ (вариант оформления представлен в приложении №</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8 к настоящему административному регламенту), который содержит: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текстовую часть: с описанием места работ, решением заказчика 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проведении работ; наименованием заказчика; исходными данными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проектированию; описанием вида, объемов и продолжительности работ; описанием технологической последовательности выполнения работ, с выделением работ, проводимых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проезжей части улиц и магистралей, пешеходных тротуаров; описанием мероприятий по восстановлению нарушенного благоустройства;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графическую часть: схема производства работ на инженерно-топографическом плане М 1:500 с указанием границ проводимых работ, разрытий; расположением проектируемых зданий, сооружений и коммуникаций; временных площадок для складирования грунтов и проведения их рекультивации; временных сооружений, временных подземных, надземных инженерных сетей и коммуникаций с указанием мест подключения временных сетей к действующим сетям; местами размещения грузоподъемной и землеройной техники; сведениями о древесно-кустарниковой и травянистой растительности; зонами отстоя транспорта; местами установки ограждений.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sz w:val="26"/>
          <w:szCs w:val="26"/>
          <w:highlight w:val="white"/>
        </w:rPr>
      </w:pPr>
      <w:r w:rsidRPr="008043C1">
        <w:rPr>
          <w:rFonts w:ascii="Liberation Serif" w:hAnsi="Liberation Serif" w:cs="Liberation Serif"/>
          <w:sz w:val="26"/>
          <w:szCs w:val="26"/>
          <w:highlight w:val="white"/>
        </w:rPr>
        <w:t>Инженерно-топографический план оформляется в соответствии с</w:t>
      </w:r>
      <w:r w:rsidRPr="008043C1">
        <w:rPr>
          <w:rFonts w:ascii="Liberation Serif" w:hAnsi="Liberation Serif" w:cs="Liberation Serif"/>
          <w:sz w:val="26"/>
          <w:szCs w:val="26"/>
          <w:highlight w:val="white"/>
          <w:lang w:val="en-US"/>
        </w:rPr>
        <w:t> </w:t>
      </w:r>
      <w:r w:rsidRPr="008043C1">
        <w:rPr>
          <w:rFonts w:ascii="Liberation Serif" w:hAnsi="Liberation Serif" w:cs="Liberation Serif"/>
          <w:sz w:val="26"/>
          <w:szCs w:val="26"/>
          <w:highlight w:val="white"/>
        </w:rPr>
        <w:t xml:space="preserve">требованиями Свода правил СП 47.13330.2016 «Инженерные изыскания для строительства. Основные положения. Актуализированная редакция </w:t>
      </w:r>
      <w:r w:rsidRPr="008043C1">
        <w:rPr>
          <w:rFonts w:ascii="Liberation Serif" w:hAnsi="Liberation Serif" w:cs="Liberation Serif"/>
          <w:sz w:val="26"/>
          <w:szCs w:val="26"/>
          <w:highlight w:val="white"/>
        </w:rPr>
        <w:br/>
        <w:t>СНиП 11-02-96» и СП 11-104-97 «Инженерно-геодезические изыскания для строительства», в</w:t>
      </w:r>
      <w:r w:rsidRPr="008043C1">
        <w:rPr>
          <w:rFonts w:ascii="Liberation Serif" w:hAnsi="Liberation Serif" w:cs="Liberation Serif"/>
          <w:sz w:val="26"/>
          <w:szCs w:val="26"/>
          <w:highlight w:val="white"/>
          <w:lang w:val="en-US"/>
        </w:rPr>
        <w:t> </w:t>
      </w:r>
      <w:r w:rsidRPr="008043C1">
        <w:rPr>
          <w:rFonts w:ascii="Liberation Serif" w:hAnsi="Liberation Serif" w:cs="Liberation Serif"/>
          <w:sz w:val="26"/>
          <w:szCs w:val="26"/>
          <w:highlight w:val="white"/>
        </w:rPr>
        <w:t>Балтийской системе высот. На инженерно-топографическом плане должны быть нанесены существующие и проектируемые инженерные подземные коммуникации (сооружения). Срок действия инженерно-топографического плана не более 2 лет с момента его изготовления с учетом требований СП 11-104</w:t>
      </w:r>
      <w:r w:rsidRPr="008043C1">
        <w:rPr>
          <w:rFonts w:ascii="Liberation Serif" w:hAnsi="Liberation Serif" w:cs="Liberation Serif"/>
          <w:sz w:val="26"/>
          <w:szCs w:val="26"/>
          <w:highlight w:val="white"/>
          <w:lang w:val="en-US"/>
        </w:rPr>
        <w:t> </w:t>
      </w:r>
      <w:r w:rsidRPr="008043C1">
        <w:rPr>
          <w:rFonts w:ascii="Liberation Serif" w:hAnsi="Liberation Serif" w:cs="Liberation Serif"/>
          <w:sz w:val="26"/>
          <w:szCs w:val="26"/>
          <w:highlight w:val="white"/>
        </w:rPr>
        <w:t>97 «Инженерно-геодезические изыскания для строительства».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Схема производства работ согласовывается с соответствующими службами, отвечающими за эксплуатацию инженерных коммуникаций, с правообладатели земельных участков, на которых планируется проведение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Разработка проекта может осуществляться заказчиком работ либо привлекаемым заказчиком на основании договора физическим или юридическим лицом, которые являются членами соответствующей саморегулируемой организации.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Для проведения работ, перечисленных в подпунктами 1, 2 и 4 пункта 3 настоящего административного регламента, в состав проекта производства работ могут включаться материалы разделов проектной документации в части подземных инженерных коммуникаций и сооружений, содержащие планы, продольные профили, поперечные профили (разрезы) и иные графические материалы, на которых отражается проектное положение подземных коммуникаций и сооружений, каталоги проектных координат и высот характерных точек проектируемых подземных коммуникаций и сооружений.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Для проведения работ, перечисленных в подпункте 9 пункта 3 настоящего административного регламента, в состав проект производства работ включается схема благоустройства: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календарный график производства работ (образец представлен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приложении № 9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Не соответствие календарного графика производства работ по форме образцу, указанному в приложении № 9 к настоящему административному регламенту,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случае, если проект производства работ соответствует требованиям, указанным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Приложении 7 к настоящему Административному регламенту, не является основанием для отказа в предоставлении Муниципальной услуги по основанию, указанному в подпункте 3 пункта 62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выписка из реестра членов саморегулируемых организаций (в отношении разработчика графической части проекта производства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приказ о назначении работника, ответственного за осуществления земляных работ с указанием контактной информации (для юридических лиц, являющихся исполнителем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договор о подключении (технологическом присоединении) объектов к</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сетям инженерно-технического обеспечения или технические условия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подключение к сетям инженерно-технического обеспечения (при подключении к</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сетям инженерно-технического обеспечения);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решение собственника (правообладателя) о сносе здания, сооружения, ликвидацию сетей инженерно-технического обеспечения (при сносе зданий, сооружений, ликвидации сетей инженерно-технического обеспечения);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проект рекультивации (в случае проведения земляных работ на землях сельскохозяйственного назначения);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правоустанавливающие документы на объект недвижимости (в случае, если права на него не зарегистрированы в Едином государственном реестре недвижимости);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обращения по основанию, указанному в подпункте 2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заявление о предоставлении Муниципальной услуги в соответствии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требованиями, приведенными в приложении № 7 к настоящему Административному регламенту. Заявление заполняется использованием специальной интерактивной формы на РПГУ;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документ, подтверждающий уведомление Единой дежурно-диспетчерской службы Малышевского городского округу.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схема участка работ (выкопировка из исполнительной документации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подземные коммуникации и сооружения);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документ, подтверждающий уведомление организаций, эксплуатирующих инженерные сети, сооружения и коммуникации, расположенные на смежных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аварией земельных участках, о предстоящих аварийных работах;</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правоустанавливающие документы на объект недвижимости (в случае, если права на него не зарегистрированы в Едином государственном реестре недвижимости);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обращения по основанию, указанному в подпункте 4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календарный график производства 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проект производства работ (в случае изменения технических решений);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приказ о назначении работника, ответственного за производство земляных работ с указанием контактной информации (для юридических лиц, являющихся исполнителем работ) (в случае смены исполнителя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обращения по основанию, указанному в подпункте 5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акт о завершении земляных работ, засыпке траншеи и выполненном благоустройстве, подтверждающий восстановление территории, согласованный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организациями, интересы которых были затронуты при проведении работ,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форме, приведенном в приложении № 10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сведения о регистрации исполнительной документации в ИСОГД Свердловской области (представляются в виде регистрационного номера ИСОГД Свердловской области или справки ИСОГД в случае строительства, реконструкции, а также ликвидации подземных коммуникаций и сооружений);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обращения по основанию, указанному в подпункте 6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заявление о начале производства 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схема строительства газопровода, с указанием кадастрового номера земельного участка, указанием месторасположения размещаемого объекта и его протяженности (топографическая съемка);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обращения по основанию, указанному в подпункте 7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заявление о начале производства 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схема строительства газопровода, с указанием кадастрового номера земельного участка, указанием месторасположения размещаемого объекта и его протяженности (топографическая съемка).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Перечень документов, обязательных для предоставления Заявителем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зависимости от отнесения Заявителя к определенной категории: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в случае обращения Заявителей, указанных в подпункте «в» пункта 2.2 настоящего Административного регламента, по основаниям, указанным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подпунктах 1-2 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а) договор, заключенный между правообладателем объекта недвижимости и лицом, указанным в подпункте 3 пункта 7 настоящего административного регламента, в рамках которого лицо уполномочено на получение результата, указанного в подпункте 2 пункта 30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Описания документов приведены в приложении №</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7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Недопустимо требовать у Заявителя: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исключением следующих случаев: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изменение требований нормативных правовых актов, касающихся предоставления Муниципальной услуги, после первоначальной подачи Заявления 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 и не включенных в представленный ранее комплект документов;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выявление документально подтвержденного факта (признаков) ошибочного или противоправного действия (бездействия) должностного лица Администрации, предоставляющего Муниципальную услугу, при первоначальном отказе в приеме документов, необходимых для предоставления Муниципальной услуги, либо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доставленные неудобства.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Исчерпывающий перечень документов, необходимых для предоставления Муниципальной услуги, которые находятся в распоряжении органов власти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в порядке межведомственного информационного взаимодействия в целях представления и получения документов и информации для предоставления Муниципальной услуги запрашивает: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выписку из Единого государственного реестра недвижимости об</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основных характеристиках и зарегистрированных правах на объект недвижимости (запрашивается в Федеральной службе государственной регистрации, кадастра и картографии (запрашивается для подтверждения категории Заявителей, имеющих право на получение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выписку из Единого государственного реестра юридических лиц (запрашивается в Федеральной налоговой службе Российской Федерации)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случае обращения юридического лица) (запрашивается для подтверждения регистрации юридического лица на территории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выписку из Единого государственного реестра индивидуальных предпринимателей (запрашивается в Федеральной налоговой службе Российской</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Федерации) (в случае обращения индивидуального предпринимателя) (запрашивается для подтверждения регистрации индивидуального предпринимателя на территории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highlight w:val="white"/>
        </w:rPr>
      </w:pPr>
      <w:r w:rsidRPr="008043C1">
        <w:rPr>
          <w:rFonts w:ascii="Liberation Serif" w:hAnsi="Liberation Serif" w:cs="Liberation Serif"/>
          <w:color w:val="000000"/>
          <w:sz w:val="26"/>
          <w:szCs w:val="26"/>
          <w:highlight w:val="white"/>
        </w:rPr>
        <w:t>4)</w:t>
      </w:r>
      <w:r w:rsidRPr="008043C1">
        <w:rPr>
          <w:rFonts w:ascii="Liberation Serif" w:hAnsi="Liberation Serif" w:cs="Liberation Serif"/>
          <w:color w:val="000000"/>
          <w:sz w:val="26"/>
          <w:szCs w:val="26"/>
          <w:highlight w:val="white"/>
          <w:lang w:val="en-US"/>
        </w:rPr>
        <w:t> </w:t>
      </w:r>
      <w:r w:rsidRPr="008043C1">
        <w:rPr>
          <w:rFonts w:ascii="Liberation Serif" w:hAnsi="Liberation Serif" w:cs="Liberation Serif"/>
          <w:color w:val="000000"/>
          <w:sz w:val="26"/>
          <w:szCs w:val="26"/>
          <w:highlight w:val="white"/>
        </w:rPr>
        <w:t>разрешение на размещение объектов, которые могут быть размещены на</w:t>
      </w:r>
      <w:r w:rsidRPr="008043C1">
        <w:rPr>
          <w:rFonts w:ascii="Liberation Serif" w:hAnsi="Liberation Serif" w:cs="Liberation Serif"/>
          <w:color w:val="000000"/>
          <w:sz w:val="26"/>
          <w:szCs w:val="26"/>
          <w:highlight w:val="white"/>
          <w:lang w:val="en-US"/>
        </w:rPr>
        <w:t> </w:t>
      </w:r>
      <w:r w:rsidRPr="008043C1">
        <w:rPr>
          <w:rFonts w:ascii="Liberation Serif" w:hAnsi="Liberation Serif" w:cs="Liberation Serif"/>
          <w:color w:val="000000"/>
          <w:sz w:val="26"/>
          <w:szCs w:val="26"/>
          <w:highlight w:val="white"/>
        </w:rPr>
        <w:t>землях и земельных участках, находящихся в государственной,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 публичного сервитута (запрашивается в Министерстве по управлению государственным имуществом Свердловской области), администрации Малышевского городского округа, посредством доступа в ИСОГД Свердловской области (в</w:t>
      </w:r>
      <w:r w:rsidRPr="008043C1">
        <w:rPr>
          <w:rFonts w:ascii="Liberation Serif" w:hAnsi="Liberation Serif" w:cs="Liberation Serif"/>
          <w:color w:val="000000"/>
          <w:sz w:val="26"/>
          <w:szCs w:val="26"/>
          <w:highlight w:val="white"/>
          <w:lang w:val="en-US"/>
        </w:rPr>
        <w:t> </w:t>
      </w:r>
      <w:r w:rsidRPr="008043C1">
        <w:rPr>
          <w:rFonts w:ascii="Liberation Serif" w:hAnsi="Liberation Serif" w:cs="Liberation Serif"/>
          <w:color w:val="000000"/>
          <w:sz w:val="26"/>
          <w:szCs w:val="26"/>
          <w:highlight w:val="white"/>
        </w:rPr>
        <w:t>случае если Заявитель не предоставил указанный документ по</w:t>
      </w:r>
      <w:r w:rsidRPr="008043C1">
        <w:rPr>
          <w:rFonts w:ascii="Liberation Serif" w:hAnsi="Liberation Serif" w:cs="Liberation Serif"/>
          <w:color w:val="000000"/>
          <w:sz w:val="26"/>
          <w:szCs w:val="26"/>
          <w:highlight w:val="white"/>
          <w:lang w:val="en-US"/>
        </w:rPr>
        <w:t> </w:t>
      </w:r>
      <w:r w:rsidRPr="008043C1">
        <w:rPr>
          <w:rFonts w:ascii="Liberation Serif" w:hAnsi="Liberation Serif" w:cs="Liberation Serif"/>
          <w:color w:val="000000"/>
          <w:sz w:val="26"/>
          <w:szCs w:val="26"/>
          <w:highlight w:val="white"/>
        </w:rPr>
        <w:t>собственной инициативе) (запрашивается для подтверждения категории Заявителей, имеющих право на получение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разрешение на использование земель или земельного участка, находящихся в государственной или муниципальной собственности (в случаях, установленных Земельным кодексом Российской Федерации) (Министерстве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управлению государственным имуществом Свердловской области посредством доступа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ИСОГД Свердловской области, Администрации муниципального образования Свердловской области (в случае если Заявитель не предоставил указанный документ по собственной инициативе) (запрашивается для подтверждения категории Заявителей, имеющих право на получение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документацию по планировке территории (в случае необходимости разработки данной документации в соответствии с Градостроительным кодексом </w:t>
      </w:r>
      <w:r w:rsidRPr="008043C1">
        <w:rPr>
          <w:rFonts w:ascii="Liberation Serif" w:hAnsi="Liberation Serif" w:cs="Liberation Serif"/>
          <w:color w:val="000000"/>
          <w:sz w:val="26"/>
          <w:szCs w:val="26"/>
        </w:rPr>
        <w:lastRenderedPageBreak/>
        <w:t>Российской Федерации) (запрашивается в Министерстве строительства и развития инфраструктуры Свердловской области посредством доступа в ИСОГД Свердловской области, в органах местного самоуправления Свердловской области) (для проверки полномочий на строительство);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проектную документацию (в случаях, установленных Градостроительным кодексом Российской Федерации) запрашивается в Министерстве строительства и развития инфраструктуры Свердловской области посредством доступа в ИСОГД Свердловской области) (в случае если Заявитель не предоставил указанный документ по собственной инициативе) (запрашивается для уточнения параметров проводимых земляных работ).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в целях предоставления Муниципальной услуги использует сведения и информацию, размещенные центральными исполнительными органами муниципальной власти Свердловской области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ИСОГД.</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Запрещено требовать у Заявителя представления документов и информации, которые находятся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государственных услуг, в соответствии с нормативными правовыми актами.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Непредставление (несвоевременное представление) указанных </w:t>
      </w:r>
      <w:r w:rsidRPr="008043C1">
        <w:rPr>
          <w:rFonts w:ascii="Liberation Serif" w:hAnsi="Liberation Serif" w:cs="Liberation Serif"/>
          <w:color w:val="000000"/>
          <w:sz w:val="26"/>
          <w:szCs w:val="26"/>
        </w:rPr>
        <w:br/>
        <w:t>в подпункте 1 пункта 54 настоящего административного регламента, документов и информации, запрошенных путем межведомственного взаимодействия, не может являться основанием для отказа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Заявителю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Исчерпывающий перечень оснований для отказа в приеме документов, необходимых для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Основаниями для отказа в приеме документов, необходимых для предоставления Муниципальной услуги являются:</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обращение за предоставлением другой Муниципальной услугой;</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Заявителем представлен неполный комплект обязательных документов, необходимых для предоставления Муниципальной услуги;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документы содержат подчистки и исправления текста, не заверенные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порядке, установленном законодательством Российской Федерации;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документы содержат повреждения, наличие которых не позволяет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полном объеме использовать информацию и сведения, содержащиеся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документах для предоставления Муниципальной услуги;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некорректное заполнение обязательных полей в форме интерактивного запроса на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представленные электронные образы документов посредством РПГУ не</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позволяет в полном объеме прочитать текст документа и/или распознать реквизиты документа;</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подача Заявления и иных документов в электронной форме, подписанных с использованием электронной подписи, не принадлежащей Заявителю или представителю Заявителя.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При обращении через РПГУ, решение об отказе в приеме документов, необходимых для предоставления Муниципальной услуги, в виде электронного документа, подписанного ЭП Главы Малышевского городского округа по форме, </w:t>
      </w:r>
      <w:r w:rsidRPr="008043C1">
        <w:rPr>
          <w:rFonts w:ascii="Liberation Serif" w:hAnsi="Liberation Serif" w:cs="Liberation Serif"/>
          <w:color w:val="000000"/>
          <w:sz w:val="26"/>
          <w:szCs w:val="26"/>
        </w:rPr>
        <w:lastRenderedPageBreak/>
        <w:t>приведенной в Приложении № 11 к настоящему административному регламенту, направляется в личный кабинет Заявителя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РПГУ не позднее первого рабочего дня, следующего за днем подачи Заявления.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Выдача решения об отказе в приеме документов, необходимых для предоставления Муниципальной услуги, в случае обращения Заявителя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в иных формах в соответствии с Федеральным законом от</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27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июля 2010 года № 210-ФЗ «Об организации предоставления государственных и муниципальных услуг», устанавливается организационно-распорядительным документом МКУ МГО «АХС», размещаемым на сайте администрации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Отказ в приеме документов, необходимых для предоставления Муниципальной услуги, не препятствует повторному обращению Заявителя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за предоставлением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Исчерпывающий перечень оснований для приостановления или отказа в</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62. Основаниями для отказа в предоставлении Муниципальной услуги являются: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наличие противоречивых сведений в Заявлении и приложенных к</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нему документах (в части сроков, адреса проведения земляных работ, информации об</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ответственном за проведение земляных работ лице, о лице, ответственном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восстановление благоустройства территории);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несоответствие категории Заявителя кругу лиц, указанных в настоящем административном регламенте;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несоответствие документов, указанных в пункте 54 настоящего административного регламента, по форме или содержанию требованиям законодательства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 Заявление подано лицом, не имеющим полномочий представлять интересы Заявителя, в соответствии с настоящим административным регламентом.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наличие у заявителя, заказчика земляных работ или подрядчика земляных работ незакрытых ранее выданных разрешения наов, срок действия которых истек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исключением оснований, указанных в подпунктах 2 и 6 пункта 29 настоящего административного регламента, и повторного обращения на тот же объект);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поступление в МКУ МГО «АХС» ответа на межведомственный запрос, свидетельствующего об отсутствии документа и (или) информации, необходимых для проведения земляных работ в соответствии с пунктом 54 настоящего административного регламента, если соответствующий документ не был представлен Заявителем (представителем Заявителя) по собственной инициативе;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подача Заявления на переоформление (продление) действия разрешения на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право производства земляных работ позднее 20 рабочих дней после истечения срока действия ранее выданного разрешения на (для основания, указанного в пункте 4 подпункта 29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Заявитель вправе отказаться от получения Муниципальной услуги посредством РПГУ или на основании письменного заявления, написанного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свободной форме, направив по адресу электронной почты или обратившись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 основании поступившего заявления об отказе в получении Муниципальной услуги уполномоченным должностным лицом МКУ МГО «АХС» принимается Решение об отказе в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65.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Факт отказа Заявителя от получения Муниципальной услуги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приложением заявления и решением об отказе в предоставлении Муниципальной услуги фиксируется уполномоченным должностным лицом МКУ МГО «АХС»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ИСОГД.</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Отказ от предоставления Муниципальной услуги не препятствует повторному обращению Заявителя в МКУ МГО «АХС» за предоставлением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Порядок, размер и основания взимания муниципальной пошлины или иной платы, взимаемой за предоставление Муниципальной услуги</w:t>
      </w:r>
    </w:p>
    <w:p w:rsidR="0023074F" w:rsidRPr="008043C1" w:rsidRDefault="0023074F" w:rsidP="0023074F">
      <w:pPr>
        <w:autoSpaceDE w:val="0"/>
        <w:autoSpaceDN w:val="0"/>
        <w:adjustRightInd w:val="0"/>
        <w:spacing w:after="0" w:line="240" w:lineRule="auto"/>
        <w:ind w:right="-1" w:firstLine="709"/>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Муниципальная услуга предоставляется бесплатно.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Услуги, необходимые и обязательные для предоставления Муниципальной услуги, отсутствуют.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Способы предоставления Заявителем документов, необходимых для</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получения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обеспечивает предоставление Муниципальной услуги в электронной форме посредством РПГУ, а также в иных формах по выбору Заявителя в соответствии с Федеральным законом от 27 июля 2010 года № 210-ФЗ «Об</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организации предоставления государственных и муниципальных услуг».</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Для получения Муниципальной услуги Заявитель авторизуется на РПГУ посредством подтвержденной учетной записи Единой системы идентификации и аутентификации (далее - ЕСИА), затем заполняет Заявление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использованием специальной интерактивной формы в соответствии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требованиями, приведенными в Приложении № 7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Заполненное Заявление отправляется Заявителем вместе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прикрепленными электронными образами обязательных документов, указанными в настоящем административном регламенте, необходимых для предоставления Муниципальной услуги, в МКУ МГО «АХС». При авторизации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ЕСИА Заявление считается подписанным простой электронной подписью Заявителя, представителя Заявителя, уполномоченного на подписание Заявления.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Отправленные документы поступают в ИСОГД. Передача оригиналов и</w:t>
      </w:r>
      <w:r w:rsidRPr="008043C1">
        <w:rPr>
          <w:rFonts w:ascii="Liberation Serif" w:hAnsi="Liberation Serif" w:cs="Times New Roman"/>
          <w:color w:val="000000"/>
          <w:sz w:val="26"/>
          <w:szCs w:val="26"/>
          <w:lang w:val="en-US"/>
        </w:rPr>
        <w:t> </w:t>
      </w:r>
      <w:r w:rsidRPr="008043C1">
        <w:rPr>
          <w:rFonts w:ascii="Liberation Serif" w:hAnsi="Liberation Serif" w:cs="Liberation Serif"/>
          <w:color w:val="000000"/>
          <w:sz w:val="26"/>
          <w:szCs w:val="26"/>
        </w:rPr>
        <w:t>сверка с электронными образами документов не требуется.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Заявитель уведомляется о получении МКУ МГО «АХС» Заявления и документов в день подачи Заявления посредством изменения статуса Заявления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Личном кабинете Заявителя на РПГУ.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Решение о предоставлении Муниципальной услуги принимается МКУ МГО «АХС» на основании электронных образов документов, представленных Заявителем, сведений, а также сведений, полученных МКУ МГО «АХС» посредством межведомственного электронного взаимодействия, а также сведений и информации, размещенных в ИСОГД.</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МФЦ Заявителю предоставляется бесплатный доступ к РПГУ для обеспечения возможности подачи документов в электронном виде в порядке, предусмотренном пунктом 16.1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76.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Порядок приема документов, необходимых для предоставления Муниципальной услуги, в иных формах в соответствии с Федеральным законом от</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27 июля 2010 года № 210-ФЗ «Об организации предоставления государственных и муниципальных услуг» устанавливается организационно-распорядительным документом МКУ МГО «АХС», размещаемым на сайте администрации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Способы получения Заявителем результатов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77. Заявитель уведомляется о ходе рассмотрения и готовности результата предоставления Муниципальной услуги следующими способами: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Через личный кабинет на РПГУ;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Заявитель может самостоятельно получить информацию о готовности результата предоставления Муниципальной услуги посредством: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сервиса РПГУ «Узнать статус заявления».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Способы получения результата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через Личный кабинет на РПГУ в форме электронного документа, подписанного ЭП Главы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Заявителю обеспечена возможность получения результата предоставления Муниципальной услуги в любом МФЦ Свердловской области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форме экземпляра электронного документа на бумажном носителе. В этом случае специалистом МФЦ распечатывается из Модуля Единой информационной системы оказания услуг, установленный в МФЦ (далее – Модуль МФЦ ЕИС ОУ) экземпляр электронного документа на бумажном носителе, подписанный ЭП Главы Малышевского городского округа, заверяется подписью уполномоченного работника МФЦ и печатью 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Порядок выдачи результата предоставления Муниципальной услуги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иных формах осуществляется в соответствии с Федеральным законом от</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27 июля 2010 года № 210-ФЗ «Об организации предоставления государственных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муниципальных услуг», устанавливается организационно-распорядительным МКУ МГО «АХС», размещаемым на сайте администрации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Максимальный срок ожидания в очереди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Максимальный срок ожидания в очереди при личной подаче Заявления и при получении результата предоставления Муниципальной услуги не должен превышать 12,5 минут.</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Требования к помещениям, в которых предоставляются Муниципальная услуга, к залу ожидания, местам для заполнения запросов о</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предоставлении Муниципальной услуги, информационным стендам с</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образцами их</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заполнения и перечнем документов, необходимых для предоставления Муниципальной услуги, в том числе к обеспечению доступности указанных объектов для инвалидов, маломобильных групп населения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МКУ МГО «АХС» при предоставлении Муниципальной услуги создает условия инвалидам и другим маломобильным группам населения для </w:t>
      </w:r>
      <w:r w:rsidRPr="008043C1">
        <w:rPr>
          <w:rFonts w:ascii="Liberation Serif" w:hAnsi="Liberation Serif" w:cs="Liberation Serif"/>
          <w:color w:val="000000"/>
          <w:sz w:val="26"/>
          <w:szCs w:val="26"/>
        </w:rPr>
        <w:lastRenderedPageBreak/>
        <w:t>беспрепятственного доступа к помещениям, где предоставления Государственная услуга и беспрепятственного их передвижения в указанных помещениях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соответствии с постановлением Правительства Свердловской области от</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11.02.2014 № 70-пп (ред. от 11.03.2023) «О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Помещения, в которых осуществляется предоставление Муниципальной услуги должны обеспечивать свободный доступ к ним и к</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предоставляемым в них услугам инвалидам и другим маломобильным группам населения, удовлетворять их потребность в беспрепятственном самостоятельном передвижении по территории,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которой расположены помещения Администрации, входа в такие объекты и выхода из них, посадки в транспортное средство и высадки из него, в том числе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использованием кресла-коляски, а также соответствовать нормам и правилам, установленным законодательством Российской Федерации и законодательством Свердловской области. Предоставление муниципальной услуги осуществляется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специально выделенных для этой цели помещениях, которые располагаются,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возможности, на нижних этажах зданий и имеют отдельный вход.</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Помещения, в которых осуществляется предоставление Муниципальной услуги, оборудуются: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электронной системой управления очередью (при наличии);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информационными стендами, содержащими визуальную и текстовую информацию;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стульями, столами, писчей бумагой, бланками, образцами заявлений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письменными принадлежностями в количестве, достаточном для Заявителей;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средствами визуальной и звуковой информации.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Количество мест ожидания определяется исходя из фактической нагрузки и возможностей для их размещения в здании.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Места ожидания должны соответствовать комфортным условиям для Заявителей и оптимальным условиям работы должностных лиц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помещениях, в которых осуществляется предоставление Муниципальной услуги, созданы условия для обслуживания инвалидов (включая инвалидов, использующих кресла- коляски и собак-проводников):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беспрепятственный доступ к помещениям МКУ МГО «АХС», где предоставляется Муниципальная услуга;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возможность самостоятельного или с помощью работников МКУ МГО «АХС», передвижения по территории, на которой расположены помещения;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возможность посадки в транспортное средство и высадки из него перед входом в помещения, в том числе с использованием кресла-коляски и при необходимости с помощью работников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Times New Roman"/>
          <w:color w:val="000000"/>
          <w:sz w:val="26"/>
          <w:szCs w:val="26"/>
          <w:lang w:val="en-US"/>
        </w:rPr>
        <w:t> </w:t>
      </w:r>
      <w:r w:rsidRPr="008043C1">
        <w:rPr>
          <w:rFonts w:ascii="Liberation Serif" w:hAnsi="Liberation Serif" w:cs="Liberation Serif"/>
          <w:color w:val="000000"/>
          <w:sz w:val="26"/>
          <w:szCs w:val="26"/>
        </w:rPr>
        <w:t>оснащение специальным оборудованием для удобства и комфорта инвалидов помещения для возможного кратковременного отдыха в сидячем положении при нахождении в помещении;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сопровождение инвалидов, имеющих стойкие расстройства функции зрения и самостоятельного передвижения, и оказание им помощи в помещениях;</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Times New Roman"/>
          <w:color w:val="000000"/>
          <w:sz w:val="26"/>
          <w:szCs w:val="26"/>
          <w:lang w:val="en-US"/>
        </w:rPr>
        <w:t> </w:t>
      </w:r>
      <w:r w:rsidRPr="008043C1">
        <w:rPr>
          <w:rFonts w:ascii="Liberation Serif" w:hAnsi="Liberation Serif" w:cs="Liberation Serif"/>
          <w:color w:val="000000"/>
          <w:sz w:val="26"/>
          <w:szCs w:val="26"/>
        </w:rPr>
        <w:t>надлежащее размещение оборудования и носителей информации, необходимых для беспрепятственного доступа инвалидов в помещения и информации о предоставлении Муниципальной услуги с учетом ограничений здоровья;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дублирование необходимой для инвалидов звуковой и зрительной информации, а также надписей, знаков и иной текстовой и графической </w:t>
      </w:r>
      <w:r w:rsidRPr="008043C1">
        <w:rPr>
          <w:rFonts w:ascii="Liberation Serif" w:hAnsi="Liberation Serif" w:cs="Liberation Serif"/>
          <w:color w:val="000000"/>
          <w:sz w:val="26"/>
          <w:szCs w:val="26"/>
        </w:rPr>
        <w:lastRenderedPageBreak/>
        <w:t>информации знаками, выполненными рельефно-точечным шрифтом Брайля, допуск сурдопереводчика и тифлосурдопереводчика.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Допуск собаки-проводника при наличии документа, подтверждающего ее специальное обучение.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Оказание должностными лицами МКУ МГО «АХС», иной необходимой инвалидам помощи в пользовании помещениями, где предоставляется Муниципальная услуга наравне с другими лицами.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Оборудование на прилегающей к помещениям парковке (последнее - при наличии) не менее 10% мест (но не менее одного места) для стоянки специальных автотранспортных средств инвалидов.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Места ожидания в очереди на подачу или получение документов оборудуются стульями, кресельными секциями, скамьями (банкетками).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Помещение для непосредственного взаимодействия должностных лиц МКУ МГО «АХС», с Заявителями организовано в виде отдельных рабочих мест для каждого ведущего прием должностного лица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Каждое рабочее место должно быть оборудовано персональным компьютером с возможностью доступа к необходимым информационным ресурсам, а также печатающим, копирующим и сканирующим устройствами.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91.МКУ МГО «АХС» обеспечивает соответствие помещений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системой кондиционирования воздуха, иными средствами, обеспечивающими безопасность и комфортное пребывание Заявителей.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Помещения для приема Заявителей оборудуются информационными табличками (вывесками) с указанием номера кабинета, фамилии, имени, отчества (последнее - при наличии) и должности должностного лица МКУ МГО «АХС», предоставляющей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Показатели доступности и качества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Оценка доступности и качества предоставления Муниципальной услуги должна осуществляться по следующим показателям: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степень информированности граждан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возможность выбора Заявителем форм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возможность обращения за получением Муниципальной услуги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возможность обращения за получением Муниципальной услуги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электронной форме;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Times New Roman"/>
          <w:color w:val="000000"/>
          <w:sz w:val="26"/>
          <w:szCs w:val="26"/>
          <w:lang w:val="en-US"/>
        </w:rPr>
        <w:t> </w:t>
      </w:r>
      <w:r w:rsidRPr="008043C1">
        <w:rPr>
          <w:rFonts w:ascii="Liberation Serif" w:hAnsi="Liberation Serif" w:cs="Liberation Serif"/>
          <w:color w:val="000000"/>
          <w:sz w:val="26"/>
          <w:szCs w:val="26"/>
        </w:rPr>
        <w:t>возможность получения результата Муниципальной услуги в любом МФЦ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доступность обращения за предоставлением Муниципальной услуги, в том числе для маломобильных групп населения;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отсутствие обоснованных жалоб со стороны граждан по результатам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10)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 возможности подачи заявления и документов (содержащихся в них сведений), необходимых для предоставления Муниципальной услуги, в форме электронного документа;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 возможности получения информации о ходе предоставления Муниципальной услуги, в том числе с использованием РПГУ.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целях предоставления Муниципальной услуги, консультаций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информирования о ходе предоставления Муниципальной услуги осуществляется прием Заявителей по предварительной записи. Запись на прием проводится при личном обращении гражданина или с использованием средств телефонной связи, 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также через сеть Интернет, в том числе через сайт администрации Малышевского городского округа.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 Муниципальной услуги осуществляется в электронной форме без взаимодействия Заявителя с должностными лицами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Требования к организации предоставления Муниципальной услуги в</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электронной форме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целях предоставления Муниципальной услуги в электронной форме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использованием РПГУ основанием для начала предоставления Муниципальной услуги является направление Заявителем с использованием РПГУ обязательных сведений и документов, указанных в пункте 10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 предоставлении Муниципальной услуги в электронной форме осуществляются:</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предоставление в порядке, установленном настоящим административным регламентом информации Заявителям и обеспечение доступа Заявителей к</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сведениям о Муниципальной услуге;</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подача запроса о предоставлении Муниципальной услуги и иных документов, необходимых для предоставления Муниципальной услуги, и прием запроса о предоставлении муниципальной услуги и документов МКУ МГО «АХС»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использованием РПГУ;</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получение Заявителем сведений о ходе выполнения запроса 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взаимодействие МКУ МГО «АХС» и иных органов, предоставляющих Муниципальные услуги, иных государственных органов, органов местного самоуправления, организаций, участвующих в предоставлении Муниципальной услуги;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получение Заявителем результата предоставления Муниципальной услуги посредством информационного сервиса «Узнать статус заявления».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Документы, указанные в пункте 10 настоящего Административного регламента, прилагаются к электронной форме в виде отдельных файлов. Количество файлов соответствует количеству документов, а наименование файла позволяет идентифицировать документ и количество листов в документе.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99.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Требования к форматам заявлений и иных документов, представляемых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форме электронных документов, необходимых для предоставления государственных и муниципальных услуг на территории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Электронные документы представляются в следующих форматах:</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lang w:val="en-US"/>
        </w:rPr>
        <w:t>xml</w:t>
      </w:r>
      <w:r w:rsidRPr="008043C1">
        <w:rPr>
          <w:rFonts w:ascii="Liberation Serif" w:hAnsi="Liberation Serif" w:cs="Liberation Serif"/>
          <w:color w:val="000000"/>
          <w:sz w:val="26"/>
          <w:szCs w:val="26"/>
        </w:rPr>
        <w:t xml:space="preserve"> – для формализованных документов;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lang w:val="en-US"/>
        </w:rPr>
        <w:t>doc</w:t>
      </w:r>
      <w:r w:rsidRPr="008043C1">
        <w:rPr>
          <w:rFonts w:ascii="Liberation Serif" w:hAnsi="Liberation Serif" w:cs="Liberation Serif"/>
          <w:color w:val="000000"/>
          <w:sz w:val="26"/>
          <w:szCs w:val="26"/>
        </w:rPr>
        <w:t xml:space="preserve">, </w:t>
      </w:r>
      <w:r w:rsidRPr="008043C1">
        <w:rPr>
          <w:rFonts w:ascii="Liberation Serif" w:hAnsi="Liberation Serif" w:cs="Liberation Serif"/>
          <w:color w:val="000000"/>
          <w:sz w:val="26"/>
          <w:szCs w:val="26"/>
          <w:lang w:val="en-US"/>
        </w:rPr>
        <w:t>docx</w:t>
      </w:r>
      <w:r w:rsidRPr="008043C1">
        <w:rPr>
          <w:rFonts w:ascii="Liberation Serif" w:hAnsi="Liberation Serif" w:cs="Liberation Serif"/>
          <w:color w:val="000000"/>
          <w:sz w:val="26"/>
          <w:szCs w:val="26"/>
        </w:rPr>
        <w:t xml:space="preserve">, </w:t>
      </w:r>
      <w:r w:rsidRPr="008043C1">
        <w:rPr>
          <w:rFonts w:ascii="Liberation Serif" w:hAnsi="Liberation Serif" w:cs="Liberation Serif"/>
          <w:color w:val="000000"/>
          <w:sz w:val="26"/>
          <w:szCs w:val="26"/>
          <w:lang w:val="en-US"/>
        </w:rPr>
        <w:t>odt</w:t>
      </w:r>
      <w:r w:rsidRPr="008043C1">
        <w:rPr>
          <w:rFonts w:ascii="Liberation Serif" w:hAnsi="Liberation Serif" w:cs="Liberation Serif"/>
          <w:color w:val="000000"/>
          <w:sz w:val="26"/>
          <w:szCs w:val="26"/>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lang w:val="en-US"/>
        </w:rPr>
        <w:t>xls</w:t>
      </w:r>
      <w:r w:rsidRPr="008043C1">
        <w:rPr>
          <w:rFonts w:ascii="Liberation Serif" w:hAnsi="Liberation Serif" w:cs="Liberation Serif"/>
          <w:color w:val="000000"/>
          <w:sz w:val="26"/>
          <w:szCs w:val="26"/>
        </w:rPr>
        <w:t xml:space="preserve">, </w:t>
      </w:r>
      <w:r w:rsidRPr="008043C1">
        <w:rPr>
          <w:rFonts w:ascii="Liberation Serif" w:hAnsi="Liberation Serif" w:cs="Liberation Serif"/>
          <w:color w:val="000000"/>
          <w:sz w:val="26"/>
          <w:szCs w:val="26"/>
          <w:lang w:val="en-US"/>
        </w:rPr>
        <w:t>xlsx</w:t>
      </w:r>
      <w:r w:rsidRPr="008043C1">
        <w:rPr>
          <w:rFonts w:ascii="Liberation Serif" w:hAnsi="Liberation Serif" w:cs="Liberation Serif"/>
          <w:color w:val="000000"/>
          <w:sz w:val="26"/>
          <w:szCs w:val="26"/>
        </w:rPr>
        <w:t xml:space="preserve">, </w:t>
      </w:r>
      <w:r w:rsidRPr="008043C1">
        <w:rPr>
          <w:rFonts w:ascii="Liberation Serif" w:hAnsi="Liberation Serif" w:cs="Liberation Serif"/>
          <w:color w:val="000000"/>
          <w:sz w:val="26"/>
          <w:szCs w:val="26"/>
          <w:lang w:val="en-US"/>
        </w:rPr>
        <w:t>ods</w:t>
      </w:r>
      <w:r w:rsidRPr="008043C1">
        <w:rPr>
          <w:rFonts w:ascii="Liberation Serif" w:hAnsi="Liberation Serif" w:cs="Liberation Serif"/>
          <w:color w:val="000000"/>
          <w:sz w:val="26"/>
          <w:szCs w:val="26"/>
        </w:rPr>
        <w:t xml:space="preserve"> – для документов, содержащих расчеты;</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lang w:val="en-US"/>
        </w:rPr>
        <w:lastRenderedPageBreak/>
        <w:t>pdf</w:t>
      </w:r>
      <w:r w:rsidRPr="008043C1">
        <w:rPr>
          <w:rFonts w:ascii="Liberation Serif" w:hAnsi="Liberation Serif" w:cs="Liberation Serif"/>
          <w:color w:val="000000"/>
          <w:sz w:val="26"/>
          <w:szCs w:val="26"/>
        </w:rPr>
        <w:t xml:space="preserve">, </w:t>
      </w:r>
      <w:r w:rsidRPr="008043C1">
        <w:rPr>
          <w:rFonts w:ascii="Liberation Serif" w:hAnsi="Liberation Serif" w:cs="Liberation Serif"/>
          <w:color w:val="000000"/>
          <w:sz w:val="26"/>
          <w:szCs w:val="26"/>
          <w:lang w:val="en-US"/>
        </w:rPr>
        <w:t>jpg</w:t>
      </w:r>
      <w:r w:rsidRPr="008043C1">
        <w:rPr>
          <w:rFonts w:ascii="Liberation Serif" w:hAnsi="Liberation Serif" w:cs="Liberation Serif"/>
          <w:color w:val="000000"/>
          <w:sz w:val="26"/>
          <w:szCs w:val="26"/>
        </w:rPr>
        <w:t xml:space="preserve">, </w:t>
      </w:r>
      <w:r w:rsidRPr="008043C1">
        <w:rPr>
          <w:rFonts w:ascii="Liberation Serif" w:hAnsi="Liberation Serif" w:cs="Liberation Serif"/>
          <w:color w:val="000000"/>
          <w:sz w:val="26"/>
          <w:szCs w:val="26"/>
          <w:lang w:val="en-US"/>
        </w:rPr>
        <w:t>jpeg</w:t>
      </w:r>
      <w:r w:rsidRPr="008043C1">
        <w:rPr>
          <w:rFonts w:ascii="Liberation Serif" w:hAnsi="Liberation Serif" w:cs="Liberation Serif"/>
          <w:color w:val="000000"/>
          <w:sz w:val="26"/>
          <w:szCs w:val="26"/>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графическим содержанием.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Допускается формирование электронного документа путем сканирования непосредственно с оригинала документа (использование копий не</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допускается), которое осуществляется с сохранением ориентации оригинала документа в разрешении 300-500 dpi (масштаб 1:1) с использованием следующих режимов: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«черно-белый» (при отсутствии в документе графических изображений и (или) цветного текста);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«оттенки серого» (при наличии в документе графических изображений, отличных от цветного графического изображения);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«цветной» или «режим полной цветопередачи» (при наличии в документе цветных графических изображений либо цветного текста);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сохранением всех аутентичных признаков подлинности, а именно: графической подписи лица, печати, углового штампа бланка;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количество файлов должно соответствовать количеству документов, каждый из которых содержит текстовую и (или) графическую информацию.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Электронные документы должны обеспечивать:</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возможность идентифицировать документ и количество листов в документе;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содержать оглавление, соответствующее их смыслу и содержанию;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Times New Roman"/>
          <w:color w:val="000000"/>
          <w:sz w:val="26"/>
          <w:szCs w:val="26"/>
          <w:lang w:val="en-US"/>
        </w:rPr>
        <w:t> </w:t>
      </w:r>
      <w:r w:rsidRPr="008043C1">
        <w:rPr>
          <w:rFonts w:ascii="Liberation Serif" w:hAnsi="Liberation Serif" w:cs="Liberation Serif"/>
          <w:color w:val="000000"/>
          <w:sz w:val="26"/>
          <w:szCs w:val="26"/>
        </w:rPr>
        <w:t>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Документы, подлежащие представлению в форматах xls, xlsx или ods, формируются в виде отдельного электронного документа.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Максимально допустимый размер прикрепленного пакета документов не должен превышать 10 ГБ.</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Требования к организации предоставления Муниципальной услуги в</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Организация предоставления Муниципальной услуги на базе МФЦ осуществляется в соответствии с соглашением о взаимодействии между МФЦ и</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МФЦ обеспечиваются: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rPr>
        <w:tab/>
        <w:t>бесплатный доступ Заявителей к РПГУ для обеспечения возможности получения Муниципальной услуги в электронной форме;</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rPr>
        <w:tab/>
        <w:t>представление интересов МКУ МГО «АХС», при взаимодействии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Заявителями;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rPr>
        <w:tab/>
        <w:t>информирование Заявителей о порядке предоставления Муниципальной услуги, о ходе выполнения запросов о предоставлении Муниципальной услуги, 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также по иным вопросам, связанным с предоставлением Муниципальной услуги, 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также консультирование Заявителей о порядке предоставления государственных и муниципальных услуг в 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rPr>
        <w:tab/>
        <w:t>взаимодействие с МКУ МГО «АХС» по вопросу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rPr>
        <w:tab/>
        <w:t>выдачу Заявителям документов, полученных от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6)</w:t>
      </w:r>
      <w:r w:rsidRPr="008043C1">
        <w:rPr>
          <w:rFonts w:ascii="Liberation Serif" w:hAnsi="Liberation Serif" w:cs="Liberation Serif"/>
          <w:color w:val="000000"/>
          <w:sz w:val="26"/>
          <w:szCs w:val="26"/>
        </w:rPr>
        <w:tab/>
        <w:t>выдача результата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105.Обеспечение доступа Заявителей к РПГУ для подачи заявления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электронной форме посредством РПГУ, информирование и консультирование Заявителей о порядке предоставления Муниципальной услуги, ходе рассмотрения запросов о предоставлении Муниципальной услуги, а также по иным вопросам, связанным с предоставлением Муниципальной услуги, в МФЦ осуществляются бесплатно.</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Перечень МФЦ, в которых организуется предоставление бесплатного доступа к РПГУ и выдача результата предоставления Муниципальной услуги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соответствии с соглашением о взаимодействии, размещен на сайте Администрации и в отделениях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ГБУ СО «МФЦ»)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ГБУ СО «МФЦ» обязаны:</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предоставить доступ Заявителю к автоматизированному рабочему месту для получения Муниципальной услуги посредством РПГУ;</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предоставить Заявителю консультационную помощь при заполнении электронной формы заявки в личном кабинете на РПГУ;</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обеспечивать защиту информации, доступ к которой ограничен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соответствии с законодательством Российской Федерации, а также соблюдать режим обработки и использования персональных данных;</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выдать Заявителям документы, полученные от МКУ МГО «АХС»;</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lang w:val="en-US"/>
        </w:rPr>
      </w:pPr>
      <w:r w:rsidRPr="008043C1">
        <w:rPr>
          <w:rFonts w:ascii="Liberation Serif" w:hAnsi="Liberation Serif" w:cs="Liberation Serif"/>
          <w:color w:val="000000"/>
          <w:sz w:val="26"/>
          <w:szCs w:val="26"/>
        </w:rPr>
        <w:t>выдать Заявителю результат предоставления Муниципальной услуги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форме экземпляра электронного документа на бумажном носителе. В этом случае специалистом ГБУ СО «МФЦ» распечатывается из Модуля МФЦ ЕИС ОУ экземпляр электронного документа на бумажном носителе, подписанный ЭП уполномоченного должностного лица МКУ МГО «АХС», заверяется подписью уполномоченного работника ГБУ СО «МФЦ» и печатью ГБУ СО </w:t>
      </w:r>
      <w:r w:rsidRPr="008043C1">
        <w:rPr>
          <w:rFonts w:ascii="Liberation Serif" w:hAnsi="Liberation Serif" w:cs="Liberation Serif"/>
          <w:color w:val="000000"/>
          <w:sz w:val="26"/>
          <w:szCs w:val="26"/>
          <w:lang w:val="en-US"/>
        </w:rPr>
        <w:t>«</w:t>
      </w:r>
      <w:r w:rsidRPr="008043C1">
        <w:rPr>
          <w:rFonts w:ascii="Liberation Serif" w:hAnsi="Liberation Serif" w:cs="Liberation Serif"/>
          <w:color w:val="000000"/>
          <w:sz w:val="26"/>
          <w:szCs w:val="26"/>
        </w:rPr>
        <w:t>МФЦ</w:t>
      </w:r>
      <w:r w:rsidRPr="008043C1">
        <w:rPr>
          <w:rFonts w:ascii="Liberation Serif" w:hAnsi="Liberation Serif" w:cs="Liberation Serif"/>
          <w:color w:val="000000"/>
          <w:sz w:val="26"/>
          <w:szCs w:val="26"/>
          <w:lang w:val="en-US"/>
        </w:rPr>
        <w:t>»;</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соблюдать требования соглашений о взаимодействии.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случае обращения Заявителя за результатом предоставления Государственную услуги после получения результата в Личном кабинете на РПГУ, работник ГБУ СО «МФЦ»:</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устанавливает личность Заявителя на основании документа, удостоверяющих личность Заявителя в соответствии с законодательством Российской Федерации;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распечатывает из Модуля МФЦ ЕИСОУ результат предоставления Государственную услуги, подписанный ЭП уполномоченного должностного лица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МКУ МГО «АХС», заверяет подписью и печатью ГБУ СО «МФЦ» и выдает Заявителю.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109.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Способы предварительной записи в ГБУ СО «МФЦ»:</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 xml:space="preserve">при личном обращении Заявителя или его представителя </w:t>
      </w:r>
      <w:r w:rsidRPr="008043C1">
        <w:rPr>
          <w:rFonts w:ascii="Liberation Serif" w:hAnsi="Liberation Serif" w:cs="Liberation Serif"/>
          <w:color w:val="000000"/>
          <w:sz w:val="26"/>
          <w:szCs w:val="26"/>
        </w:rPr>
        <w:br/>
        <w:t>в ГБУ СО «МФЦ»;</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по телефону отделений ГБУ СО «МФЦ»;</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 предварительной записи Заявитель сообщает следующие данные:</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фамилию, имя, отчество (последнее при наличии);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контактный номер телефона;</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адрес электронной почты (при наличии);</w:t>
      </w:r>
    </w:p>
    <w:p w:rsidR="0023074F" w:rsidRPr="008043C1" w:rsidRDefault="0023074F" w:rsidP="0023074F">
      <w:pPr>
        <w:numPr>
          <w:ilvl w:val="0"/>
          <w:numId w:val="1"/>
        </w:num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желаемые дату и время представления документов.</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Заявителю сообщаются дата и время приема документов. 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5 минут с назначенного времени приема.</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112.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Заявитель в любое время вправе отказаться от предварительной записи.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отсутствии Заявителей, обратившихся по предварительной записи, осуществляется прием Заявителей, обратившихся в порядке очереди.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 ГБУ СО «МФЦ» исключается взаимодействие Заявителя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должностными лицами Администрации, предоставляющими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ГБУ СО «МФЦ», его работники, несут ответственность, установленную законодательством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Вред, причиненный физическим или юридическим лицам в результате ненадлежащего исполнения либо неисполнения ГБУ СО «МФЦ» и его работниками порядка предоставления Муниципальной услуги, установленного настоящим Административным регламентом и иными нормативными правовыми актами Российской Федерации, нормативными правовыми актами Свердловской области возмещается ГБУ СО «МФЦ» в соответствии с законодательством Российской</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Раздел 3.</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Состав, последовательность и сроки выполнения административных процедур</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Состав, последовательность и сроки выполнения административных процедур (действий) при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Перечень административных процедур:</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rPr>
        <w:tab/>
        <w:t>Прием и регистрация Заявления и документов, необходимых для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rPr>
        <w:tab/>
        <w:t>Обработка и предварительное рассмотрение документов, необходимых для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3)</w:t>
      </w:r>
      <w:r w:rsidRPr="008043C1">
        <w:rPr>
          <w:rFonts w:ascii="Liberation Serif" w:hAnsi="Liberation Serif" w:cs="Liberation Serif"/>
          <w:color w:val="000000"/>
          <w:sz w:val="26"/>
          <w:szCs w:val="26"/>
        </w:rPr>
        <w:tab/>
        <w:t>Формирование и направление межведомственных запросов в органы (организации), участвующие в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4)</w:t>
      </w:r>
      <w:r w:rsidRPr="008043C1">
        <w:rPr>
          <w:rFonts w:ascii="Liberation Serif" w:hAnsi="Liberation Serif" w:cs="Liberation Serif"/>
          <w:color w:val="000000"/>
          <w:sz w:val="26"/>
          <w:szCs w:val="26"/>
        </w:rPr>
        <w:tab/>
        <w:t>Определение возможности предоставления Муниципальной услуги, подготовка проекта решения;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5)</w:t>
      </w:r>
      <w:r w:rsidRPr="008043C1">
        <w:rPr>
          <w:rFonts w:ascii="Liberation Serif" w:hAnsi="Liberation Serif" w:cs="Liberation Serif"/>
          <w:color w:val="000000"/>
          <w:sz w:val="26"/>
          <w:szCs w:val="26"/>
        </w:rPr>
        <w:tab/>
        <w:t>Принятие решения о предоставлении (об отказе в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6)</w:t>
      </w:r>
      <w:r w:rsidRPr="008043C1">
        <w:rPr>
          <w:rFonts w:ascii="Liberation Serif" w:hAnsi="Liberation Serif" w:cs="Liberation Serif"/>
          <w:color w:val="000000"/>
          <w:sz w:val="26"/>
          <w:szCs w:val="26"/>
        </w:rPr>
        <w:tab/>
        <w:t>Подписание и направление (выдача) результата предоставления Муниципальной услуги Заявителю.</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Каждая административная процедура состоит из административных действий. </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119.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Блок-схемы предоставления Муниципальной услуги приведены в Приложениях № 12-15 к настоящему Административному регламенту.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Раздел 4.</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Формы контроля за исполнением административного регламента</w:t>
      </w: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Порядок осуществления текущего контроля за соблюдением и исполнением ответственными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Текущий контроль за соблюдением и исполнением должностными лицами МКУ МГО «АХС», положений настоящего Административного регламента и иных нормативных правовых актов, устанавливающих требования </w:t>
      </w:r>
      <w:r w:rsidRPr="008043C1">
        <w:rPr>
          <w:rFonts w:ascii="Liberation Serif" w:hAnsi="Liberation Serif" w:cs="Liberation Serif"/>
          <w:color w:val="000000"/>
          <w:sz w:val="26"/>
          <w:szCs w:val="26"/>
        </w:rPr>
        <w:lastRenderedPageBreak/>
        <w:t>к</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предоставлению Муниципальной услуги, осуществляется в порядке, установленном организационно-распорядительном актом Администрации и включает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Контроль за соблюдением порядка предоставления Муниципальной услуги осуществляется уполномоченными должностными лицами Министерства цифрового развития и связи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Порядок и периодичность осуществления плановых и внеплановых проверок полноты и качества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Порядок и периодичность осуществления плановых и внеплановых проверок полноты и качества предоставления Муниципальной услуги устанавливается организационно - распорядительным актом Администрации.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При выявлении в ходе проверок нарушений исполнения положений настоящего Административного регламента и законодательства, устанавливающего требования к предоставлению Муниципальной услуги, в том числе по жалобам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решения и (или) действия (бездействие) должностных лиц Администрации принимаются меры по устранению таких нарушений.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Контроль за соблюдением порядка предоставления Муниципальной услуги осуществляется Министерства цифрового развития и связи Свердловской</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области в форме мониторинга на постоянной основе (еженедельно) государственных информационных систем используемых для предоставления Муниципальной услуги, а также на основании поступления в Министерства цифрового развития и связи Свердловской области обращений граждан, юридических лиц, индивидуальных предпринимателей о фактах нарушения порядка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Должностным лицом МКУ МГО «АХС», ответственным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 Муниципальной услуги является директор МКУ МГО «АХС» непосредственно предоставляющего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 xml:space="preserve">Ответственность МКУ МГО «АХС», работников </w:t>
      </w:r>
      <w:r w:rsidRPr="008043C1">
        <w:rPr>
          <w:rFonts w:ascii="Liberation Serif" w:hAnsi="Liberation Serif" w:cs="Liberation Serif"/>
          <w:b/>
          <w:bCs/>
          <w:color w:val="000000"/>
          <w:sz w:val="26"/>
          <w:szCs w:val="26"/>
        </w:rPr>
        <w:br/>
        <w:t>ГБУ СО «МФЦ» за решения и действия (бездействие), принимаемые (осуществляемые) в</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ходе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 результатам проведенных мониторинга и проверок в случае выявления неправомерных решений, действий (бездействия) должностных лиц МКУ МГО «АХС», ответственных за предоставление Муниципальной услуги, работников ГБУ СО «МФЦ» и фактов нарушения прав и законных интересов Заявителей должностные лица МКУ МГО «АХС» и работники ГБУ СО «МФЦ» несут ответственность в соответствии с законодательством Российской Федерации и законодательством Свердловской области.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Должностным лицом МКУ МГО «АХС», ответственным за соблюдение порядка предоставления Муниципальной услуги является руководитель структурного подразделения, непосредственно предоставляющего Муниципальную услугу.</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129.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Требованиями к порядку и формам текущего контроля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предоставлением Муниципальной услуги являются: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lastRenderedPageBreak/>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независимость;</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тщательность.</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Независимость текущего контроля заключается в том, что должностное лицо МКУ МГО «АХС», уполномоченное на его осуществление, не</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находится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служебной зависимости от должностного лица МКУ МГО «АХС», участвующего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Должностные лица, осуществляющие текущий контроль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предоставлением Муниципальной услуги, обязаны принимать меры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предотвращению конфликта интересов при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133.</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цифрового развития и связи Свердловской области жалобы на нарушение должностными лицами, МКУ МГО «АХС»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134.</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Граждане, их объединения и организации для осуществления контроля за предоставлением Муниципальной услуги имеют право направлять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индивидуальные и коллективные обращения с предложениями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совершенствовании порядка предоставления Муниципальной услуги, а также жалобы и заявления на действия (бездействие) должностных лиц МКУ МГО «АХС» и принятые ими решения, связанные с предоставлением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135.</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Контроль за предоставлением Муниципальной услуги, в том числе со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стороны граждан их объединений и организаций, осуществляется посредством открытости деятельности МКУ МГО «АХС»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hAnsi="Liberation Serif" w:cs="Liberation Serif"/>
          <w:b/>
          <w:bCs/>
          <w:color w:val="000000"/>
          <w:sz w:val="26"/>
          <w:szCs w:val="26"/>
        </w:rPr>
      </w:pPr>
      <w:r w:rsidRPr="008043C1">
        <w:rPr>
          <w:rFonts w:ascii="Liberation Serif" w:hAnsi="Liberation Serif" w:cs="Liberation Serif"/>
          <w:b/>
          <w:bCs/>
          <w:color w:val="000000"/>
          <w:sz w:val="26"/>
          <w:szCs w:val="26"/>
        </w:rPr>
        <w:t>Положения, характеризующие требования к порядку и формам контроля за предоставлением Муниципальной услуги, в том числе со</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стороны граждан, их объединений и организаций</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136.</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Требованиями к порядку и формам текущего контроля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предоставлением Муниципальной услуги являются:</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независимость;</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тщательность.</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137.</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Независимость текущего контроля заключается в том, что должностное лицо МКУ МГО «АХС» и, уполномоченное на его осуществление, не</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находится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служебной зависимости от должностного лица МКУ МГО «АХС», участвующего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138.</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Должностные лица, осуществляющие текущий контроль за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 xml:space="preserve">предоставлением Муниципальной услуги, обязаны принимать меры </w:t>
      </w:r>
      <w:r w:rsidRPr="008043C1">
        <w:rPr>
          <w:rFonts w:ascii="Liberation Serif" w:hAnsi="Liberation Serif" w:cs="Liberation Serif"/>
          <w:color w:val="000000"/>
          <w:sz w:val="26"/>
          <w:szCs w:val="26"/>
        </w:rPr>
        <w:lastRenderedPageBreak/>
        <w:t>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предотвращению конфликта интересов при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139.</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Тщательность осуществления текущего контроля за предоставлением Муниципальной услуги состоит в исполнении уполномоченными лицами обязанностей, предусмотренных настоящим разделом.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140.</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по управлению государственным имуществом Свердловской области жалобы на</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нарушение должностными лицами МКУ МГО «АХС» порядка предоставления Муниципальной услуги, повлекшее ее непредставление или предоставление с</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нарушением срока, установленного настоящим Административным регламентом.</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141.</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Граждане, их объединения и организации для осуществления контроля за предоставлением Муниципальной услуги имеют право направлять в</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МКУ МГО «АХС» индивидуальные и коллективные обращения с предложениями по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совершенствовании порядка предоставления Муниципальной услуги, а также жалобы и заявления на действия (бездействие) должностных лиц МКУ МГО «АХС» и принятые ими решения, связанные с предоставлением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Liberation Serif"/>
          <w:color w:val="000000"/>
          <w:sz w:val="26"/>
          <w:szCs w:val="26"/>
        </w:rPr>
      </w:pPr>
      <w:r w:rsidRPr="008043C1">
        <w:rPr>
          <w:rFonts w:ascii="Liberation Serif" w:hAnsi="Liberation Serif" w:cs="Liberation Serif"/>
          <w:color w:val="000000"/>
          <w:sz w:val="26"/>
          <w:szCs w:val="26"/>
        </w:rPr>
        <w:t>142.</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Контроль за предоставлением Муниципальной услуги, в том числе со</w:t>
      </w:r>
      <w:r w:rsidRPr="008043C1">
        <w:rPr>
          <w:rFonts w:ascii="Liberation Serif" w:hAnsi="Liberation Serif" w:cs="Liberation Serif"/>
          <w:color w:val="000000"/>
          <w:sz w:val="26"/>
          <w:szCs w:val="26"/>
          <w:lang w:val="en-US"/>
        </w:rPr>
        <w:t> </w:t>
      </w:r>
      <w:r w:rsidRPr="008043C1">
        <w:rPr>
          <w:rFonts w:ascii="Liberation Serif" w:hAnsi="Liberation Serif" w:cs="Liberation Serif"/>
          <w:color w:val="000000"/>
          <w:sz w:val="26"/>
          <w:szCs w:val="26"/>
        </w:rPr>
        <w:t>стороны граждан их объединений и организаций, осуществляется посредством открытости деятельности МКУ МГО «АХС»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eastAsia="Arial Unicode MS" w:hAnsi="Liberation Serif" w:cs="Liberation Serif"/>
          <w:b/>
          <w:bCs/>
          <w:color w:val="000000"/>
          <w:sz w:val="26"/>
          <w:szCs w:val="26"/>
        </w:rPr>
      </w:pPr>
      <w:r w:rsidRPr="008043C1">
        <w:rPr>
          <w:rFonts w:ascii="Liberation Serif" w:hAnsi="Liberation Serif" w:cs="Liberation Serif"/>
          <w:b/>
          <w:bCs/>
          <w:color w:val="000000"/>
          <w:sz w:val="26"/>
          <w:szCs w:val="26"/>
        </w:rPr>
        <w:t>Раздел 5.Досудебный (внесудебный) порядок обжалования решений и</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действий (бездействия) МКУ МГО «АХС», предоставляющей Муниципальную услугу, ГБУ СО «МФЦ», организаций, участвующих в</w:t>
      </w:r>
      <w:r w:rsidRPr="008043C1">
        <w:rPr>
          <w:rFonts w:ascii="Liberation Serif" w:hAnsi="Liberation Serif" w:cs="Liberation Serif"/>
          <w:b/>
          <w:bCs/>
          <w:color w:val="000000"/>
          <w:sz w:val="26"/>
          <w:szCs w:val="26"/>
          <w:lang w:val="en-US"/>
        </w:rPr>
        <w:t> </w:t>
      </w:r>
      <w:r w:rsidRPr="008043C1">
        <w:rPr>
          <w:rFonts w:ascii="Liberation Serif" w:hAnsi="Liberation Serif" w:cs="Liberation Serif"/>
          <w:b/>
          <w:bCs/>
          <w:color w:val="000000"/>
          <w:sz w:val="26"/>
          <w:szCs w:val="26"/>
        </w:rPr>
        <w:t>предоставлении Муниципальной услуги, а также их должностных лиц и</w:t>
      </w:r>
      <w:r w:rsidRPr="008043C1">
        <w:rPr>
          <w:rFonts w:ascii="Liberation Serif" w:eastAsia="Arial Unicode MS" w:hAnsi="Liberation Serif" w:cs="Arial Unicode MS"/>
          <w:color w:val="000000"/>
          <w:sz w:val="26"/>
          <w:szCs w:val="26"/>
          <w:lang w:val="en-US"/>
        </w:rPr>
        <w:t> </w:t>
      </w:r>
      <w:r w:rsidRPr="008043C1">
        <w:rPr>
          <w:rFonts w:ascii="Liberation Serif" w:eastAsia="Arial Unicode MS" w:hAnsi="Liberation Serif" w:cs="Liberation Serif"/>
          <w:b/>
          <w:bCs/>
          <w:color w:val="000000"/>
          <w:sz w:val="26"/>
          <w:szCs w:val="26"/>
        </w:rPr>
        <w:t>работников</w:t>
      </w:r>
    </w:p>
    <w:p w:rsidR="0023074F" w:rsidRPr="008043C1" w:rsidRDefault="0023074F" w:rsidP="0023074F">
      <w:pPr>
        <w:autoSpaceDE w:val="0"/>
        <w:autoSpaceDN w:val="0"/>
        <w:adjustRightInd w:val="0"/>
        <w:spacing w:after="0" w:line="240" w:lineRule="auto"/>
        <w:ind w:right="-1" w:firstLine="709"/>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Досудебный (внесудебный) порядок обжалования решений и действий (бездействия) МКУ МГО «АХС», МФЦ, а также их работников</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143.</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Заявитель может обратиться с жалобой в следующих случаях:</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нарушение срока регистрации запроса о предоставлении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2)</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нарушение срока регистрации комплексного запроса о предоставлении нескольких государственных и (или) муниципальных услуг в МФЦ;</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3)</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нарушение срока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4)</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Свердловской области, настоящим Административным регламентом для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5)</w:t>
      </w:r>
      <w:r w:rsidRPr="008043C1">
        <w:rPr>
          <w:rFonts w:ascii="Liberation Serif" w:eastAsia="Arial Unicode MS" w:hAnsi="Liberation Serif" w:cs="Arial Unicode MS"/>
          <w:color w:val="000000"/>
          <w:sz w:val="26"/>
          <w:szCs w:val="26"/>
          <w:lang w:val="en-US"/>
        </w:rPr>
        <w:t> </w:t>
      </w:r>
      <w:r w:rsidRPr="008043C1">
        <w:rPr>
          <w:rFonts w:ascii="Liberation Serif" w:eastAsia="Arial Unicode MS" w:hAnsi="Liberation Serif" w:cs="Liberation Serif"/>
          <w:color w:val="000000"/>
          <w:sz w:val="26"/>
          <w:szCs w:val="26"/>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Свердловской области, настоящим Административным регламентом для предоставления Муниципальной услуги, у Заявителя;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6)</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отказ в предоставлении Муниципальной услуги, если основания отказа не</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предусмотрены федеральными законами и принятыми в соответствии с ними </w:t>
      </w:r>
      <w:r w:rsidRPr="008043C1">
        <w:rPr>
          <w:rFonts w:ascii="Liberation Serif" w:eastAsia="Arial Unicode MS" w:hAnsi="Liberation Serif" w:cs="Liberation Serif"/>
          <w:color w:val="000000"/>
          <w:sz w:val="26"/>
          <w:szCs w:val="26"/>
        </w:rPr>
        <w:lastRenderedPageBreak/>
        <w:t>иными нормативными правовыми актами Российской Федерации, законами и иными нормативными правовыми актами нормативными правовыми актами Свердловской</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области, настоящим Административным регламентом для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7)</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затребование с Заявителя при предоставлении Муниципальной услуги платы, не предусмотренной нормативными правовыми актами Российской</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Федерации, нормативными правовыми актами Свердловской области, настоящим Административным регламентом;</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8)</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отказ МКУ МГО «АХС», должностного лица МКУ МГО «АХС»,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9)</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нарушение срока или порядка выдачи документов по результатам предоставления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10)</w:t>
      </w:r>
      <w:r w:rsidRPr="008043C1">
        <w:rPr>
          <w:rFonts w:ascii="Liberation Serif" w:eastAsia="Arial Unicode MS" w:hAnsi="Liberation Serif" w:cs="Arial Unicode MS"/>
          <w:color w:val="000000"/>
          <w:sz w:val="26"/>
          <w:szCs w:val="26"/>
          <w:lang w:val="en-US"/>
        </w:rPr>
        <w:t> </w:t>
      </w:r>
      <w:r w:rsidRPr="008043C1">
        <w:rPr>
          <w:rFonts w:ascii="Liberation Serif" w:eastAsia="Arial Unicode MS" w:hAnsi="Liberation Serif" w:cs="Liberation Serif"/>
          <w:color w:val="000000"/>
          <w:sz w:val="26"/>
          <w:szCs w:val="26"/>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настоящим административным регламентом.</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144.</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Жалоба подается в ГБУ СО «МФЦ», МКУ МГО «АХС», предоставляющую Муниципальную услугу, в письменной форме, в том числе при личном приеме Заявителя, или в электронном виде.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145.</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Жалобу на решения и действия (бездействие) ГБУ СО «МФЦ», также можно подать учредителю ГБУ СО «МФЦ» или в Министерства цифрового развития и связи Свердловской области,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письменной форме, в том числе при личном приеме Заявителя, или в электронном виде.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146.</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Жалоба должна содержать:</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rPr>
        <w:tab/>
        <w:t>наименование органа, предоставляющего Муниципальную услугу, должностного лица МКУ МГО «АХС», ГБУ СО «МФЦ», его руководителя и (или) работника, решения и действия (бездействие) которых обжалуются;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2)</w:t>
      </w:r>
      <w:r w:rsidRPr="008043C1">
        <w:rPr>
          <w:rFonts w:ascii="Liberation Serif" w:eastAsia="Arial Unicode MS" w:hAnsi="Liberation Serif" w:cs="Liberation Serif"/>
          <w:color w:val="000000"/>
          <w:sz w:val="26"/>
          <w:szCs w:val="26"/>
        </w:rPr>
        <w:tab/>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подпункте «в» пункта 28.6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3)</w:t>
      </w:r>
      <w:r w:rsidRPr="008043C1">
        <w:rPr>
          <w:rFonts w:ascii="Liberation Serif" w:eastAsia="Arial Unicode MS" w:hAnsi="Liberation Serif" w:cs="Liberation Serif"/>
          <w:color w:val="000000"/>
          <w:sz w:val="26"/>
          <w:szCs w:val="26"/>
        </w:rPr>
        <w:tab/>
        <w:t>сведения об обжалуемых решениях и действиях (бездействии) МКУ МГО «АХС», должностного лица МКУ МГО «АХС», предоставляющего Муниципальную услугу, работника ГБУ СО «МФЦ»;</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4)</w:t>
      </w:r>
      <w:r w:rsidRPr="008043C1">
        <w:rPr>
          <w:rFonts w:ascii="Liberation Serif" w:eastAsia="Arial Unicode MS" w:hAnsi="Liberation Serif" w:cs="Liberation Serif"/>
          <w:color w:val="000000"/>
          <w:sz w:val="26"/>
          <w:szCs w:val="26"/>
        </w:rPr>
        <w:tab/>
        <w:t>доводы, на основании которых Заявитель не согласен с решением и действиями (бездействием) МКУ МГО «АХС», должностного лица МКУ МГО «АХС», работника ГБУ СО «МФЦ». Заявителем могут быть представлены документы (при наличии), подтверждающие доводы Заявителя, либо их копии.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147.</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осуществление действий от имени Заявителя, может быть представлена:</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rPr>
        <w:tab/>
        <w:t>оформленная в соответствии с законодательством Российской Федерации доверенность (для физических лиц);</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2)</w:t>
      </w:r>
      <w:r w:rsidRPr="008043C1">
        <w:rPr>
          <w:rFonts w:ascii="Liberation Serif" w:eastAsia="Arial Unicode MS" w:hAnsi="Liberation Serif" w:cs="Liberation Serif"/>
          <w:color w:val="000000"/>
          <w:sz w:val="26"/>
          <w:szCs w:val="26"/>
        </w:rPr>
        <w:tab/>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3)</w:t>
      </w:r>
      <w:r w:rsidRPr="008043C1">
        <w:rPr>
          <w:rFonts w:ascii="Liberation Serif" w:eastAsia="Arial Unicode MS" w:hAnsi="Liberation Serif" w:cs="Liberation Serif"/>
          <w:color w:val="000000"/>
          <w:sz w:val="26"/>
          <w:szCs w:val="26"/>
        </w:rPr>
        <w:tab/>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(для юридических лиц).</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148.</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Прием жалоб в письменной форме осуществляется Администрацией, предоставляющей Муниципальную услугу, ГБУ СО «МФЦ»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Муниципальной услуги). Время приема жалоб должно совпадать со временем предоставления государственных услуг. Жалоба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письменной форме может быть также направлена по почте.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149.</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 Прием жалоб в письменной форме осуществляется учредителем ГБУ СО «МФЦ» в месте фактического нахождения учредителя. Время приема жалоб учредителем ГБУ СО «МФЦ» должно совпадать со временем работы учредителя.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150.</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В электронном виде жалоба может быть подана Заявителем посредством:</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rPr>
        <w:tab/>
        <w:t>официального сайта Администрации Малышевского городского округа, ГБУ СО «МФЦ», учредителя ГБУ СО «МФЦ» в информационно-телекоммуникационной сети Интернет;</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2)</w:t>
      </w:r>
      <w:r w:rsidRPr="008043C1">
        <w:rPr>
          <w:rFonts w:ascii="Liberation Serif" w:eastAsia="Arial Unicode MS" w:hAnsi="Liberation Serif" w:cs="Liberation Serif"/>
          <w:color w:val="000000"/>
          <w:sz w:val="26"/>
          <w:szCs w:val="26"/>
        </w:rPr>
        <w:tab/>
        <w:t>федеральной муниципальной информационной системы «Единый портал государственных и муниципальных услуг (функций)» (далее - Единый портал) (за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исключением жалоб на решения и действия (бездействие) ГБУ СО «МФЦ» работников);</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3)</w:t>
      </w:r>
      <w:r w:rsidRPr="008043C1">
        <w:rPr>
          <w:rFonts w:ascii="Liberation Serif" w:eastAsia="Arial Unicode MS" w:hAnsi="Liberation Serif" w:cs="Liberation Serif"/>
          <w:color w:val="000000"/>
          <w:sz w:val="26"/>
          <w:szCs w:val="26"/>
        </w:rPr>
        <w:tab/>
        <w:t>РПГУ (за исключением жалоб на решения и действия (бездействие) ГБУ СО «МФЦ» и их работников);</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4)</w:t>
      </w:r>
      <w:r w:rsidRPr="008043C1">
        <w:rPr>
          <w:rFonts w:ascii="Liberation Serif" w:eastAsia="Arial Unicode MS" w:hAnsi="Liberation Serif" w:cs="Liberation Serif"/>
          <w:color w:val="000000"/>
          <w:sz w:val="26"/>
          <w:szCs w:val="26"/>
        </w:rPr>
        <w:tab/>
        <w:t xml:space="preserve">портала федеральной муниципальной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w:t>
      </w:r>
      <w:r w:rsidRPr="008043C1">
        <w:rPr>
          <w:rFonts w:ascii="Liberation Serif" w:eastAsia="Arial Unicode MS" w:hAnsi="Liberation Serif" w:cs="Liberation Serif"/>
          <w:color w:val="000000"/>
          <w:sz w:val="26"/>
          <w:szCs w:val="26"/>
        </w:rPr>
        <w:br/>
        <w:t>ГБУ СО «МФЦ» и их работников).</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151.</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При подаче жалобы в электронном виде документы, указанные в пункте 28.4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152.</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Жалоба рассматривается МКУ МГО «АХС», порядок предоставления которой был нарушен вследствие решений и действий (бездействия) МКУ МГО «АХС», должностного лица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153.</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В случае если жалоба подана Заявителем в МКУ МГО «АХС»,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компетенцию которых не входит принятие решения по жалобе в соответствии с</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требованиями пункта 28.8 настоящего Административного регламента, в течение 3</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рабочих дней со дня регистрации такой жалобы она направляется </w:t>
      </w:r>
      <w:r w:rsidRPr="008043C1">
        <w:rPr>
          <w:rFonts w:ascii="Liberation Serif" w:eastAsia="Arial Unicode MS" w:hAnsi="Liberation Serif" w:cs="Liberation Serif"/>
          <w:color w:val="000000"/>
          <w:sz w:val="26"/>
          <w:szCs w:val="26"/>
        </w:rPr>
        <w:lastRenderedPageBreak/>
        <w:t>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уполномоченные на ее рассмотрение в орган, предоставляющий государственные услуги, ГБУ СО «МФЦ», учредителю ГБУ СО «МФЦ». При этом Администрация, перенаправившая жалобу в письменной форме, информируют о перенаправлении жалобы Заявителя. Срок рассмотрения жалобы исчисляется со дня регистрации такой жалобы в уполномоченном на ее рассмотрение органе, предоставляющем государственные услуги, ГБУ СО «МФЦ», у уполномоченного на ее рассмотрение учредителя ГБУ СО «МФЦ».</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154.</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Жалоба на решения и действия (бездействие) МКУ МГО «АХС» и их должностных лиц, может быть подана Заявителем через ГБУ СО «МФЦ».</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155.</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При поступлении такой жалобы ГБУ СО «МФЦ» обеспечивает ее передачу в уполномоченные на ее рассмотрение МКУ МГО «АХС» в порядке, установленном соглашением о взаимодействии между ГБУ СО «МФЦ» и Администрациями (далее</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–соглашение о взаимодействии).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уполномоченных на ее рассмотрение МКУ МГО «АХС».</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156.</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МКУ МГО «АХС» определяет уполномоченных на рассмотрение жалоб должностных лиц, которые обеспечивают:</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rPr>
        <w:tab/>
        <w:t>прием и рассмотрение жалоб;</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2)</w:t>
      </w:r>
      <w:r w:rsidRPr="008043C1">
        <w:rPr>
          <w:rFonts w:ascii="Liberation Serif" w:eastAsia="Arial Unicode MS" w:hAnsi="Liberation Serif" w:cs="Liberation Serif"/>
          <w:color w:val="000000"/>
          <w:sz w:val="26"/>
          <w:szCs w:val="26"/>
        </w:rPr>
        <w:tab/>
        <w:t>направление жалоб в уполномоченные на их рассмотрение орган и (или) организацию в соответствии с пунктом 28.9 настоящего Административного регламента.</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157.</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МКУ МГО «АХС», наделенные полномочиями по рассмотрению жалоб незамедлительно направляют имеющиеся материалы в органы прокуратуры.</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158.</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МКУ МГО «АХС» обеспечивают:</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rPr>
        <w:tab/>
        <w:t>оснащение мест приема жалоб;</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2)</w:t>
      </w:r>
      <w:r w:rsidRPr="008043C1">
        <w:rPr>
          <w:rFonts w:ascii="Liberation Serif" w:eastAsia="Arial Unicode MS" w:hAnsi="Liberation Serif" w:cs="Liberation Serif"/>
          <w:color w:val="000000"/>
          <w:sz w:val="26"/>
          <w:szCs w:val="26"/>
        </w:rPr>
        <w:tab/>
        <w:t>информирование Заявителей о порядке обжалования решений и действий (бездействия) МКУ МГО «АХС» их должностных лиц посредством размещения информации на стендах в местах предоставления государственных услуг, на их официальных сайтах, на Едином портале, РПГУ;</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3)</w:t>
      </w:r>
      <w:r w:rsidRPr="008043C1">
        <w:rPr>
          <w:rFonts w:ascii="Liberation Serif" w:eastAsia="Arial Unicode MS" w:hAnsi="Liberation Serif" w:cs="Liberation Serif"/>
          <w:color w:val="000000"/>
          <w:sz w:val="26"/>
          <w:szCs w:val="26"/>
        </w:rPr>
        <w:tab/>
        <w:t>консультирование Заявителей о порядке обжалования решений и действий (бездействия) МКУ МГО «АХС» их должностных лиц по телефону, электронной почте, при личном приеме;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4</w:t>
      </w:r>
      <w:r w:rsidRPr="008043C1">
        <w:rPr>
          <w:rFonts w:ascii="Liberation Serif" w:eastAsia="Arial Unicode MS" w:hAnsi="Liberation Serif" w:cs="Liberation Serif"/>
          <w:color w:val="000000"/>
          <w:sz w:val="26"/>
          <w:szCs w:val="26"/>
        </w:rPr>
        <w:tab/>
        <w:t xml:space="preserve">заключение соглашений о взаимодействии в части осуществления </w:t>
      </w:r>
      <w:r w:rsidRPr="008043C1">
        <w:rPr>
          <w:rFonts w:ascii="Liberation Serif" w:eastAsia="Arial Unicode MS" w:hAnsi="Liberation Serif" w:cs="Liberation Serif"/>
          <w:color w:val="000000"/>
          <w:sz w:val="26"/>
          <w:szCs w:val="26"/>
        </w:rPr>
        <w:br/>
        <w:t>ГБУ СО «МФЦ» приема жалоб и выдачи Заявителям результатов рассмотрения жалоб;</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5)</w:t>
      </w:r>
      <w:r w:rsidRPr="008043C1">
        <w:rPr>
          <w:rFonts w:ascii="Liberation Serif" w:eastAsia="Arial Unicode MS" w:hAnsi="Liberation Serif" w:cs="Liberation Serif"/>
          <w:color w:val="000000"/>
          <w:sz w:val="26"/>
          <w:szCs w:val="26"/>
        </w:rPr>
        <w:tab/>
        <w:t>формирование и представление ежеквартально в вышестоящий орган (при его наличии), отчетности о полученных и рассмотренных жалобах (в том числе количестве удовлетворенных и неудовлетворенных жалоб).</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158.</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Жалоба, поступившая в уполномоченную на ее рассмотрение МКУ МГО «АХС», подлежит регистрации не позднее следующего за днем ее поступления рабочего дня. Жалоба рассматривается в течение 15 рабочих дней со</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дня ее регистрации, если более короткие сроки рассмотрения жалобы не</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установлены МКУ МГО «АХС». В случае обжалования отказа МКУ МГО «АХС», его должностного лица в приеме документов у Заявителя либо в исправлении допущенных опечаток и (или) ошибок или в случае обжалования Заявителем нарушения установленного срока таких исправлений жалоба рассматривается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течение 5 рабочих дней со дня ее регистрации.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159.</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уполномоченный на ее рассмотрение должностное лицо Администрации принимают решение об удовлетворении жалобы либо об отказе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ее удовлетворении. Указанное решение принимается в форме акта уполномоченного на ее рассмотрение должностного лица МКУ МГО «АХС». При удовлетворении жалобы МКУ МГО «АХС»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160.</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Ответ по результатам рассмотрения жалобы направляется Заявителю не</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позднее дня, следующего за днем принятия решения, в письменной форме. </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161.</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В ответе по результатам рассмотрения жалобы указываются: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rPr>
        <w:tab/>
        <w:t>наименование МКУ МГО «АХС», должностного лица МКУ МГО «АХС», рассмотревшего жалобу должность, фамилия, имя, отчество (при наличии) его должностного лица, принявшего решение по жалобе;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2)</w:t>
      </w:r>
      <w:r w:rsidRPr="008043C1">
        <w:rPr>
          <w:rFonts w:ascii="Liberation Serif" w:eastAsia="Arial Unicode MS" w:hAnsi="Liberation Serif" w:cs="Liberation Serif"/>
          <w:color w:val="000000"/>
          <w:sz w:val="26"/>
          <w:szCs w:val="26"/>
        </w:rPr>
        <w:tab/>
        <w:t>номер, дата, место принятия решения, включая сведения о должностном лице МКУ МГО «АХС», решение или действие (бездействие) которого обжалуется;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3)</w:t>
      </w:r>
      <w:r w:rsidRPr="008043C1">
        <w:rPr>
          <w:rFonts w:ascii="Liberation Serif" w:eastAsia="Arial Unicode MS" w:hAnsi="Liberation Serif" w:cs="Liberation Serif"/>
          <w:color w:val="000000"/>
          <w:sz w:val="26"/>
          <w:szCs w:val="26"/>
        </w:rPr>
        <w:tab/>
        <w:t>фамилия, имя, отчество (при наличии) или наименование Заявителя;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4)</w:t>
      </w:r>
      <w:r w:rsidRPr="008043C1">
        <w:rPr>
          <w:rFonts w:ascii="Liberation Serif" w:eastAsia="Arial Unicode MS" w:hAnsi="Liberation Serif" w:cs="Liberation Serif"/>
          <w:color w:val="000000"/>
          <w:sz w:val="26"/>
          <w:szCs w:val="26"/>
        </w:rPr>
        <w:tab/>
        <w:t>основания для принятия решения по жалобе;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5)</w:t>
      </w:r>
      <w:r w:rsidRPr="008043C1">
        <w:rPr>
          <w:rFonts w:ascii="Liberation Serif" w:eastAsia="Arial Unicode MS" w:hAnsi="Liberation Serif" w:cs="Liberation Serif"/>
          <w:color w:val="000000"/>
          <w:sz w:val="26"/>
          <w:szCs w:val="26"/>
        </w:rPr>
        <w:tab/>
        <w:t>принятое по жалобе решение;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6</w:t>
      </w:r>
      <w:r w:rsidRPr="008043C1">
        <w:rPr>
          <w:rFonts w:ascii="Liberation Serif" w:eastAsia="Arial Unicode MS" w:hAnsi="Liberation Serif" w:cs="Liberation Serif"/>
          <w:color w:val="000000"/>
          <w:sz w:val="26"/>
          <w:szCs w:val="26"/>
        </w:rPr>
        <w:tab/>
        <w:t>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7)</w:t>
      </w:r>
      <w:r w:rsidRPr="008043C1">
        <w:rPr>
          <w:rFonts w:ascii="Liberation Serif" w:eastAsia="Arial Unicode MS" w:hAnsi="Liberation Serif" w:cs="Liberation Serif"/>
          <w:color w:val="000000"/>
          <w:sz w:val="26"/>
          <w:szCs w:val="26"/>
        </w:rPr>
        <w:tab/>
        <w:t>в случае, если жалоба признана обоснованной -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8)</w:t>
      </w:r>
      <w:r w:rsidRPr="008043C1">
        <w:rPr>
          <w:rFonts w:ascii="Liberation Serif" w:eastAsia="Arial Unicode MS" w:hAnsi="Liberation Serif" w:cs="Liberation Serif"/>
          <w:color w:val="000000"/>
          <w:sz w:val="26"/>
          <w:szCs w:val="26"/>
        </w:rPr>
        <w:tab/>
        <w:t>в случае, если жалоба признана не обоснованной - разъяснения о причинах принятого решения, а также информация о порядке обжалования принятого решения;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9)</w:t>
      </w:r>
      <w:r w:rsidRPr="008043C1">
        <w:rPr>
          <w:rFonts w:ascii="Liberation Serif" w:eastAsia="Arial Unicode MS" w:hAnsi="Liberation Serif" w:cs="Liberation Serif"/>
          <w:color w:val="000000"/>
          <w:sz w:val="26"/>
          <w:szCs w:val="26"/>
        </w:rPr>
        <w:tab/>
        <w:t>сведения о порядке обжалования принятого по жалобе решения.</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162.</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Ответ по результатам рассмотрения жалобы подписывается уполномоченным на рассмотрение жалобы должностным лицом МКУ МГО «АХС». По</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желанию Заявителя ответ по результатам рассмотрения жалоб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МКУ МГО «АХС», вид которой установлен законодательством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163.</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МКУ МГО «АХС» отказывают в удовлетворении жалобы в следующих случаях:</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w:t>
      </w:r>
      <w:r w:rsidRPr="008043C1">
        <w:rPr>
          <w:rFonts w:ascii="Liberation Serif" w:eastAsia="Arial Unicode MS" w:hAnsi="Liberation Serif" w:cs="Liberation Serif"/>
          <w:color w:val="000000"/>
          <w:sz w:val="26"/>
          <w:szCs w:val="26"/>
        </w:rPr>
        <w:tab/>
        <w:t>наличие вступившего в законную силу решения суда, арбитражного суда по</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жалобе о том же предмете и по тем же основаниям;</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2)</w:t>
      </w:r>
      <w:r w:rsidRPr="008043C1">
        <w:rPr>
          <w:rFonts w:ascii="Liberation Serif" w:eastAsia="Arial Unicode MS" w:hAnsi="Liberation Serif" w:cs="Liberation Serif"/>
          <w:color w:val="000000"/>
          <w:sz w:val="26"/>
          <w:szCs w:val="26"/>
        </w:rPr>
        <w:tab/>
        <w:t>подача жалобы лицом, полномочия которого не подтверждены в порядке, установленном законодательством Российской Федерации.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МКУ МГО «АХС» вправе оставить жалобу без ответа в следующих случаях:</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3)</w:t>
      </w:r>
      <w:r w:rsidRPr="008043C1">
        <w:rPr>
          <w:rFonts w:ascii="Liberation Serif" w:eastAsia="Arial Unicode MS" w:hAnsi="Liberation Serif" w:cs="Liberation Serif"/>
          <w:color w:val="000000"/>
          <w:sz w:val="26"/>
          <w:szCs w:val="26"/>
        </w:rPr>
        <w:tab/>
        <w:t>наличие в жалобе нецензурных либо оскорбительных выражений, угроз жизни, здоровью и имуществу должностного лица Администрации, а также членов его семьи;</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4)</w:t>
      </w:r>
      <w:r w:rsidRPr="008043C1">
        <w:rPr>
          <w:rFonts w:ascii="Liberation Serif" w:eastAsia="Arial Unicode MS" w:hAnsi="Liberation Serif" w:cs="Liberation Serif"/>
          <w:color w:val="000000"/>
          <w:sz w:val="26"/>
          <w:szCs w:val="26"/>
        </w:rPr>
        <w:tab/>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23074F" w:rsidRPr="008043C1" w:rsidRDefault="0023074F" w:rsidP="0023074F">
      <w:pPr>
        <w:autoSpaceDE w:val="0"/>
        <w:autoSpaceDN w:val="0"/>
        <w:adjustRightInd w:val="0"/>
        <w:spacing w:after="0" w:line="240" w:lineRule="auto"/>
        <w:ind w:right="-1"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166.</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МКУ МГО «АХС» сообщает Заявителю об оставлении жалобы без ответа в течение 3 рабочих дней со дня регистрации жалобы.</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1</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aps/>
          <w:color w:val="000000"/>
          <w:sz w:val="26"/>
          <w:szCs w:val="26"/>
        </w:rPr>
      </w:pPr>
      <w:r w:rsidRPr="008043C1">
        <w:rPr>
          <w:rFonts w:ascii="Liberation Serif" w:eastAsia="Arial Unicode MS" w:hAnsi="Liberation Serif" w:cs="Liberation Serif"/>
          <w:b/>
          <w:bCs/>
          <w:caps/>
          <w:color w:val="000000"/>
          <w:sz w:val="26"/>
          <w:szCs w:val="26"/>
        </w:rPr>
        <w:t>Термины и определения</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lang w:val="en-US"/>
        </w:rPr>
      </w:pPr>
    </w:p>
    <w:tbl>
      <w:tblPr>
        <w:tblW w:w="0" w:type="auto"/>
        <w:tblInd w:w="108" w:type="dxa"/>
        <w:tblLayout w:type="fixed"/>
        <w:tblLook w:val="0000"/>
      </w:tblPr>
      <w:tblGrid>
        <w:gridCol w:w="3567"/>
        <w:gridCol w:w="566"/>
        <w:gridCol w:w="5822"/>
      </w:tblGrid>
      <w:tr w:rsidR="0023074F" w:rsidRPr="008043C1">
        <w:tblPrEx>
          <w:tblCellMar>
            <w:top w:w="0" w:type="dxa"/>
            <w:bottom w:w="0" w:type="dxa"/>
          </w:tblCellMar>
        </w:tblPrEx>
        <w:trPr>
          <w:trHeight w:val="243"/>
        </w:trPr>
        <w:tc>
          <w:tcPr>
            <w:tcW w:w="3567" w:type="dxa"/>
            <w:tcBorders>
              <w:top w:val="single" w:sz="2" w:space="0" w:color="FFFFFF"/>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Административный регламент </w:t>
            </w:r>
          </w:p>
        </w:tc>
        <w:tc>
          <w:tcPr>
            <w:tcW w:w="566" w:type="dxa"/>
            <w:tcBorders>
              <w:top w:val="single" w:sz="2" w:space="0" w:color="FFFFFF"/>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FFFFFF"/>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административный регламент предоставления муниципальной услуги</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 xml:space="preserve"> </w:t>
            </w:r>
          </w:p>
        </w:tc>
      </w:tr>
      <w:tr w:rsidR="0023074F" w:rsidRPr="008043C1">
        <w:tblPrEx>
          <w:tblCellMar>
            <w:top w:w="0" w:type="dxa"/>
            <w:bottom w:w="0" w:type="dxa"/>
          </w:tblCellMar>
        </w:tblPrEx>
        <w:trPr>
          <w:trHeight w:val="923"/>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Благоустройство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комплекс мероприятий по созданию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развитию, в том числе по проектированию, объектов благоустройства, направленный на</w:t>
            </w:r>
            <w:r w:rsidRPr="008043C1">
              <w:rPr>
                <w:rFonts w:ascii="Liberation Serif" w:eastAsia="Arial Unicode MS" w:hAnsi="Liberation Serif" w:cs="Arial Unicode MS"/>
                <w:color w:val="000000"/>
                <w:sz w:val="26"/>
                <w:szCs w:val="26"/>
                <w:lang w:val="en-US"/>
              </w:rPr>
              <w:t> </w:t>
            </w:r>
            <w:r w:rsidRPr="008043C1">
              <w:rPr>
                <w:rFonts w:ascii="Liberation Serif" w:eastAsia="Arial Unicode MS" w:hAnsi="Liberation Serif" w:cs="Liberation Serif"/>
                <w:color w:val="000000"/>
                <w:sz w:val="26"/>
                <w:szCs w:val="26"/>
              </w:rPr>
              <w:t>обеспечение и повышение комфортности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безопасности условий жизнедеятельности граждан, улучшение состояния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эстетического восприятия территории Свердловской области</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514"/>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ЕПГУ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sz w:val="26"/>
                <w:szCs w:val="26"/>
              </w:rPr>
            </w:pPr>
            <w:r w:rsidRPr="008043C1">
              <w:rPr>
                <w:rFonts w:ascii="Liberation Serif" w:eastAsia="Arial Unicode MS" w:hAnsi="Liberation Serif" w:cs="Liberation Serif"/>
                <w:color w:val="000000"/>
                <w:sz w:val="26"/>
                <w:szCs w:val="26"/>
              </w:rPr>
              <w:t xml:space="preserve">федеральная государственная информационная система «Единый портал государственных и муниципальных услуг (функций)» расположенная в сети Интернет по </w:t>
            </w:r>
            <w:r w:rsidRPr="008043C1">
              <w:rPr>
                <w:rFonts w:ascii="Liberation Serif" w:eastAsia="Arial Unicode MS" w:hAnsi="Liberation Serif" w:cs="Liberation Serif"/>
                <w:sz w:val="26"/>
                <w:szCs w:val="26"/>
              </w:rPr>
              <w:t xml:space="preserve">адресу </w:t>
            </w:r>
            <w:hyperlink r:id="rId10" w:history="1">
              <w:r w:rsidRPr="008043C1">
                <w:rPr>
                  <w:rFonts w:ascii="Liberation Serif" w:eastAsia="Arial Unicode MS" w:hAnsi="Liberation Serif" w:cs="Liberation Serif"/>
                  <w:color w:val="0000FF"/>
                  <w:sz w:val="26"/>
                  <w:szCs w:val="26"/>
                  <w:u w:val="single"/>
                </w:rPr>
                <w:t>www.gosuslugi.ru</w:t>
              </w:r>
            </w:hyperlink>
            <w:r w:rsidRPr="008043C1">
              <w:rPr>
                <w:rFonts w:ascii="Liberation Serif" w:eastAsia="Arial Unicode MS" w:hAnsi="Liberation Serif" w:cs="Liberation Serif"/>
                <w:sz w:val="26"/>
                <w:szCs w:val="26"/>
              </w:rPr>
              <w:t xml:space="preserve"> </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378"/>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Заявление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запрос о предоставлении Муниципальной услуги, представленный любым предусмотренным Административным регламентом способом </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787"/>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Заявитель, зарегистрированный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ЕСИА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лицо, обращающееся с заявлением о</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предоставлении Муниципальной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w:t>
            </w:r>
            <w:r w:rsidRPr="008043C1">
              <w:rPr>
                <w:rFonts w:ascii="Liberation Serif" w:eastAsia="Arial Unicode MS" w:hAnsi="Liberation Serif" w:cs="Liberation Serif"/>
                <w:color w:val="000000"/>
                <w:sz w:val="26"/>
                <w:szCs w:val="26"/>
              </w:rPr>
              <w:br/>
              <w:t>Свердловской области)</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650"/>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lastRenderedPageBreak/>
              <w:t>Заявитель, незарегистрированный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ЕСИА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лицо, обращающееся с заявлением о предоставлении Муниципальной услуги, не</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имеющее учетную запись в ЕСИА, либо зарегистрированный в ЕСИА без прохождения проверки, и подтверждения личности пользователя надлежащим образом</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 </w:t>
            </w:r>
          </w:p>
        </w:tc>
      </w:tr>
      <w:tr w:rsidR="0023074F" w:rsidRPr="008043C1">
        <w:tblPrEx>
          <w:tblCellMar>
            <w:top w:w="0" w:type="dxa"/>
            <w:bottom w:w="0" w:type="dxa"/>
          </w:tblCellMar>
        </w:tblPrEx>
        <w:trPr>
          <w:trHeight w:val="787"/>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Земляные работы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работы, связанные со вскрытием грунта на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глубину более 30 сантиметров (за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исключением пахотных работ), забивкой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погружением свай при возведении объектов и сооружений всех видов, подземных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наземных инженерных сетей, коммуникаций, а равно отсыпка грунтом на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высоту более 50 сантиметров</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 </w:t>
            </w:r>
          </w:p>
        </w:tc>
      </w:tr>
      <w:tr w:rsidR="0023074F" w:rsidRPr="008043C1">
        <w:tblPrEx>
          <w:tblCellMar>
            <w:top w:w="0" w:type="dxa"/>
            <w:bottom w:w="0" w:type="dxa"/>
          </w:tblCellMar>
        </w:tblPrEx>
        <w:trPr>
          <w:trHeight w:val="787"/>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ИСОГД</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государственная информационная система обеспечения градостроительной деятельности Свердловской области</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Личный кабинет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сервис РПГУ, позволяющий Заявителю получать информацию о ходе обработки заявлений, поданных посредством РПГУ</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 </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FFFFFF"/>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м</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FFFFFF"/>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метр</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МФЦ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многофункциональный центр предоставления государственных и муниципальных услуг</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highlight w:val="white"/>
              </w:rPr>
              <w:t xml:space="preserve"> </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Органы власти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государственные органы, участвующие в</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предоставлении государственных услуг</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Органы местного самоуправления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органы местного самоуправления Свердловской области, участвующие в</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предоставлении муниципальных услуг</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highlight w:val="white"/>
              </w:rPr>
              <w:t xml:space="preserve"> </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Организация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организации, участвующие в предоставлении государственных (в том числе подведомственные учреждения)</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highlight w:val="white"/>
              </w:rPr>
              <w:t xml:space="preserve"> </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разрешения на осуществленияземляных работ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документ, выдаваемый Администрацией (наименование муниципального образования) осуществленияземляных, буровых и</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других работ при строительстве, ремонте, сносе объектов недвижимости, подземных инженерных сооружений и коммуникаций, дорог, тротуаров, проведении инженерно-геологических изысканий, работ по</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благоустройству, аварийно-восстановительном ремонте инженерных коммуникаций, сооружений и дорог на</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территории (наименование муниципального образования), а также при размещении, установке объектов без</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 xml:space="preserve">предоставления земельных участков </w:t>
            </w:r>
            <w:r w:rsidRPr="008043C1">
              <w:rPr>
                <w:rFonts w:ascii="Liberation Serif" w:eastAsia="Arial Unicode MS" w:hAnsi="Liberation Serif" w:cs="Liberation Serif"/>
                <w:color w:val="000000"/>
                <w:sz w:val="26"/>
                <w:szCs w:val="26"/>
                <w:highlight w:val="white"/>
              </w:rPr>
              <w:lastRenderedPageBreak/>
              <w:t>и установления сервитутов (в случаях, установленных действующим законодательством)</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highlight w:val="white"/>
              </w:rPr>
              <w:t xml:space="preserve"> </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lastRenderedPageBreak/>
              <w:t>РПГУ</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государственная информационная система Свердловской области «Региональный портал государственных и муниципальных услуг (функций) Свердловской области»</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РГУ</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highlight w:val="white"/>
              </w:rPr>
              <w:t>государственная информационная система Свердловской области «Реестр государственных и муниципальных услуг (функций)»</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Сети инженерно-технического обеспечения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Сети электро-, газо-, тепло-, водоснабжения и</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водоотведения</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Файл документа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электронный образ документа, полученный путем сканирования документа в бумажной форме</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highlight w:val="white"/>
              </w:rPr>
              <w:t xml:space="preserve"> </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ЭП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электронная цифровая подпись, выданная Удостоверяющим центром</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highlight w:val="white"/>
              </w:rPr>
              <w:t xml:space="preserve"> </w:t>
            </w: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Электронный документ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ind w:firstLine="709"/>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документ, информация которого предоставлена в электронной форме и</w:t>
            </w:r>
            <w:r w:rsidRPr="008043C1">
              <w:rPr>
                <w:rFonts w:ascii="Liberation Serif" w:eastAsia="Arial Unicode MS" w:hAnsi="Liberation Serif" w:cs="Liberation Serif"/>
                <w:color w:val="000000"/>
                <w:sz w:val="26"/>
                <w:szCs w:val="26"/>
                <w:highlight w:val="white"/>
                <w:lang w:val="en-US"/>
              </w:rPr>
              <w:t> </w:t>
            </w:r>
            <w:r w:rsidRPr="008043C1">
              <w:rPr>
                <w:rFonts w:ascii="Liberation Serif" w:eastAsia="Arial Unicode MS" w:hAnsi="Liberation Serif" w:cs="Liberation Serif"/>
                <w:color w:val="000000"/>
                <w:sz w:val="26"/>
                <w:szCs w:val="26"/>
                <w:highlight w:val="white"/>
              </w:rPr>
              <w:t xml:space="preserve">подписана усиленной квалифицированной электронной подписью </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377"/>
        </w:trPr>
        <w:tc>
          <w:tcPr>
            <w:tcW w:w="3567"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highlight w:val="white"/>
              </w:rPr>
              <w:t xml:space="preserve">Электронный образ документа </w:t>
            </w:r>
          </w:p>
        </w:tc>
        <w:tc>
          <w:tcPr>
            <w:tcW w:w="566"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lang w:val="en-US"/>
              </w:rPr>
              <w:t>–</w:t>
            </w:r>
          </w:p>
        </w:tc>
        <w:tc>
          <w:tcPr>
            <w:tcW w:w="5822" w:type="dxa"/>
            <w:tcBorders>
              <w:top w:val="single" w:sz="2" w:space="0" w:color="000000"/>
              <w:left w:val="single" w:sz="2" w:space="0" w:color="000000"/>
              <w:bottom w:val="single" w:sz="2" w:space="0" w:color="000000"/>
              <w:right w:val="single" w:sz="2"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электронная копия документа, полученная путем сканирования бумажного носителя</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bl>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248" w:right="-924"/>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2</w:t>
      </w:r>
    </w:p>
    <w:p w:rsidR="0023074F" w:rsidRPr="008043C1" w:rsidRDefault="0023074F" w:rsidP="0023074F">
      <w:pPr>
        <w:autoSpaceDE w:val="0"/>
        <w:autoSpaceDN w:val="0"/>
        <w:adjustRightInd w:val="0"/>
        <w:spacing w:after="0" w:line="240" w:lineRule="auto"/>
        <w:ind w:left="6248" w:right="-924"/>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ind w:left="6248" w:right="-924"/>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 xml:space="preserve">Справочная информация о месте нахождения, графике работы, контактных телефонах, адресах электронной почты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__________________________________________________________________</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i/>
          <w:iCs/>
          <w:color w:val="000000"/>
          <w:sz w:val="26"/>
          <w:szCs w:val="26"/>
        </w:rPr>
      </w:pPr>
      <w:r w:rsidRPr="008043C1">
        <w:rPr>
          <w:rFonts w:ascii="Liberation Serif" w:eastAsia="Arial Unicode MS" w:hAnsi="Liberation Serif" w:cs="Liberation Serif"/>
          <w:i/>
          <w:iCs/>
          <w:color w:val="000000"/>
          <w:sz w:val="26"/>
          <w:szCs w:val="26"/>
        </w:rPr>
        <w:t xml:space="preserve">(наименование муниципального образования, расположенных  на территории </w:t>
      </w:r>
      <w:r w:rsidRPr="008043C1">
        <w:rPr>
          <w:rFonts w:ascii="Liberation Serif" w:eastAsia="Arial Unicode MS" w:hAnsi="Liberation Serif" w:cs="Liberation Serif"/>
          <w:i/>
          <w:iCs/>
          <w:color w:val="000000"/>
          <w:sz w:val="26"/>
          <w:szCs w:val="26"/>
        </w:rPr>
        <w:br/>
        <w:t>Свердловской области)</w:t>
      </w:r>
    </w:p>
    <w:p w:rsidR="0023074F" w:rsidRPr="008043C1" w:rsidRDefault="0023074F" w:rsidP="0023074F">
      <w:pPr>
        <w:autoSpaceDE w:val="0"/>
        <w:autoSpaceDN w:val="0"/>
        <w:adjustRightInd w:val="0"/>
        <w:spacing w:after="0" w:line="240" w:lineRule="auto"/>
        <w:ind w:firstLine="708"/>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Свердловской области и организаций, участвующих в предоставлении и</w:t>
      </w:r>
      <w:r w:rsidRPr="008043C1">
        <w:rPr>
          <w:rFonts w:ascii="Liberation Serif" w:eastAsia="Arial Unicode MS" w:hAnsi="Liberation Serif" w:cs="Liberation Serif"/>
          <w:b/>
          <w:bCs/>
          <w:color w:val="000000"/>
          <w:sz w:val="26"/>
          <w:szCs w:val="26"/>
          <w:lang w:val="en-US"/>
        </w:rPr>
        <w:t> </w:t>
      </w:r>
      <w:r w:rsidRPr="008043C1">
        <w:rPr>
          <w:rFonts w:ascii="Liberation Serif" w:eastAsia="Arial Unicode MS" w:hAnsi="Liberation Serif" w:cs="Liberation Serif"/>
          <w:b/>
          <w:bCs/>
          <w:color w:val="000000"/>
          <w:sz w:val="26"/>
          <w:szCs w:val="26"/>
        </w:rPr>
        <w:t>информировании о порядке предоставления Муниципальной услуги Свердловской области.</w:t>
      </w:r>
    </w:p>
    <w:p w:rsidR="0023074F" w:rsidRPr="008043C1" w:rsidRDefault="0023074F" w:rsidP="0023074F">
      <w:pPr>
        <w:tabs>
          <w:tab w:val="left" w:leader="underscore" w:pos="8158"/>
        </w:tabs>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tabs>
          <w:tab w:val="left" w:leader="underscore" w:pos="8158"/>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Место нахождения:</w:t>
      </w:r>
      <w:r w:rsidRPr="008043C1">
        <w:rPr>
          <w:rFonts w:ascii="Liberation Serif" w:eastAsia="Arial Unicode MS" w:hAnsi="Liberation Serif" w:cs="Liberation Serif"/>
          <w:color w:val="000000"/>
          <w:sz w:val="26"/>
          <w:szCs w:val="26"/>
        </w:rPr>
        <w:tab/>
        <w:t>.</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График приема Заявлений:</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Пример: Последняя пятница месяца: 12.00-14.00.</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Примечание: В графике работы указать только те часы, в которые производится прием заявлений (рекомендуется указать не более 2 часов в неделю).</w:t>
      </w:r>
    </w:p>
    <w:p w:rsidR="0023074F" w:rsidRPr="008043C1" w:rsidRDefault="0023074F" w:rsidP="0023074F">
      <w:pPr>
        <w:tabs>
          <w:tab w:val="left" w:leader="underscore" w:pos="8624"/>
        </w:tabs>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tabs>
          <w:tab w:val="left" w:leader="underscore" w:pos="8624"/>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Почтовый адрес:</w:t>
      </w:r>
      <w:r w:rsidRPr="008043C1">
        <w:rPr>
          <w:rFonts w:ascii="Liberation Serif" w:eastAsia="Arial Unicode MS" w:hAnsi="Liberation Serif" w:cs="Liberation Serif"/>
          <w:color w:val="000000"/>
          <w:sz w:val="26"/>
          <w:szCs w:val="26"/>
        </w:rPr>
        <w:tab/>
      </w:r>
    </w:p>
    <w:p w:rsidR="0023074F" w:rsidRPr="008043C1" w:rsidRDefault="0023074F" w:rsidP="0023074F">
      <w:pPr>
        <w:tabs>
          <w:tab w:val="left" w:leader="underscore" w:pos="5010"/>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Контактный телефон:</w:t>
      </w:r>
      <w:r w:rsidRPr="008043C1">
        <w:rPr>
          <w:rFonts w:ascii="Liberation Serif" w:eastAsia="Arial Unicode MS" w:hAnsi="Liberation Serif" w:cs="Liberation Serif"/>
          <w:color w:val="000000"/>
          <w:sz w:val="26"/>
          <w:szCs w:val="26"/>
        </w:rPr>
        <w:tab/>
      </w:r>
    </w:p>
    <w:p w:rsidR="0023074F" w:rsidRPr="008043C1" w:rsidRDefault="0023074F" w:rsidP="0023074F">
      <w:pPr>
        <w:tabs>
          <w:tab w:val="left" w:leader="underscore" w:pos="8624"/>
        </w:tabs>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Телефон </w:t>
      </w:r>
      <w:r w:rsidRPr="008043C1">
        <w:rPr>
          <w:rFonts w:ascii="Liberation Serif" w:eastAsia="Arial Unicode MS" w:hAnsi="Liberation Serif" w:cs="Liberation Serif"/>
          <w:color w:val="202020"/>
          <w:sz w:val="26"/>
          <w:szCs w:val="26"/>
          <w:highlight w:val="white"/>
        </w:rPr>
        <w:t>Правительства Свердловской области: (343) 356-08-00.</w:t>
      </w:r>
      <w:r w:rsidRPr="008043C1">
        <w:rPr>
          <w:rFonts w:ascii="Liberation Serif" w:eastAsia="Arial Unicode MS" w:hAnsi="Liberation Serif" w:cs="Liberation Serif"/>
          <w:color w:val="000000"/>
          <w:sz w:val="26"/>
          <w:szCs w:val="26"/>
        </w:rPr>
        <w:t xml:space="preserve"> </w:t>
      </w:r>
      <w:r w:rsidRPr="008043C1">
        <w:rPr>
          <w:rFonts w:ascii="Liberation Serif" w:eastAsia="Arial Unicode MS" w:hAnsi="Liberation Serif" w:cs="Liberation Serif"/>
          <w:color w:val="000000"/>
          <w:sz w:val="26"/>
          <w:szCs w:val="26"/>
        </w:rPr>
        <w:br/>
        <w:t xml:space="preserve">Официальный сайт в информационно-коммуникационной сети «Интернет»: </w:t>
      </w:r>
    </w:p>
    <w:p w:rsidR="0023074F" w:rsidRPr="008043C1" w:rsidRDefault="0023074F" w:rsidP="0023074F">
      <w:pPr>
        <w:tabs>
          <w:tab w:val="left" w:leader="underscore" w:pos="8624"/>
        </w:tabs>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Адрес электронной почты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сети Интернет:</w:t>
      </w:r>
      <w:r w:rsidRPr="008043C1">
        <w:rPr>
          <w:rFonts w:ascii="Liberation Serif" w:eastAsia="Arial Unicode MS" w:hAnsi="Liberation Serif" w:cs="Liberation Serif"/>
          <w:color w:val="000000"/>
          <w:sz w:val="26"/>
          <w:szCs w:val="26"/>
        </w:rPr>
        <w:tab/>
      </w:r>
    </w:p>
    <w:p w:rsidR="0023074F" w:rsidRPr="008043C1" w:rsidRDefault="0023074F" w:rsidP="0023074F">
      <w:pPr>
        <w:tabs>
          <w:tab w:val="left" w:leader="underscore" w:pos="8624"/>
        </w:tabs>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tabs>
          <w:tab w:val="left" w:pos="0"/>
        </w:tabs>
        <w:autoSpaceDE w:val="0"/>
        <w:autoSpaceDN w:val="0"/>
        <w:adjustRightInd w:val="0"/>
        <w:spacing w:after="0" w:line="240" w:lineRule="auto"/>
        <w:ind w:firstLine="851"/>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Государственное бюджетное учреждение Свердловской области «Многофункциональный центр предоставления государственных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муниципальных услуг» </w:t>
      </w:r>
    </w:p>
    <w:p w:rsidR="0023074F" w:rsidRPr="008043C1" w:rsidRDefault="0023074F" w:rsidP="0023074F">
      <w:pPr>
        <w:tabs>
          <w:tab w:val="left" w:pos="0"/>
        </w:tabs>
        <w:autoSpaceDE w:val="0"/>
        <w:autoSpaceDN w:val="0"/>
        <w:adjustRightInd w:val="0"/>
        <w:spacing w:after="0" w:line="240" w:lineRule="auto"/>
        <w:ind w:firstLine="851"/>
        <w:jc w:val="both"/>
        <w:rPr>
          <w:rFonts w:ascii="Liberation Serif" w:eastAsia="Arial Unicode MS" w:hAnsi="Liberation Serif" w:cs="Calibri"/>
          <w:sz w:val="26"/>
          <w:szCs w:val="26"/>
        </w:rPr>
      </w:pPr>
    </w:p>
    <w:p w:rsidR="0023074F" w:rsidRPr="008043C1" w:rsidRDefault="0023074F" w:rsidP="0023074F">
      <w:pPr>
        <w:tabs>
          <w:tab w:val="left" w:pos="0"/>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Место нахождения: _______________________________________.</w:t>
      </w:r>
    </w:p>
    <w:p w:rsidR="0023074F" w:rsidRPr="008043C1" w:rsidRDefault="0023074F" w:rsidP="0023074F">
      <w:pPr>
        <w:tabs>
          <w:tab w:val="left" w:pos="0"/>
        </w:tabs>
        <w:autoSpaceDE w:val="0"/>
        <w:autoSpaceDN w:val="0"/>
        <w:adjustRightInd w:val="0"/>
        <w:spacing w:after="0" w:line="240" w:lineRule="auto"/>
        <w:jc w:val="both"/>
        <w:rPr>
          <w:rFonts w:ascii="Liberation Serif" w:eastAsia="Arial Unicode MS" w:hAnsi="Liberation Serif" w:cs="Liberation Serif"/>
          <w:color w:val="000000"/>
          <w:sz w:val="26"/>
          <w:szCs w:val="26"/>
          <w:highlight w:val="white"/>
        </w:rPr>
      </w:pPr>
      <w:r w:rsidRPr="008043C1">
        <w:rPr>
          <w:rFonts w:ascii="Liberation Serif" w:eastAsia="Arial Unicode MS" w:hAnsi="Liberation Serif" w:cs="Liberation Serif"/>
          <w:color w:val="000000"/>
          <w:sz w:val="26"/>
          <w:szCs w:val="26"/>
          <w:highlight w:val="white"/>
        </w:rPr>
        <w:t>Контакт-центр: 8 (343) 273-00-08. Ежедневно с 8:00 до 20:00</w:t>
      </w:r>
    </w:p>
    <w:p w:rsidR="0023074F" w:rsidRPr="008043C1" w:rsidRDefault="0023074F" w:rsidP="0023074F">
      <w:pPr>
        <w:tabs>
          <w:tab w:val="left" w:pos="0"/>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Официальный сайт в сети Интернет: mfc66.ru</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3</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осущесствление земляных работ»</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color w:val="000000"/>
          <w:sz w:val="26"/>
          <w:szCs w:val="26"/>
        </w:rPr>
        <w:t>Бланк</w:t>
      </w:r>
      <w:r w:rsidRPr="008043C1">
        <w:rPr>
          <w:rFonts w:ascii="Liberation Serif" w:eastAsia="Arial Unicode MS" w:hAnsi="Liberation Serif" w:cs="Liberation Serif"/>
          <w:b/>
          <w:bCs/>
          <w:color w:val="000000"/>
          <w:sz w:val="26"/>
          <w:szCs w:val="26"/>
        </w:rPr>
        <w:t xml:space="preserve">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(оформляется на бланке учреждения)</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 xml:space="preserve">Разрешение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на осуществление земляных работ</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на территории ____________________________________________________________</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 xml:space="preserve">                                         (наименование муниципального образования, расположенных </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rPr>
      </w:pPr>
      <w:r w:rsidRPr="008043C1">
        <w:rPr>
          <w:rFonts w:ascii="Liberation Serif" w:eastAsia="Arial Unicode MS" w:hAnsi="Liberation Serif" w:cs="Liberation Serif"/>
          <w:i/>
          <w:iCs/>
          <w:color w:val="000000"/>
          <w:sz w:val="26"/>
          <w:szCs w:val="26"/>
        </w:rPr>
        <w:t xml:space="preserve">                                                          на территории Свердловской области)</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________________                                                                                           №__________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(дата оформления)</w:t>
      </w:r>
    </w:p>
    <w:p w:rsidR="0023074F" w:rsidRPr="008043C1" w:rsidRDefault="0023074F" w:rsidP="0023074F">
      <w:pPr>
        <w:autoSpaceDE w:val="0"/>
        <w:autoSpaceDN w:val="0"/>
        <w:adjustRightInd w:val="0"/>
        <w:spacing w:after="0" w:line="240" w:lineRule="auto"/>
        <w:ind w:left="240"/>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(адрес проведения работ, кадастровый номер земельного участка)</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(наименование работ)</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(наименование организации, ФИО для физических лиц)</w:t>
      </w:r>
    </w:p>
    <w:p w:rsidR="0023074F" w:rsidRPr="008043C1" w:rsidRDefault="0023074F" w:rsidP="0023074F">
      <w:pPr>
        <w:autoSpaceDE w:val="0"/>
        <w:autoSpaceDN w:val="0"/>
        <w:adjustRightInd w:val="0"/>
        <w:spacing w:after="0" w:line="240" w:lineRule="auto"/>
        <w:ind w:left="240"/>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Выдан</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на осуществление земляных работ</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tabs>
          <w:tab w:val="left" w:leader="underscore" w:pos="2790"/>
          <w:tab w:val="left" w:leader="underscore" w:pos="4376"/>
          <w:tab w:val="left" w:leader="underscore" w:pos="4849"/>
        </w:tabs>
        <w:autoSpaceDE w:val="0"/>
        <w:autoSpaceDN w:val="0"/>
        <w:adjustRightInd w:val="0"/>
        <w:spacing w:after="0" w:line="240" w:lineRule="auto"/>
        <w:jc w:val="both"/>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Работы начать «____» __________20</w:t>
      </w:r>
      <w:r w:rsidRPr="008043C1">
        <w:rPr>
          <w:rFonts w:ascii="Liberation Serif" w:eastAsia="Arial Unicode MS" w:hAnsi="Liberation Serif" w:cs="Liberation Serif"/>
          <w:color w:val="000000"/>
          <w:sz w:val="26"/>
          <w:szCs w:val="26"/>
        </w:rPr>
        <w:tab/>
        <w:t xml:space="preserve">г. </w:t>
      </w:r>
      <w:r w:rsidRPr="008043C1">
        <w:rPr>
          <w:rFonts w:ascii="Liberation Serif" w:eastAsia="Arial Unicode MS" w:hAnsi="Liberation Serif" w:cs="Liberation Serif"/>
          <w:color w:val="000000"/>
          <w:sz w:val="26"/>
          <w:szCs w:val="26"/>
        </w:rPr>
        <w:br/>
        <w:t>и закончить с окончательным выполнением всех работ по благоустройству и восстановлению дорожных покрытий «_____» __________20__</w:t>
      </w:r>
      <w:r w:rsidRPr="008043C1">
        <w:rPr>
          <w:rFonts w:ascii="Liberation Serif" w:eastAsia="Arial Unicode MS" w:hAnsi="Liberation Serif" w:cs="Liberation Serif"/>
          <w:color w:val="000000"/>
          <w:sz w:val="26"/>
          <w:szCs w:val="26"/>
        </w:rPr>
        <w:tab/>
        <w:t xml:space="preserve">г. </w:t>
      </w:r>
      <w:r w:rsidRPr="008043C1">
        <w:rPr>
          <w:rFonts w:ascii="Liberation Serif" w:eastAsia="Arial Unicode MS" w:hAnsi="Liberation Serif" w:cs="Liberation Serif"/>
          <w:color w:val="000000"/>
          <w:sz w:val="26"/>
          <w:szCs w:val="26"/>
        </w:rPr>
        <w:br/>
      </w:r>
    </w:p>
    <w:p w:rsidR="0023074F" w:rsidRPr="008043C1" w:rsidRDefault="0023074F" w:rsidP="0023074F">
      <w:pPr>
        <w:tabs>
          <w:tab w:val="left" w:pos="2594"/>
          <w:tab w:val="left" w:pos="4376"/>
        </w:tabs>
        <w:autoSpaceDE w:val="0"/>
        <w:autoSpaceDN w:val="0"/>
        <w:adjustRightInd w:val="0"/>
        <w:spacing w:after="0" w:line="240" w:lineRule="auto"/>
        <w:rPr>
          <w:rFonts w:ascii="Liberation Serif" w:eastAsia="Arial Unicode MS" w:hAnsi="Liberation Serif" w:cs="Liberation Serif"/>
          <w:i/>
          <w:iCs/>
          <w:color w:val="000000"/>
          <w:sz w:val="26"/>
          <w:szCs w:val="26"/>
        </w:rPr>
      </w:pPr>
      <w:r w:rsidRPr="008043C1">
        <w:rPr>
          <w:rFonts w:ascii="Liberation Serif" w:eastAsia="Arial Unicode MS" w:hAnsi="Liberation Serif" w:cs="Liberation Serif"/>
          <w:color w:val="000000"/>
          <w:sz w:val="26"/>
          <w:szCs w:val="26"/>
        </w:rPr>
        <w:t xml:space="preserve">Общие условия: выданный разрешения на подлежит обязательному закрытию при завершении земляных работ </w:t>
      </w:r>
      <w:r w:rsidRPr="008043C1">
        <w:rPr>
          <w:rFonts w:ascii="Liberation Serif" w:eastAsia="Arial Unicode MS" w:hAnsi="Liberation Serif" w:cs="Liberation Serif"/>
          <w:i/>
          <w:iCs/>
          <w:color w:val="000000"/>
          <w:sz w:val="26"/>
          <w:szCs w:val="26"/>
        </w:rPr>
        <w:t>(указывается</w:t>
      </w:r>
      <w:r w:rsidRPr="008043C1">
        <w:rPr>
          <w:rFonts w:ascii="Liberation Serif" w:eastAsia="Arial Unicode MS" w:hAnsi="Liberation Serif" w:cs="Liberation Serif"/>
          <w:i/>
          <w:iCs/>
          <w:color w:val="000000"/>
          <w:sz w:val="26"/>
          <w:szCs w:val="26"/>
        </w:rPr>
        <w:tab/>
        <w:t>так же иные общие условия при</w:t>
      </w:r>
    </w:p>
    <w:p w:rsidR="0023074F" w:rsidRPr="008043C1" w:rsidRDefault="0023074F" w:rsidP="0023074F">
      <w:pPr>
        <w:tabs>
          <w:tab w:val="left" w:leader="underscore" w:pos="7738"/>
        </w:tabs>
        <w:autoSpaceDE w:val="0"/>
        <w:autoSpaceDN w:val="0"/>
        <w:adjustRightInd w:val="0"/>
        <w:spacing w:after="0" w:line="240" w:lineRule="auto"/>
        <w:jc w:val="both"/>
        <w:rPr>
          <w:rFonts w:ascii="Liberation Serif" w:eastAsia="Arial Unicode MS" w:hAnsi="Liberation Serif" w:cs="Liberation Serif"/>
          <w:i/>
          <w:iCs/>
          <w:color w:val="000000"/>
          <w:sz w:val="26"/>
          <w:szCs w:val="26"/>
        </w:rPr>
      </w:pPr>
      <w:r w:rsidRPr="008043C1">
        <w:rPr>
          <w:rFonts w:ascii="Liberation Serif" w:eastAsia="Arial Unicode MS" w:hAnsi="Liberation Serif" w:cs="Liberation Serif"/>
          <w:i/>
          <w:iCs/>
          <w:color w:val="000000"/>
          <w:sz w:val="26"/>
          <w:szCs w:val="26"/>
        </w:rPr>
        <w:t>наличии)</w:t>
      </w:r>
      <w:r w:rsidRPr="008043C1">
        <w:rPr>
          <w:rFonts w:ascii="Liberation Serif" w:eastAsia="Arial Unicode MS" w:hAnsi="Liberation Serif" w:cs="Liberation Serif"/>
          <w:i/>
          <w:iCs/>
          <w:color w:val="000000"/>
          <w:sz w:val="26"/>
          <w:szCs w:val="26"/>
        </w:rPr>
        <w:tab/>
      </w:r>
    </w:p>
    <w:p w:rsidR="0023074F" w:rsidRPr="008043C1" w:rsidRDefault="0023074F" w:rsidP="0023074F">
      <w:pPr>
        <w:tabs>
          <w:tab w:val="left" w:pos="3015"/>
        </w:tabs>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tabs>
          <w:tab w:val="left" w:pos="3015"/>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 xml:space="preserve">Особые условия: перед началом производства работ необходимо уведомить соответствующее подразделения Государственной инспекции безопасности дорожного движения Министерства внутренних дел Российской Федерации (Госавтоинспекция) о предстоящих земляных работах и согласовать схему организации движения транспорта и пешеходов </w:t>
      </w:r>
      <w:r w:rsidRPr="008043C1">
        <w:rPr>
          <w:rFonts w:ascii="Liberation Serif" w:eastAsia="Arial Unicode MS" w:hAnsi="Liberation Serif" w:cs="Liberation Serif"/>
          <w:i/>
          <w:iCs/>
          <w:color w:val="000000"/>
          <w:sz w:val="26"/>
          <w:szCs w:val="26"/>
        </w:rPr>
        <w:t>(в случае закрытия или ограничения движения на период производства работ).</w:t>
      </w:r>
      <w:r w:rsidRPr="008043C1">
        <w:rPr>
          <w:rFonts w:ascii="Liberation Serif" w:eastAsia="Arial Unicode MS" w:hAnsi="Liberation Serif" w:cs="Liberation Serif"/>
          <w:color w:val="000000"/>
          <w:sz w:val="26"/>
          <w:szCs w:val="26"/>
        </w:rPr>
        <w:t xml:space="preserve"> Без соответствующего уведомления настоящий разрешения на не дает права начинать производство земляных работ</w:t>
      </w:r>
      <w:r w:rsidRPr="008043C1">
        <w:rPr>
          <w:rFonts w:ascii="Liberation Serif" w:eastAsia="Arial Unicode MS" w:hAnsi="Liberation Serif" w:cs="Liberation Serif"/>
          <w:color w:val="000000"/>
          <w:sz w:val="26"/>
          <w:szCs w:val="26"/>
        </w:rPr>
        <w:tab/>
      </w:r>
    </w:p>
    <w:p w:rsidR="0023074F" w:rsidRPr="008043C1" w:rsidRDefault="0023074F" w:rsidP="0023074F">
      <w:pPr>
        <w:tabs>
          <w:tab w:val="left" w:leader="underscore" w:pos="6992"/>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Адрес организации: </w:t>
      </w:r>
      <w:r w:rsidRPr="008043C1">
        <w:rPr>
          <w:rFonts w:ascii="Liberation Serif" w:eastAsia="Arial Unicode MS" w:hAnsi="Liberation Serif" w:cs="Liberation Serif"/>
          <w:color w:val="000000"/>
          <w:sz w:val="26"/>
          <w:szCs w:val="26"/>
        </w:rPr>
        <w:tab/>
      </w:r>
    </w:p>
    <w:p w:rsidR="0023074F" w:rsidRPr="008043C1" w:rsidRDefault="0023074F" w:rsidP="0023074F">
      <w:pPr>
        <w:tabs>
          <w:tab w:val="left" w:leader="underscore" w:pos="6992"/>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Телефон:</w:t>
      </w:r>
      <w:r w:rsidRPr="008043C1">
        <w:rPr>
          <w:rFonts w:ascii="Liberation Serif" w:eastAsia="Arial Unicode MS" w:hAnsi="Liberation Serif" w:cs="Liberation Serif"/>
          <w:color w:val="000000"/>
          <w:sz w:val="26"/>
          <w:szCs w:val="26"/>
        </w:rPr>
        <w:tab/>
      </w:r>
    </w:p>
    <w:p w:rsidR="0023074F" w:rsidRPr="008043C1" w:rsidRDefault="0023074F" w:rsidP="0023074F">
      <w:p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Контактный телефон ответственного за производство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(Ф.И.О)</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(должность уполномоченного лица органа, осуществляющего выдачу разрешения на осуществленияземляных работ)</w:t>
      </w:r>
    </w:p>
    <w:p w:rsidR="0023074F" w:rsidRPr="008043C1" w:rsidRDefault="0023074F" w:rsidP="0023074F">
      <w:pPr>
        <w:autoSpaceDE w:val="0"/>
        <w:autoSpaceDN w:val="0"/>
        <w:adjustRightInd w:val="0"/>
        <w:spacing w:after="0" w:line="240" w:lineRule="auto"/>
        <w:ind w:firstLine="709"/>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4</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Форма</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(оформляется на официальном бланке учреждения)</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248" w:firstLine="708"/>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Кому: </w:t>
      </w:r>
    </w:p>
    <w:p w:rsidR="0023074F" w:rsidRPr="008043C1" w:rsidRDefault="0023074F" w:rsidP="0023074F">
      <w:pPr>
        <w:autoSpaceDE w:val="0"/>
        <w:autoSpaceDN w:val="0"/>
        <w:adjustRightInd w:val="0"/>
        <w:spacing w:after="0" w:line="240" w:lineRule="auto"/>
        <w:ind w:left="4248" w:firstLine="708"/>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(фамилия, имя, отчество физического лица, индивидуального предпринимателя или наименование юридического лица)</w:t>
      </w: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УВЕДОМЛЕНИЕ</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 xml:space="preserve">о закрытии разрешения на осуществления земляных работ </w:t>
      </w:r>
    </w:p>
    <w:p w:rsidR="0023074F" w:rsidRPr="008043C1" w:rsidRDefault="0023074F" w:rsidP="0023074F">
      <w:pPr>
        <w:autoSpaceDE w:val="0"/>
        <w:autoSpaceDN w:val="0"/>
        <w:adjustRightInd w:val="0"/>
        <w:spacing w:after="0" w:line="240" w:lineRule="auto"/>
        <w:ind w:firstLine="709"/>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___________________________________________________  (наименование муниципального образования, расположенных </w:t>
      </w:r>
    </w:p>
    <w:p w:rsidR="0023074F" w:rsidRPr="008043C1" w:rsidRDefault="0023074F" w:rsidP="0023074F">
      <w:pPr>
        <w:autoSpaceDE w:val="0"/>
        <w:autoSpaceDN w:val="0"/>
        <w:adjustRightInd w:val="0"/>
        <w:spacing w:after="0" w:line="240" w:lineRule="auto"/>
        <w:ind w:firstLine="709"/>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                 на территории Свердловской области) </w:t>
      </w:r>
    </w:p>
    <w:p w:rsidR="0023074F" w:rsidRPr="008043C1" w:rsidRDefault="0023074F" w:rsidP="0023074F">
      <w:pPr>
        <w:autoSpaceDE w:val="0"/>
        <w:autoSpaceDN w:val="0"/>
        <w:adjustRightInd w:val="0"/>
        <w:spacing w:after="0" w:line="240" w:lineRule="auto"/>
        <w:ind w:firstLine="709"/>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уведомляет Вас о закрытии разрешения на № ___ на выполнение работ _______________, проведенных по адресу: ________________________________________________.</w:t>
      </w:r>
    </w:p>
    <w:p w:rsidR="0023074F" w:rsidRPr="008043C1" w:rsidRDefault="0023074F" w:rsidP="0023074F">
      <w:pPr>
        <w:tabs>
          <w:tab w:val="left" w:leader="underscore" w:pos="2326"/>
          <w:tab w:val="left" w:leader="underscore" w:pos="5770"/>
        </w:tabs>
        <w:autoSpaceDE w:val="0"/>
        <w:autoSpaceDN w:val="0"/>
        <w:adjustRightInd w:val="0"/>
        <w:spacing w:after="0" w:line="240" w:lineRule="auto"/>
        <w:ind w:firstLine="709"/>
        <w:jc w:val="both"/>
        <w:rPr>
          <w:rFonts w:ascii="Liberation Serif" w:eastAsia="Arial Unicode MS" w:hAnsi="Liberation Serif" w:cs="Calibri"/>
          <w:sz w:val="26"/>
          <w:szCs w:val="26"/>
        </w:rPr>
      </w:pPr>
    </w:p>
    <w:p w:rsidR="0023074F" w:rsidRPr="008043C1" w:rsidRDefault="0023074F" w:rsidP="0023074F">
      <w:pPr>
        <w:tabs>
          <w:tab w:val="left" w:leader="underscore" w:pos="2326"/>
          <w:tab w:val="left" w:leader="underscore" w:pos="5770"/>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разрешения на №</w:t>
      </w:r>
      <w:r w:rsidRPr="008043C1">
        <w:rPr>
          <w:rFonts w:ascii="Liberation Serif" w:eastAsia="Arial Unicode MS" w:hAnsi="Liberation Serif" w:cs="Liberation Serif"/>
          <w:color w:val="000000"/>
          <w:sz w:val="26"/>
          <w:szCs w:val="26"/>
        </w:rPr>
        <w:tab/>
        <w:t xml:space="preserve"> закрыт </w:t>
      </w:r>
      <w:r w:rsidRPr="008043C1">
        <w:rPr>
          <w:rFonts w:ascii="Liberation Serif" w:eastAsia="Arial Unicode MS" w:hAnsi="Liberation Serif" w:cs="Liberation Serif"/>
          <w:color w:val="000000"/>
          <w:sz w:val="26"/>
          <w:szCs w:val="26"/>
        </w:rPr>
        <w:tab/>
        <w:t>.</w:t>
      </w:r>
    </w:p>
    <w:p w:rsidR="0023074F" w:rsidRPr="008043C1" w:rsidRDefault="0023074F" w:rsidP="0023074F">
      <w:pPr>
        <w:autoSpaceDE w:val="0"/>
        <w:autoSpaceDN w:val="0"/>
        <w:adjustRightInd w:val="0"/>
        <w:spacing w:after="0" w:line="240" w:lineRule="auto"/>
        <w:ind w:firstLine="709"/>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                                                                               (дата закрытия)</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(Ф.И.О.)</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(должность уполномоченного лица органа, осуществляющего выдачу разрешения на осуществленияземляных работ)</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w:t>
      </w:r>
      <w:r w:rsidRPr="008043C1">
        <w:rPr>
          <w:rFonts w:ascii="Liberation Serif" w:eastAsia="Arial Unicode MS" w:hAnsi="Liberation Serif" w:cs="Liberation Serif"/>
          <w:color w:val="000000"/>
          <w:sz w:val="26"/>
          <w:szCs w:val="26"/>
        </w:rPr>
        <w:tab/>
        <w:t>»__________ 20_ г.</w:t>
      </w:r>
    </w:p>
    <w:p w:rsidR="0023074F" w:rsidRPr="008043C1" w:rsidRDefault="0023074F" w:rsidP="0023074F">
      <w:pPr>
        <w:autoSpaceDE w:val="0"/>
        <w:autoSpaceDN w:val="0"/>
        <w:adjustRightInd w:val="0"/>
        <w:spacing w:after="0" w:line="240" w:lineRule="auto"/>
        <w:ind w:left="5664"/>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Реквизиты электронной подписи:</w:t>
      </w: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5</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Форма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(оформляется на официальном бланке учреждения)</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248" w:firstLine="708"/>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Кому: </w:t>
      </w:r>
    </w:p>
    <w:p w:rsidR="0023074F" w:rsidRPr="008043C1" w:rsidRDefault="0023074F" w:rsidP="0023074F">
      <w:pPr>
        <w:autoSpaceDE w:val="0"/>
        <w:autoSpaceDN w:val="0"/>
        <w:adjustRightInd w:val="0"/>
        <w:spacing w:after="0" w:line="240" w:lineRule="auto"/>
        <w:ind w:left="4248" w:firstLine="708"/>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(фамилия, имя, отчество физического лица, индивидуального предпринимателя или наименование юридического лица)</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УВЕДОМЛЕНИЕ</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об отказе в предоставления Муниципальной услуги</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_____________________________________________________</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 xml:space="preserve">                                         (наименование муниципального образования, расположенных </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rPr>
      </w:pPr>
      <w:r w:rsidRPr="008043C1">
        <w:rPr>
          <w:rFonts w:ascii="Liberation Serif" w:eastAsia="Arial Unicode MS" w:hAnsi="Liberation Serif" w:cs="Liberation Serif"/>
          <w:i/>
          <w:iCs/>
          <w:color w:val="000000"/>
          <w:sz w:val="26"/>
          <w:szCs w:val="26"/>
        </w:rPr>
        <w:t xml:space="preserve">                                                          на территории Свердловской области)</w:t>
      </w:r>
    </w:p>
    <w:p w:rsidR="0023074F" w:rsidRPr="008043C1" w:rsidRDefault="0023074F" w:rsidP="0023074F">
      <w:pPr>
        <w:tabs>
          <w:tab w:val="left" w:leader="underscore" w:pos="5950"/>
          <w:tab w:val="left" w:pos="8674"/>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рассмотрено заявление от ________№_________.</w:t>
      </w:r>
    </w:p>
    <w:p w:rsidR="0023074F" w:rsidRPr="008043C1" w:rsidRDefault="0023074F" w:rsidP="0023074F">
      <w:pPr>
        <w:tabs>
          <w:tab w:val="left" w:leader="underscore" w:pos="2175"/>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В соответствии Административным регламентом предоставления муниципальной услуги «Предоставление разрешения на осуществление земляных работ на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территории (</w:t>
      </w:r>
      <w:r w:rsidRPr="008043C1">
        <w:rPr>
          <w:rFonts w:ascii="Liberation Serif" w:eastAsia="Arial Unicode MS" w:hAnsi="Liberation Serif" w:cs="Liberation Serif"/>
          <w:i/>
          <w:iCs/>
          <w:color w:val="000000"/>
          <w:sz w:val="26"/>
          <w:szCs w:val="26"/>
        </w:rPr>
        <w:t>указывается наименование муниципального образования)</w:t>
      </w:r>
      <w:r w:rsidRPr="008043C1">
        <w:rPr>
          <w:rFonts w:ascii="Liberation Serif" w:eastAsia="Arial Unicode MS" w:hAnsi="Liberation Serif" w:cs="Liberation Serif"/>
          <w:color w:val="000000"/>
          <w:sz w:val="26"/>
          <w:szCs w:val="26"/>
        </w:rPr>
        <w:t xml:space="preserve"> Свердловской области», утвержденным от </w:t>
      </w:r>
      <w:r w:rsidRPr="008043C1">
        <w:rPr>
          <w:rFonts w:ascii="Liberation Serif" w:eastAsia="Arial Unicode MS" w:hAnsi="Liberation Serif" w:cs="Liberation Serif"/>
          <w:color w:val="000000"/>
          <w:sz w:val="26"/>
          <w:szCs w:val="26"/>
        </w:rPr>
        <w:tab/>
        <w:t xml:space="preserve"> №_________, Администрацией</w:t>
      </w:r>
      <w:r w:rsidRPr="008043C1">
        <w:rPr>
          <w:rFonts w:ascii="Liberation Serif" w:eastAsia="Arial Unicode MS" w:hAnsi="Liberation Serif" w:cs="Liberation Serif"/>
          <w:i/>
          <w:iCs/>
          <w:color w:val="000000"/>
          <w:sz w:val="26"/>
          <w:szCs w:val="26"/>
        </w:rPr>
        <w:t xml:space="preserve"> (</w:t>
      </w:r>
      <w:r w:rsidRPr="008043C1">
        <w:rPr>
          <w:rFonts w:ascii="Liberation Serif" w:eastAsia="Arial Unicode MS" w:hAnsi="Liberation Serif" w:cs="Liberation Serif"/>
          <w:color w:val="000000"/>
          <w:sz w:val="26"/>
          <w:szCs w:val="26"/>
        </w:rPr>
        <w:t>указывается наименование муниципального образования)</w:t>
      </w:r>
      <w:r w:rsidRPr="008043C1">
        <w:rPr>
          <w:rFonts w:ascii="Liberation Serif" w:eastAsia="Arial Unicode MS" w:hAnsi="Liberation Serif" w:cs="Liberation Serif"/>
          <w:i/>
          <w:iCs/>
          <w:color w:val="000000"/>
          <w:sz w:val="26"/>
          <w:szCs w:val="26"/>
        </w:rPr>
        <w:t xml:space="preserve"> отказывает </w:t>
      </w:r>
      <w:r w:rsidRPr="008043C1">
        <w:rPr>
          <w:rFonts w:ascii="Liberation Serif" w:eastAsia="Arial Unicode MS" w:hAnsi="Liberation Serif" w:cs="Liberation Serif"/>
          <w:color w:val="000000"/>
          <w:sz w:val="26"/>
          <w:szCs w:val="26"/>
        </w:rPr>
        <w:t>в предоставлении муниципальной услуги по</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следующим причинам:</w:t>
      </w:r>
    </w:p>
    <w:p w:rsidR="0023074F" w:rsidRPr="008043C1" w:rsidRDefault="0023074F" w:rsidP="0023074F">
      <w:pPr>
        <w:tabs>
          <w:tab w:val="left" w:leader="underscore" w:pos="2175"/>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_____________________________________________________________</w:t>
      </w:r>
    </w:p>
    <w:p w:rsidR="0023074F" w:rsidRPr="008043C1" w:rsidRDefault="0023074F" w:rsidP="0023074F">
      <w:pPr>
        <w:tabs>
          <w:tab w:val="left" w:leader="underscore" w:pos="2175"/>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(указывается подпункт пункт административного регламента)</w:t>
      </w:r>
    </w:p>
    <w:p w:rsidR="0023074F" w:rsidRPr="008043C1" w:rsidRDefault="0023074F" w:rsidP="0023074F">
      <w:pPr>
        <w:tabs>
          <w:tab w:val="left" w:leader="underscore" w:pos="2175"/>
        </w:tabs>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color w:val="000000"/>
          <w:sz w:val="26"/>
          <w:szCs w:val="26"/>
          <w:highlight w:val="white"/>
        </w:rPr>
        <w:t xml:space="preserve">Вы вправе повторно обратиться в </w:t>
      </w:r>
      <w:r w:rsidRPr="008043C1">
        <w:rPr>
          <w:rFonts w:ascii="Liberation Serif" w:eastAsia="Arial Unicode MS" w:hAnsi="Liberation Serif" w:cs="Liberation Serif"/>
          <w:i/>
          <w:iCs/>
          <w:color w:val="000000"/>
          <w:sz w:val="26"/>
          <w:szCs w:val="26"/>
          <w:highlight w:val="white"/>
        </w:rPr>
        <w:t>_________________________</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 xml:space="preserve">                                                                    (наименование муниципального образования, </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lastRenderedPageBreak/>
        <w:t xml:space="preserve">                                                                     расположенных на территории Свердловской области)</w:t>
      </w:r>
    </w:p>
    <w:p w:rsidR="0023074F" w:rsidRPr="008043C1" w:rsidRDefault="0023074F" w:rsidP="0023074F">
      <w:pPr>
        <w:tabs>
          <w:tab w:val="left" w:leader="underscore" w:pos="8743"/>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с заявлением о предоставлении Муни</w:t>
      </w:r>
      <w:r w:rsidRPr="008043C1">
        <w:rPr>
          <w:rFonts w:ascii="Liberation Serif" w:eastAsia="Arial Unicode MS" w:hAnsi="Liberation Serif" w:cs="Liberation Serif"/>
          <w:color w:val="000000"/>
          <w:sz w:val="26"/>
          <w:szCs w:val="26"/>
          <w:u w:val="single"/>
        </w:rPr>
        <w:t>ц</w:t>
      </w:r>
      <w:r w:rsidRPr="008043C1">
        <w:rPr>
          <w:rFonts w:ascii="Liberation Serif" w:eastAsia="Arial Unicode MS" w:hAnsi="Liberation Serif" w:cs="Liberation Serif"/>
          <w:color w:val="000000"/>
          <w:sz w:val="26"/>
          <w:szCs w:val="26"/>
        </w:rPr>
        <w:t>ипальной услуги после устранения указанных нарушений.</w:t>
      </w:r>
    </w:p>
    <w:p w:rsidR="0023074F" w:rsidRPr="008043C1" w:rsidRDefault="0023074F" w:rsidP="0023074F">
      <w:pPr>
        <w:autoSpaceDE w:val="0"/>
        <w:autoSpaceDN w:val="0"/>
        <w:adjustRightInd w:val="0"/>
        <w:spacing w:after="0" w:line="240" w:lineRule="auto"/>
        <w:ind w:firstLine="708"/>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В случае если Вам не понятны разъяснения причин отказа в предоставлении муниципальной услуги Вы можете связаться со специалистом, подготовившем проект соответствующего решения по телефону</w:t>
      </w:r>
      <w:r w:rsidRPr="008043C1">
        <w:rPr>
          <w:rFonts w:ascii="Liberation Serif" w:eastAsia="Arial Unicode MS" w:hAnsi="Liberation Serif" w:cs="Liberation Serif"/>
          <w:color w:val="000000"/>
          <w:sz w:val="26"/>
          <w:szCs w:val="26"/>
        </w:rPr>
        <w:tab/>
        <w:t>.</w:t>
      </w:r>
    </w:p>
    <w:p w:rsidR="0023074F" w:rsidRPr="008043C1" w:rsidRDefault="0023074F" w:rsidP="0023074F">
      <w:pPr>
        <w:tabs>
          <w:tab w:val="left" w:leader="underscore" w:pos="7831"/>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Данный отказ может быть обжалован в досудебном порядке путем направления жалобы в Администрация в соответствии с разделом V Административного регламента, а также в судебном порядке.</w:t>
      </w:r>
    </w:p>
    <w:p w:rsidR="0023074F" w:rsidRPr="008043C1" w:rsidRDefault="0023074F" w:rsidP="0023074F">
      <w:pPr>
        <w:autoSpaceDE w:val="0"/>
        <w:autoSpaceDN w:val="0"/>
        <w:adjustRightInd w:val="0"/>
        <w:spacing w:after="0" w:line="240" w:lineRule="auto"/>
        <w:ind w:firstLine="709"/>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Дополнительно информируем:</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(указывается информация, необходимая для устранения причин отказа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предоставлении Муниципальной услуги, а также иная дополнительная информация при наличии).</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tabs>
          <w:tab w:val="left" w:pos="2849"/>
          <w:tab w:val="left" w:pos="4956"/>
          <w:tab w:val="left" w:pos="8076"/>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(уполномоченное должностное лицо</w:t>
      </w:r>
      <w:r w:rsidRPr="008043C1">
        <w:rPr>
          <w:rFonts w:ascii="Liberation Serif" w:eastAsia="Arial Unicode MS" w:hAnsi="Liberation Serif" w:cs="Liberation Serif"/>
          <w:color w:val="000000"/>
          <w:sz w:val="26"/>
          <w:szCs w:val="26"/>
        </w:rPr>
        <w:tab/>
        <w:t xml:space="preserve">                                     (фамилия, инициалы)</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               </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tabs>
          <w:tab w:val="left" w:pos="7456"/>
          <w:tab w:val="left" w:pos="9760"/>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 _____________   20  г.</w:t>
      </w:r>
    </w:p>
    <w:p w:rsidR="0023074F" w:rsidRPr="008043C1" w:rsidRDefault="0023074F" w:rsidP="0023074F">
      <w:pPr>
        <w:autoSpaceDE w:val="0"/>
        <w:autoSpaceDN w:val="0"/>
        <w:adjustRightInd w:val="0"/>
        <w:spacing w:after="0" w:line="240" w:lineRule="auto"/>
        <w:jc w:val="right"/>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Реквизиты электронной подписи:</w:t>
      </w: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6</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Список нормативных актов, в соответствии с которыми осуществляется предоставление Муниципальной услуги</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Конституция Российской Федерации;</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Градостроительный кодекс Российской Федерации;</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Кодекс Российской Федерации об административных правонарушениях;</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Федеральный закон от 31 марта 1999 года № 69-ФЗ «О газоснабжении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Российской Федерации»;</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Федеральный закон от 6 октября 2003 года № 131-ФЗ «Об общих принципах организации местного самоуправления в Российской Федерации»;</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Федеральный закон от 27 июля 2006 года № 152-ФЗ «О персональных данных»;</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Федеральный закон от 27 июля 2010 года № 210-ФЗ «Об организации предоставления государственных и муниципальных услуг»;</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Федеральный закон от 6 апреля 2011 года № 63-ФЗ «Об электронной подписи»;</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 Правительства Российской Федерации от 27.09.2011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 компаниями»;</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 Правительства Российской Федерации от 16.08.2012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предоставлению государственных услуг в установленной сфере деятельности,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их должностных лиц, организаций, предусмотренных частью 1.1 статьи 16 Федерального закона «Об организации предоставления государственных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муниципальных услуг», и их работников, а также многофункциональных центров предоставления государственных и муниципальных услуг и их работников»;</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 Правительства Российской Федерации от 22.12.2012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1376 «Об утверждении Правил организации деятельности многофункциональных центров предоставления государственных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муниципальных услуг»;</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 Правительства Российской Федерации от 28.01.2013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33 «Об</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использовании простой электронной подписи при оказании государственных и муниципальных услуг»; </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 Правительства Российской Федерации от 03.12.2014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1300 «Об утверждении перечня видов объектов, размещение которых может </w:t>
      </w:r>
      <w:r w:rsidRPr="008043C1">
        <w:rPr>
          <w:rFonts w:ascii="Liberation Serif" w:eastAsia="Arial Unicode MS" w:hAnsi="Liberation Serif" w:cs="Liberation Serif"/>
          <w:color w:val="000000"/>
          <w:sz w:val="26"/>
          <w:szCs w:val="26"/>
        </w:rPr>
        <w:lastRenderedPageBreak/>
        <w:t>осуществляться на землях или земельных участках, находящихся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государственной или муниципальной собственности, без предоставления земельных участков и установления сервитутов»;</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 Правительства Российской Федерации от 18.03.2015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280 «Об утверждении требований к составлению и выдаче заявителям документов на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 Правительства Российской Федерации от 26.03.2016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236 «О требованиях к предоставлению в электронной форме государственных и</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муниципальных услуг»;</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Закон Свердловской области от 14 ноября 2018 года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140-ОЗ «О</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регулировании отдельных отношений в сфере благоустройства территории муниципальных образований, расположенных на территории Свердловской области»; </w:t>
      </w:r>
    </w:p>
    <w:p w:rsidR="0023074F" w:rsidRPr="008043C1" w:rsidRDefault="0023074F" w:rsidP="0023074F">
      <w:pPr>
        <w:numPr>
          <w:ilvl w:val="0"/>
          <w:numId w:val="1"/>
        </w:numPr>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постановлением Правительства Свердловской области от</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11.02.2014 №</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 xml:space="preserve">70-ПП «О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w:t>
      </w:r>
    </w:p>
    <w:p w:rsidR="0023074F" w:rsidRPr="008043C1" w:rsidRDefault="0023074F" w:rsidP="0023074F">
      <w:pPr>
        <w:autoSpaceDE w:val="0"/>
        <w:autoSpaceDN w:val="0"/>
        <w:adjustRightInd w:val="0"/>
        <w:spacing w:after="0" w:line="240" w:lineRule="auto"/>
        <w:ind w:left="9923"/>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9923"/>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9923"/>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9923"/>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9923"/>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pPr>
        <w:rPr>
          <w:rFonts w:ascii="Liberation Serif" w:eastAsia="Arial Unicode MS" w:hAnsi="Liberation Serif" w:cs="Calibri"/>
          <w:sz w:val="26"/>
          <w:szCs w:val="26"/>
        </w:rPr>
      </w:pPr>
      <w:r w:rsidRPr="008043C1">
        <w:rPr>
          <w:rFonts w:ascii="Liberation Serif" w:eastAsia="Arial Unicode MS" w:hAnsi="Liberation Serif" w:cs="Calibri"/>
          <w:sz w:val="26"/>
          <w:szCs w:val="26"/>
        </w:rPr>
        <w:br w:type="page"/>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sectPr w:rsidR="0023074F" w:rsidRPr="008043C1" w:rsidSect="008043C1">
          <w:pgSz w:w="11906" w:h="16838"/>
          <w:pgMar w:top="284" w:right="850" w:bottom="709" w:left="1701" w:header="708" w:footer="708" w:gutter="0"/>
          <w:cols w:space="708"/>
          <w:docGrid w:linePitch="360"/>
        </w:sect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sectPr w:rsidR="0023074F" w:rsidRPr="008043C1" w:rsidSect="0023074F">
          <w:pgSz w:w="11906" w:h="16838"/>
          <w:pgMar w:top="1134" w:right="850" w:bottom="1134" w:left="1701" w:header="708" w:footer="708" w:gutter="0"/>
          <w:cols w:space="708"/>
          <w:docGrid w:linePitch="360"/>
        </w:sectPr>
      </w:pPr>
    </w:p>
    <w:p w:rsidR="0023074F" w:rsidRPr="008043C1" w:rsidRDefault="0023074F" w:rsidP="0023074F">
      <w:pPr>
        <w:autoSpaceDE w:val="0"/>
        <w:autoSpaceDN w:val="0"/>
        <w:adjustRightInd w:val="0"/>
        <w:spacing w:after="0" w:line="240" w:lineRule="auto"/>
        <w:ind w:left="6106" w:firstLine="142"/>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680" w:firstLine="142"/>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7</w:t>
      </w:r>
    </w:p>
    <w:p w:rsidR="0023074F" w:rsidRPr="008043C1" w:rsidRDefault="0023074F" w:rsidP="0023074F">
      <w:pPr>
        <w:autoSpaceDE w:val="0"/>
        <w:autoSpaceDN w:val="0"/>
        <w:adjustRightInd w:val="0"/>
        <w:spacing w:after="0" w:line="240" w:lineRule="auto"/>
        <w:ind w:left="5680" w:firstLine="142"/>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Описание документов, необходимых для предоставления Муниципальной услуги</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tbl>
      <w:tblPr>
        <w:tblW w:w="0" w:type="auto"/>
        <w:tblInd w:w="108" w:type="dxa"/>
        <w:tblLayout w:type="fixed"/>
        <w:tblLook w:val="0000"/>
      </w:tblPr>
      <w:tblGrid>
        <w:gridCol w:w="4072"/>
        <w:gridCol w:w="5513"/>
        <w:gridCol w:w="4977"/>
      </w:tblGrid>
      <w:tr w:rsidR="0023074F" w:rsidRPr="008043C1">
        <w:tblPrEx>
          <w:tblCellMar>
            <w:top w:w="0" w:type="dxa"/>
            <w:bottom w:w="0" w:type="dxa"/>
          </w:tblCellMar>
        </w:tblPrEx>
        <w:trPr>
          <w:trHeight w:val="182"/>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Ниже представлен пример заполнения таблицы Класс документа </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Виды документа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При подаче через РПГУ </w:t>
            </w:r>
          </w:p>
        </w:tc>
      </w:tr>
      <w:tr w:rsidR="0023074F" w:rsidRPr="008043C1">
        <w:tblPrEx>
          <w:tblCellMar>
            <w:top w:w="0" w:type="dxa"/>
            <w:bottom w:w="0" w:type="dxa"/>
          </w:tblCellMar>
        </w:tblPrEx>
        <w:trPr>
          <w:trHeight w:val="812"/>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Заявление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Заполняется интерактивная форма заявления. </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Электронный образ собственноручно подписанного заявления предоставлять не требуется </w:t>
            </w:r>
          </w:p>
        </w:tc>
      </w:tr>
      <w:tr w:rsidR="0023074F" w:rsidRPr="008043C1">
        <w:tblPrEx>
          <w:tblCellMar>
            <w:top w:w="0" w:type="dxa"/>
            <w:bottom w:w="0" w:type="dxa"/>
          </w:tblCellMar>
        </w:tblPrEx>
        <w:trPr>
          <w:trHeight w:val="413"/>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Документ, удостоверяющий полномочия представителя </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Доверенность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2050"/>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Решение о назначении (принятии), избрании, приказ о назначении (принятии) физического лица на должность, дающую право действовать от имени юридического лица без доверенности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1515"/>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Договор с коммерческой организацией (управляющей организации) или индивидуальным предпринимателем (управляющим)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2048"/>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Определение Арбитражного суда о введении (утверждении) арбитражного управляющего (временного управляющего, административного управляющего, внешнего управляющего, конкурсного управляющего)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182"/>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Проект производства работ</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182"/>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Календарный график производства работ</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182"/>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Документ, свидетельствующий о членстве в саморегулируемой организации</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Выписка из реестра членов саморегулируемых организаций</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373"/>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Приказ о назначении работника, ответственного за производство земляных работ с указанием контактной информации (для юридических лиц)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606"/>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Схема строительства газопровода с максимальным давлением не более </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0,3 Мпа включительно и протяженностью не более 30 м в свободной форме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508"/>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Договор о подключении (технологическом присоединении) объектов к сетям инженерно-технического обеспечения или технические условия на подключение к сетям инженерно-технического обеспечения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643"/>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Решение собственника (правообладателя) на снос здания, сооружения, ликвидацию сетей инженерно-технического обеспечения </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Приказ, распоряжение, решение общего собрания собственников объекта недвижимости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105"/>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Проект рекультивации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1102"/>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lastRenderedPageBreak/>
              <w:t xml:space="preserve">Правоустанавливающие документы на объекты недвижимости, если права на него не зарегистрированы в Едином государственном реестре прав </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w:t>
            </w:r>
          </w:p>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таких актов на момент их издания, и устанавливающие наличие, возникновение, переход, прекращение права или ограничение права и обременение объекта недвижимости; </w:t>
            </w:r>
          </w:p>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Договоры и другие сделки в отношении недвижимого имущества, совершенные в соответствии с законодательством, действовавшим в месте расположения недвижимого имущества на момент совершения сделки; </w:t>
            </w:r>
          </w:p>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Акты (свидетельства) о приватизации жилых помещений, совершенные в соответствии с законодательством, действовавшим в месте осуществления приватизации на момент ее совершения; </w:t>
            </w:r>
          </w:p>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Свидетельства о праве на наследство; </w:t>
            </w:r>
          </w:p>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Вступившие в законную силу судебные акты; </w:t>
            </w:r>
          </w:p>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Акты (свидетельства) о правах на недвижимое имущество, </w:t>
            </w:r>
          </w:p>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Иные документы, предусмотренные федеральным законом, а также другие </w:t>
            </w:r>
            <w:r w:rsidRPr="008043C1">
              <w:rPr>
                <w:rFonts w:ascii="Liberation Serif" w:eastAsia="Arial Unicode MS" w:hAnsi="Liberation Serif" w:cs="Liberation Serif"/>
                <w:color w:val="000000"/>
                <w:sz w:val="26"/>
                <w:szCs w:val="26"/>
              </w:rPr>
              <w:lastRenderedPageBreak/>
              <w:t xml:space="preserve">документы, которые подтверждают наличие, возникновение, переход, прекращение права или ограничение права и обременение объекта недвижимости в соответствии с законодательством, действовавшим в месте и на момент возникновения, прекращения, перехода прав, ограничения прав и обременений объектов недвижимости.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lastRenderedPageBreak/>
              <w:t xml:space="preserve">Предоставляется электронный образ документа </w:t>
            </w:r>
          </w:p>
        </w:tc>
      </w:tr>
      <w:tr w:rsidR="0023074F" w:rsidRPr="008043C1">
        <w:tblPrEx>
          <w:tblCellMar>
            <w:top w:w="0" w:type="dxa"/>
            <w:bottom w:w="0" w:type="dxa"/>
          </w:tblCellMar>
        </w:tblPrEx>
        <w:trPr>
          <w:trHeight w:val="638"/>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lastRenderedPageBreak/>
              <w:t xml:space="preserve">Документ об уведомлении единой диспетчерской службы </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Телефонограмма, факсограмма, письмо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521"/>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благоустройстве (за исключением обращений по основанию, указанному в подпункте 3 пункта 29 Административного регламента)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521"/>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Акт о завершении земляных работ, засыпке траншеи и выполненном благоустройстве, подтверждающий восстановление территории (для обращений по основанию, указанному в подпункте 3 пункта 29 Административного регламента)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383"/>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Сведения о регистрации исполнительной документации в ИСОГД Свердловской области (в случае строительства, реконструкции подземных коммуникаций и сооружений)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Сведения представляются в виде постоянного регистрационного номера ИСОГД Свердловской области </w:t>
            </w:r>
          </w:p>
        </w:tc>
      </w:tr>
      <w:tr w:rsidR="0023074F" w:rsidRPr="008043C1">
        <w:tblPrEx>
          <w:tblCellMar>
            <w:top w:w="0" w:type="dxa"/>
            <w:bottom w:w="0" w:type="dxa"/>
          </w:tblCellMar>
        </w:tblPrEx>
        <w:trPr>
          <w:trHeight w:val="521"/>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Договор правообладателя объекта недвижимости с лицом, уполномоченным от имени правообладателя объекта недвижимости заключать договора на выполнение земляных работ или осуществлять проведение земляных работ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w:t>
            </w:r>
          </w:p>
        </w:tc>
      </w:tr>
      <w:tr w:rsidR="0023074F" w:rsidRPr="008043C1">
        <w:tblPrEx>
          <w:tblCellMar>
            <w:top w:w="0" w:type="dxa"/>
            <w:bottom w:w="0" w:type="dxa"/>
          </w:tblCellMar>
        </w:tblPrEx>
        <w:trPr>
          <w:trHeight w:val="1683"/>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Сведения из Единого государственного реестра недвижимости </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Выписка из Единого государственного реестра недвижимости об основных характеристиках и зарегистрированных правах на объект недвижимости </w:t>
            </w:r>
          </w:p>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Уведомление об отсутствии в Едином государственном реестре недвижимости запрашиваемых сведений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или в виде электронного документа </w:t>
            </w:r>
          </w:p>
        </w:tc>
      </w:tr>
      <w:tr w:rsidR="0023074F" w:rsidRPr="008043C1">
        <w:tblPrEx>
          <w:tblCellMar>
            <w:top w:w="0" w:type="dxa"/>
            <w:bottom w:w="0" w:type="dxa"/>
          </w:tblCellMar>
        </w:tblPrEx>
        <w:trPr>
          <w:trHeight w:val="796"/>
        </w:trPr>
        <w:tc>
          <w:tcPr>
            <w:tcW w:w="4072"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Сведения, внесенные в Единый государственный реестр </w:t>
            </w:r>
            <w:r w:rsidRPr="008043C1">
              <w:rPr>
                <w:rFonts w:ascii="Liberation Serif" w:eastAsia="Arial Unicode MS" w:hAnsi="Liberation Serif" w:cs="Liberation Serif"/>
                <w:color w:val="000000"/>
                <w:sz w:val="26"/>
                <w:szCs w:val="26"/>
              </w:rPr>
              <w:lastRenderedPageBreak/>
              <w:t xml:space="preserve">юридических лиц, в Единый государственный реестр индивидуальных предпринимателей </w:t>
            </w:r>
          </w:p>
        </w:tc>
        <w:tc>
          <w:tcPr>
            <w:tcW w:w="5513"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lastRenderedPageBreak/>
              <w:t xml:space="preserve">Выписка (сведения) из Единого государственного реестра юридических лиц, </w:t>
            </w:r>
            <w:r w:rsidRPr="008043C1">
              <w:rPr>
                <w:rFonts w:ascii="Liberation Serif" w:eastAsia="Arial Unicode MS" w:hAnsi="Liberation Serif" w:cs="Liberation Serif"/>
                <w:color w:val="000000"/>
                <w:sz w:val="26"/>
                <w:szCs w:val="26"/>
              </w:rPr>
              <w:lastRenderedPageBreak/>
              <w:t xml:space="preserve">Единого государственного реестра индивидуальных предпринимателей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lastRenderedPageBreak/>
              <w:t xml:space="preserve">Предоставляется электронный образ документа или в виде электронного </w:t>
            </w:r>
            <w:r w:rsidRPr="008043C1">
              <w:rPr>
                <w:rFonts w:ascii="Liberation Serif" w:eastAsia="Arial Unicode MS" w:hAnsi="Liberation Serif" w:cs="Liberation Serif"/>
                <w:color w:val="000000"/>
                <w:sz w:val="26"/>
                <w:szCs w:val="26"/>
              </w:rPr>
              <w:lastRenderedPageBreak/>
              <w:t xml:space="preserve">документа </w:t>
            </w:r>
          </w:p>
        </w:tc>
      </w:tr>
      <w:tr w:rsidR="0023074F" w:rsidRPr="008043C1">
        <w:tblPrEx>
          <w:tblCellMar>
            <w:top w:w="0" w:type="dxa"/>
            <w:bottom w:w="0" w:type="dxa"/>
          </w:tblCellMar>
        </w:tblPrEx>
        <w:trPr>
          <w:trHeight w:val="659"/>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lastRenderedPageBreak/>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установленных действующим законодательством)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или в виде электронного документа </w:t>
            </w:r>
          </w:p>
        </w:tc>
      </w:tr>
      <w:tr w:rsidR="0023074F" w:rsidRPr="008043C1">
        <w:tblPrEx>
          <w:tblCellMar>
            <w:top w:w="0" w:type="dxa"/>
            <w:bottom w:w="0" w:type="dxa"/>
          </w:tblCellMar>
        </w:tblPrEx>
        <w:trPr>
          <w:trHeight w:val="383"/>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Разрешение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или в виде электронного документа </w:t>
            </w:r>
          </w:p>
        </w:tc>
      </w:tr>
      <w:tr w:rsidR="0023074F" w:rsidRPr="008043C1">
        <w:tblPrEx>
          <w:tblCellMar>
            <w:top w:w="0" w:type="dxa"/>
            <w:bottom w:w="0" w:type="dxa"/>
          </w:tblCellMar>
        </w:tblPrEx>
        <w:trPr>
          <w:trHeight w:val="246"/>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 xml:space="preserve">Документация по планировке территории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или в виде электронного документа </w:t>
            </w:r>
          </w:p>
        </w:tc>
      </w:tr>
      <w:tr w:rsidR="0023074F" w:rsidRPr="008043C1">
        <w:tblPrEx>
          <w:tblCellMar>
            <w:top w:w="0" w:type="dxa"/>
            <w:bottom w:w="0" w:type="dxa"/>
          </w:tblCellMar>
        </w:tblPrEx>
        <w:trPr>
          <w:trHeight w:val="95"/>
        </w:trPr>
        <w:tc>
          <w:tcPr>
            <w:tcW w:w="9585" w:type="dxa"/>
            <w:gridSpan w:val="2"/>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Проектная документация (в случае необходимости разработки документации, в соответствии с действующим законодательством) </w:t>
            </w:r>
          </w:p>
        </w:tc>
        <w:tc>
          <w:tcPr>
            <w:tcW w:w="4977"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 xml:space="preserve">Предоставляется электронный образ документа или в виде электронного документа </w:t>
            </w:r>
          </w:p>
        </w:tc>
      </w:tr>
    </w:tbl>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right="70"/>
        <w:rPr>
          <w:rFonts w:ascii="Liberation Serif" w:eastAsia="Arial Unicode MS" w:hAnsi="Liberation Serif" w:cs="Liberation Serif"/>
          <w:color w:val="000000"/>
          <w:sz w:val="26"/>
          <w:szCs w:val="26"/>
        </w:rPr>
        <w:sectPr w:rsidR="0023074F" w:rsidRPr="008043C1" w:rsidSect="0023074F">
          <w:pgSz w:w="16838" w:h="11906" w:orient="landscape"/>
          <w:pgMar w:top="1701" w:right="1134" w:bottom="850" w:left="1134" w:header="708" w:footer="708" w:gutter="0"/>
          <w:cols w:space="708"/>
          <w:docGrid w:linePitch="360"/>
        </w:sectPr>
      </w:pPr>
    </w:p>
    <w:p w:rsidR="0023074F" w:rsidRPr="008043C1" w:rsidRDefault="0023074F" w:rsidP="0023074F">
      <w:pPr>
        <w:autoSpaceDE w:val="0"/>
        <w:autoSpaceDN w:val="0"/>
        <w:adjustRightInd w:val="0"/>
        <w:spacing w:after="0" w:line="240" w:lineRule="auto"/>
        <w:ind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sectPr w:rsidR="0023074F" w:rsidRPr="008043C1" w:rsidSect="0023074F">
          <w:pgSz w:w="16838" w:h="11906" w:orient="landscape"/>
          <w:pgMar w:top="1701" w:right="1134" w:bottom="850" w:left="1134" w:header="708" w:footer="708" w:gutter="0"/>
          <w:cols w:space="708"/>
          <w:docGrid w:linePitch="360"/>
        </w:sect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6106" w:right="7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 8</w:t>
      </w:r>
      <w:r w:rsidRPr="008043C1">
        <w:rPr>
          <w:rFonts w:ascii="Liberation Serif" w:eastAsia="Arial Unicode MS" w:hAnsi="Liberation Serif" w:cs="Arial Unicode MS"/>
          <w:color w:val="000000"/>
          <w:sz w:val="26"/>
          <w:szCs w:val="26"/>
        </w:rPr>
        <w:t xml:space="preserve"> </w:t>
      </w:r>
      <w:r w:rsidRPr="008043C1">
        <w:rPr>
          <w:rFonts w:ascii="Liberation Serif" w:eastAsia="Arial Unicode MS" w:hAnsi="Liberation Serif" w:cs="Arial Unicode MS"/>
          <w:color w:val="000000"/>
          <w:sz w:val="26"/>
          <w:szCs w:val="26"/>
        </w:rPr>
        <w:br/>
      </w: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tabs>
          <w:tab w:val="left" w:pos="8378"/>
        </w:tabs>
        <w:autoSpaceDE w:val="0"/>
        <w:autoSpaceDN w:val="0"/>
        <w:adjustRightInd w:val="0"/>
        <w:spacing w:after="0" w:line="240" w:lineRule="auto"/>
        <w:ind w:right="-1152"/>
        <w:jc w:val="center"/>
        <w:rPr>
          <w:rFonts w:ascii="Liberation Serif" w:eastAsia="Arial Unicode MS" w:hAnsi="Liberation Serif" w:cs="Calibri"/>
          <w:sz w:val="26"/>
          <w:szCs w:val="26"/>
          <w:lang w:val="en-US"/>
        </w:rPr>
      </w:pPr>
      <w:r w:rsidRPr="008043C1">
        <w:rPr>
          <w:rFonts w:ascii="Liberation Serif" w:eastAsia="Arial Unicode MS" w:hAnsi="Liberation Serif" w:cs="Calibri"/>
          <w:noProof/>
          <w:sz w:val="26"/>
          <w:szCs w:val="26"/>
        </w:rPr>
        <w:drawing>
          <wp:inline distT="0" distB="0" distL="0" distR="0">
            <wp:extent cx="6360795" cy="4007485"/>
            <wp:effectExtent l="1905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360795" cy="4007485"/>
                    </a:xfrm>
                    <a:prstGeom prst="rect">
                      <a:avLst/>
                    </a:prstGeom>
                    <a:noFill/>
                    <a:ln w="9525">
                      <a:noFill/>
                      <a:miter lim="800000"/>
                      <a:headEnd/>
                      <a:tailEnd/>
                    </a:ln>
                  </pic:spPr>
                </pic:pic>
              </a:graphicData>
            </a:graphic>
          </wp:inline>
        </w:drawing>
      </w: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 xml:space="preserve">Приложение № 9 </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jc w:val="right"/>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right"/>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aps/>
          <w:color w:val="000000"/>
          <w:sz w:val="26"/>
          <w:szCs w:val="26"/>
        </w:rPr>
        <w:t>График</w:t>
      </w:r>
      <w:r w:rsidRPr="008043C1">
        <w:rPr>
          <w:rFonts w:ascii="Liberation Serif" w:eastAsia="Arial Unicode MS" w:hAnsi="Liberation Serif" w:cs="Liberation Serif"/>
          <w:b/>
          <w:bCs/>
          <w:color w:val="000000"/>
          <w:sz w:val="26"/>
          <w:szCs w:val="26"/>
        </w:rPr>
        <w:t xml:space="preserve">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осуществления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Функциональное назначение объекта: ___________________________________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____________________________________________________________________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Адрес объекта: ___________________________________________________________________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(адрес проведения земляных работ,</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lang w:val="en-US"/>
        </w:rPr>
      </w:pPr>
      <w:r w:rsidRPr="008043C1">
        <w:rPr>
          <w:rFonts w:ascii="Liberation Serif" w:eastAsia="Arial Unicode MS" w:hAnsi="Liberation Serif" w:cs="Liberation Serif"/>
          <w:color w:val="000000"/>
          <w:sz w:val="26"/>
          <w:szCs w:val="26"/>
          <w:lang w:val="en-US"/>
        </w:rPr>
        <w:t xml:space="preserve">____________________________________________________________________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кадастровый номер земельного участка)</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lang w:val="en-US"/>
        </w:rPr>
      </w:pPr>
    </w:p>
    <w:tbl>
      <w:tblPr>
        <w:tblW w:w="0" w:type="auto"/>
        <w:tblInd w:w="108" w:type="dxa"/>
        <w:tblLayout w:type="fixed"/>
        <w:tblLook w:val="0000"/>
      </w:tblPr>
      <w:tblGrid>
        <w:gridCol w:w="2299"/>
        <w:gridCol w:w="2299"/>
        <w:gridCol w:w="2299"/>
        <w:gridCol w:w="2845"/>
      </w:tblGrid>
      <w:tr w:rsidR="0023074F" w:rsidRPr="008043C1">
        <w:tblPrEx>
          <w:tblCellMar>
            <w:top w:w="0" w:type="dxa"/>
            <w:bottom w:w="0" w:type="dxa"/>
          </w:tblCellMar>
        </w:tblPrEx>
        <w:trPr>
          <w:trHeight w:val="599"/>
        </w:trPr>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Liberation Serif"/>
                <w:color w:val="000000"/>
                <w:sz w:val="26"/>
                <w:szCs w:val="26"/>
                <w:lang w:val="en-US"/>
              </w:rPr>
            </w:pPr>
            <w:r w:rsidRPr="008043C1">
              <w:rPr>
                <w:rFonts w:ascii="Liberation Serif" w:eastAsia="Arial Unicode MS" w:hAnsi="Liberation Serif" w:cs="Liberation Serif"/>
                <w:color w:val="000000"/>
                <w:sz w:val="26"/>
                <w:szCs w:val="26"/>
                <w:lang w:val="en-US"/>
              </w:rPr>
              <w:t xml:space="preserve">№ </w:t>
            </w:r>
          </w:p>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п/п</w:t>
            </w: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Liberation Serif"/>
                <w:color w:val="000000"/>
                <w:sz w:val="26"/>
                <w:szCs w:val="26"/>
              </w:rPr>
              <w:t>Наименование работ</w:t>
            </w: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Дата начала работ</w:t>
            </w:r>
          </w:p>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(день/месяц/год)</w:t>
            </w:r>
          </w:p>
        </w:tc>
        <w:tc>
          <w:tcPr>
            <w:tcW w:w="2845"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Дата окончания работ</w:t>
            </w:r>
          </w:p>
          <w:p w:rsidR="0023074F" w:rsidRPr="008043C1" w:rsidRDefault="0023074F">
            <w:pPr>
              <w:autoSpaceDE w:val="0"/>
              <w:autoSpaceDN w:val="0"/>
              <w:adjustRightInd w:val="0"/>
              <w:spacing w:after="0" w:line="240" w:lineRule="auto"/>
              <w:jc w:val="center"/>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(день/месяц/год)</w:t>
            </w:r>
          </w:p>
        </w:tc>
      </w:tr>
      <w:tr w:rsidR="0023074F" w:rsidRPr="008043C1">
        <w:tblPrEx>
          <w:tblCellMar>
            <w:top w:w="0" w:type="dxa"/>
            <w:bottom w:w="0" w:type="dxa"/>
          </w:tblCellMar>
        </w:tblPrEx>
        <w:trPr>
          <w:trHeight w:val="599"/>
        </w:trPr>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845"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599"/>
        </w:trPr>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845"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r w:rsidR="0023074F" w:rsidRPr="008043C1">
        <w:tblPrEx>
          <w:tblCellMar>
            <w:top w:w="0" w:type="dxa"/>
            <w:bottom w:w="0" w:type="dxa"/>
          </w:tblCellMar>
        </w:tblPrEx>
        <w:trPr>
          <w:trHeight w:val="599"/>
        </w:trPr>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299"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c>
          <w:tcPr>
            <w:tcW w:w="2845" w:type="dxa"/>
            <w:tcBorders>
              <w:top w:val="single" w:sz="4" w:space="0" w:color="000000"/>
              <w:left w:val="single" w:sz="4" w:space="0" w:color="000000"/>
              <w:bottom w:val="single" w:sz="4" w:space="0" w:color="000000"/>
              <w:right w:val="single" w:sz="4" w:space="0" w:color="000000"/>
            </w:tcBorders>
            <w:shd w:val="clear" w:color="000000" w:fill="FFFFFF"/>
          </w:tcPr>
          <w:p w:rsidR="0023074F" w:rsidRPr="008043C1" w:rsidRDefault="0023074F">
            <w:pPr>
              <w:autoSpaceDE w:val="0"/>
              <w:autoSpaceDN w:val="0"/>
              <w:adjustRightInd w:val="0"/>
              <w:spacing w:after="0" w:line="240" w:lineRule="auto"/>
              <w:rPr>
                <w:rFonts w:ascii="Liberation Serif" w:eastAsia="Arial Unicode MS" w:hAnsi="Liberation Serif" w:cs="Calibri"/>
                <w:sz w:val="26"/>
                <w:szCs w:val="26"/>
              </w:rPr>
            </w:pPr>
          </w:p>
        </w:tc>
      </w:tr>
    </w:tbl>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Исполнитель работ ____________________________________________________________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(должность, подпись, расшифровка подписи)</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М.П.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(при наличии) «__» __________20__г. </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Заказчик (при наличии) __________________________________________________ </w:t>
      </w:r>
    </w:p>
    <w:p w:rsidR="0023074F" w:rsidRPr="008043C1" w:rsidRDefault="0023074F" w:rsidP="0023074F">
      <w:pPr>
        <w:autoSpaceDE w:val="0"/>
        <w:autoSpaceDN w:val="0"/>
        <w:adjustRightInd w:val="0"/>
        <w:spacing w:after="0" w:line="240" w:lineRule="auto"/>
        <w:ind w:left="2124"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                         (должность, подпись, расшифровка подписи)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М.П. </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 наличии) «__» __________20__г.</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Приложение № 10 </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Форма</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aps/>
          <w:color w:val="000000"/>
          <w:sz w:val="26"/>
          <w:szCs w:val="26"/>
        </w:rPr>
      </w:pPr>
      <w:r w:rsidRPr="008043C1">
        <w:rPr>
          <w:rFonts w:ascii="Liberation Serif" w:eastAsia="Arial Unicode MS" w:hAnsi="Liberation Serif" w:cs="Liberation Serif"/>
          <w:b/>
          <w:bCs/>
          <w:caps/>
          <w:color w:val="000000"/>
          <w:sz w:val="26"/>
          <w:szCs w:val="26"/>
        </w:rPr>
        <w:t>Акт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vertAlign w:val="superscript"/>
        </w:rPr>
      </w:pPr>
      <w:r w:rsidRPr="008043C1">
        <w:rPr>
          <w:rFonts w:ascii="Liberation Serif" w:eastAsia="Arial Unicode MS" w:hAnsi="Liberation Serif" w:cs="Liberation Serif"/>
          <w:b/>
          <w:bCs/>
          <w:color w:val="000000"/>
          <w:sz w:val="26"/>
          <w:szCs w:val="26"/>
        </w:rPr>
        <w:t>о завершении земляных работ и выполненном благоустройстве</w:t>
      </w:r>
      <w:r w:rsidRPr="008043C1">
        <w:rPr>
          <w:rFonts w:ascii="Liberation Serif" w:eastAsia="Arial Unicode MS" w:hAnsi="Liberation Serif" w:cs="Liberation Serif"/>
          <w:b/>
          <w:bCs/>
          <w:color w:val="000000"/>
          <w:sz w:val="26"/>
          <w:szCs w:val="26"/>
          <w:vertAlign w:val="superscript"/>
        </w:rPr>
        <w:t>1</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____________________________________________________________________</w:t>
      </w:r>
    </w:p>
    <w:p w:rsidR="0023074F" w:rsidRPr="008043C1" w:rsidRDefault="0023074F" w:rsidP="0023074F">
      <w:pPr>
        <w:autoSpaceDE w:val="0"/>
        <w:autoSpaceDN w:val="0"/>
        <w:adjustRightInd w:val="0"/>
        <w:spacing w:after="0" w:line="240" w:lineRule="auto"/>
        <w:ind w:left="1416"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(организация, предприятие/ФИО, производитель работ)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адрес: ____________________________________________________________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Земляные работы производились по адресу: ______________________________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разрешения на на производство земляных работ № _________от__________________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Комиссия в составе: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представителя организации, производящей земляные работы (подрядчика)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____________________________________________________________________</w:t>
      </w:r>
    </w:p>
    <w:p w:rsidR="0023074F" w:rsidRPr="008043C1" w:rsidRDefault="0023074F" w:rsidP="0023074F">
      <w:pPr>
        <w:autoSpaceDE w:val="0"/>
        <w:autoSpaceDN w:val="0"/>
        <w:adjustRightInd w:val="0"/>
        <w:spacing w:after="0" w:line="240" w:lineRule="auto"/>
        <w:ind w:left="2832"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(Ф.И.О., должность)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представителя организации, выполнившей благоустройство _______________</w:t>
      </w:r>
    </w:p>
    <w:p w:rsidR="0023074F" w:rsidRPr="008043C1" w:rsidRDefault="0023074F" w:rsidP="0023074F">
      <w:pPr>
        <w:autoSpaceDE w:val="0"/>
        <w:autoSpaceDN w:val="0"/>
        <w:adjustRightInd w:val="0"/>
        <w:spacing w:after="0" w:line="240" w:lineRule="auto"/>
        <w:ind w:left="5664" w:firstLine="999"/>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(Ф.И.О., должность)</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____________________________________________________________________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представителя управляющей организации или жилищно-эксплуатационной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организации _________________________________________________________ </w:t>
      </w:r>
    </w:p>
    <w:p w:rsidR="0023074F" w:rsidRPr="008043C1" w:rsidRDefault="0023074F" w:rsidP="0023074F">
      <w:pPr>
        <w:autoSpaceDE w:val="0"/>
        <w:autoSpaceDN w:val="0"/>
        <w:adjustRightInd w:val="0"/>
        <w:spacing w:after="0" w:line="240" w:lineRule="auto"/>
        <w:ind w:left="3540"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(Ф.И.О., должность)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произвела освидетельствование территории, на которой производились земляные и благоустроительные работы, на «___» _______ 20__ г. и составила настоящий акт на предмет выполнения благоустроительных работ в полном объеме______________________________________________________________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Представитель организации, производившей земляные работы (подрядчик), </w:t>
      </w:r>
    </w:p>
    <w:p w:rsidR="0023074F" w:rsidRPr="008043C1" w:rsidRDefault="0023074F" w:rsidP="0023074F">
      <w:pPr>
        <w:autoSpaceDE w:val="0"/>
        <w:autoSpaceDN w:val="0"/>
        <w:adjustRightInd w:val="0"/>
        <w:spacing w:after="0" w:line="240" w:lineRule="auto"/>
        <w:ind w:left="5664"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___________________ </w:t>
      </w:r>
    </w:p>
    <w:p w:rsidR="0023074F" w:rsidRPr="008043C1" w:rsidRDefault="0023074F" w:rsidP="0023074F">
      <w:pPr>
        <w:autoSpaceDE w:val="0"/>
        <w:autoSpaceDN w:val="0"/>
        <w:adjustRightInd w:val="0"/>
        <w:spacing w:after="0" w:line="240" w:lineRule="auto"/>
        <w:ind w:left="6372"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(подпись)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Представитель организации, выполнившей благоустройство,</w:t>
      </w:r>
      <w:r w:rsidRPr="008043C1">
        <w:rPr>
          <w:rFonts w:ascii="Liberation Serif" w:eastAsia="Arial Unicode MS" w:hAnsi="Liberation Serif" w:cs="Liberation Serif"/>
          <w:color w:val="000000"/>
          <w:sz w:val="26"/>
          <w:szCs w:val="26"/>
        </w:rPr>
        <w:br/>
        <w:t xml:space="preserve">                                                                                            ___________________ </w:t>
      </w:r>
    </w:p>
    <w:p w:rsidR="0023074F" w:rsidRPr="008043C1" w:rsidRDefault="0023074F" w:rsidP="0023074F">
      <w:pPr>
        <w:autoSpaceDE w:val="0"/>
        <w:autoSpaceDN w:val="0"/>
        <w:adjustRightInd w:val="0"/>
        <w:spacing w:after="0" w:line="240" w:lineRule="auto"/>
        <w:ind w:left="6372"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(подпись)</w:t>
      </w:r>
    </w:p>
    <w:p w:rsidR="0023074F" w:rsidRPr="008043C1" w:rsidRDefault="0023074F" w:rsidP="0023074F">
      <w:pPr>
        <w:autoSpaceDE w:val="0"/>
        <w:autoSpaceDN w:val="0"/>
        <w:adjustRightInd w:val="0"/>
        <w:spacing w:after="0" w:line="240" w:lineRule="auto"/>
        <w:ind w:left="6372" w:firstLine="708"/>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72"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vertAlign w:val="superscript"/>
        </w:rPr>
      </w:pPr>
      <w:r w:rsidRPr="008043C1">
        <w:rPr>
          <w:rFonts w:ascii="Liberation Serif" w:eastAsia="Arial Unicode MS" w:hAnsi="Liberation Serif" w:cs="Liberation Serif"/>
          <w:color w:val="000000"/>
          <w:sz w:val="26"/>
          <w:szCs w:val="26"/>
          <w:vertAlign w:val="superscript"/>
        </w:rPr>
        <w:t>_________________________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vertAlign w:val="superscript"/>
        </w:rPr>
        <w:t>1</w:t>
      </w:r>
      <w:r w:rsidRPr="008043C1">
        <w:rPr>
          <w:rFonts w:ascii="Liberation Serif" w:eastAsia="Arial Unicode MS" w:hAnsi="Liberation Serif" w:cs="Liberation Serif"/>
          <w:color w:val="000000"/>
          <w:sz w:val="26"/>
          <w:szCs w:val="26"/>
        </w:rPr>
        <w:t xml:space="preserve">На акте проставляется отметка о согласовании с организациями, интересы которых были затронуты при проведении работ (службы, отвечающие за эксплуатацию инженерных коммуникаций, правообладатели земельных участков, на которых проводились работы) либо к акту прикладывается документ, подтверждающий соответствующее согласование (за исключением обращений по основанию, указанному в подпункте 3 пункта 29 Административного регламента).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Представитель владельца объекта благоустройства, управляющей организации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или жилищно-эксплуатационной организации</w:t>
      </w:r>
      <w:r w:rsidRPr="008043C1">
        <w:rPr>
          <w:rFonts w:ascii="Liberation Serif" w:eastAsia="Arial Unicode MS" w:hAnsi="Liberation Serif" w:cs="Liberation Serif"/>
          <w:color w:val="000000"/>
          <w:sz w:val="26"/>
          <w:szCs w:val="26"/>
        </w:rPr>
        <w:tab/>
      </w:r>
      <w:r w:rsidRPr="008043C1">
        <w:rPr>
          <w:rFonts w:ascii="Liberation Serif" w:eastAsia="Arial Unicode MS" w:hAnsi="Liberation Serif" w:cs="Liberation Serif"/>
          <w:color w:val="000000"/>
          <w:sz w:val="26"/>
          <w:szCs w:val="26"/>
        </w:rPr>
        <w:tab/>
        <w:t xml:space="preserve">       ___________________ </w:t>
      </w:r>
    </w:p>
    <w:p w:rsidR="0023074F" w:rsidRPr="008043C1" w:rsidRDefault="0023074F" w:rsidP="0023074F">
      <w:pPr>
        <w:autoSpaceDE w:val="0"/>
        <w:autoSpaceDN w:val="0"/>
        <w:adjustRightInd w:val="0"/>
        <w:spacing w:after="0" w:line="240" w:lineRule="auto"/>
        <w:ind w:left="6372" w:firstLine="708"/>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(подпись)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Приложение: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Материалы фотофиксации выполненных работ </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Документ, подтверждающий уведомление организаций, интересы которых были затронуты при проведении работ (для обращений по основанию, указанному в</w:t>
      </w:r>
      <w:r w:rsidRPr="008043C1">
        <w:rPr>
          <w:rFonts w:ascii="Liberation Serif" w:eastAsia="Arial Unicode MS" w:hAnsi="Liberation Serif" w:cs="Liberation Serif"/>
          <w:color w:val="000000"/>
          <w:sz w:val="26"/>
          <w:szCs w:val="26"/>
          <w:lang w:val="en-US"/>
        </w:rPr>
        <w:t> </w:t>
      </w:r>
      <w:r w:rsidRPr="008043C1">
        <w:rPr>
          <w:rFonts w:ascii="Liberation Serif" w:eastAsia="Arial Unicode MS" w:hAnsi="Liberation Serif" w:cs="Liberation Serif"/>
          <w:color w:val="000000"/>
          <w:sz w:val="26"/>
          <w:szCs w:val="26"/>
        </w:rPr>
        <w:t>подпункте 3 пункта 29 Административного регламента)</w:t>
      </w:r>
      <w:r w:rsidRPr="008043C1">
        <w:rPr>
          <w:rFonts w:ascii="Liberation Serif" w:eastAsia="Arial Unicode MS" w:hAnsi="Liberation Serif" w:cs="Liberation Serif"/>
          <w:color w:val="000000"/>
          <w:sz w:val="26"/>
          <w:szCs w:val="26"/>
          <w:vertAlign w:val="superscript"/>
        </w:rPr>
        <w:t>2</w:t>
      </w:r>
      <w:r w:rsidRPr="008043C1">
        <w:rPr>
          <w:rFonts w:ascii="Liberation Serif" w:eastAsia="Arial Unicode MS" w:hAnsi="Liberation Serif" w:cs="Liberation Serif"/>
          <w:color w:val="000000"/>
          <w:sz w:val="26"/>
          <w:szCs w:val="26"/>
        </w:rPr>
        <w:t>.</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____________________</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vertAlign w:val="superscript"/>
        </w:rPr>
        <w:t>2</w:t>
      </w:r>
      <w:r w:rsidRPr="008043C1">
        <w:rPr>
          <w:rFonts w:ascii="Liberation Serif" w:eastAsia="Arial Unicode MS" w:hAnsi="Liberation Serif" w:cs="Liberation Serif"/>
          <w:color w:val="000000"/>
          <w:sz w:val="26"/>
          <w:szCs w:val="26"/>
        </w:rPr>
        <w:t xml:space="preserve">Уведомление может быть осуществлено также способами, согласованными при согласовании вышеуказанными лицами проекта производства работ. </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Приложение № 11 </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color w:val="000000"/>
          <w:sz w:val="26"/>
          <w:szCs w:val="26"/>
        </w:rPr>
        <w:t>Форма</w:t>
      </w:r>
      <w:r w:rsidRPr="008043C1">
        <w:rPr>
          <w:rFonts w:ascii="Liberation Serif" w:eastAsia="Arial Unicode MS" w:hAnsi="Liberation Serif" w:cs="Liberation Serif"/>
          <w:b/>
          <w:bCs/>
          <w:color w:val="000000"/>
          <w:sz w:val="26"/>
          <w:szCs w:val="26"/>
        </w:rPr>
        <w:t xml:space="preserve"> </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(оформляется на официальном бланке учреждения)</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248" w:firstLine="708"/>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Кому: </w:t>
      </w:r>
    </w:p>
    <w:p w:rsidR="0023074F" w:rsidRPr="008043C1" w:rsidRDefault="0023074F" w:rsidP="0023074F">
      <w:pPr>
        <w:autoSpaceDE w:val="0"/>
        <w:autoSpaceDN w:val="0"/>
        <w:adjustRightInd w:val="0"/>
        <w:spacing w:after="0" w:line="240" w:lineRule="auto"/>
        <w:ind w:left="4248" w:firstLine="708"/>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4962" w:hanging="6"/>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(фамилия, имя, отчество физического лица, индивидуального предпринимателя или наименование юридического лица)</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УВЕДОМЛЕНИЕ</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r w:rsidRPr="008043C1">
        <w:rPr>
          <w:rFonts w:ascii="Liberation Serif" w:eastAsia="Arial Unicode MS" w:hAnsi="Liberation Serif" w:cs="Liberation Serif"/>
          <w:color w:val="000000"/>
          <w:sz w:val="26"/>
          <w:szCs w:val="26"/>
        </w:rPr>
        <w:t>об отказе в приеме и регистрации документов, необходимых для предоставления</w:t>
      </w:r>
      <w:r w:rsidRPr="008043C1">
        <w:rPr>
          <w:rFonts w:ascii="Liberation Serif" w:eastAsia="Arial Unicode MS" w:hAnsi="Liberation Serif" w:cs="Liberation Serif"/>
          <w:color w:val="000000"/>
          <w:sz w:val="26"/>
          <w:szCs w:val="26"/>
        </w:rPr>
        <w:br/>
        <w:t xml:space="preserve">Муниципальной услуги «Предоставление разрешения  на осуществления земляных </w:t>
      </w:r>
      <w:r w:rsidRPr="008043C1">
        <w:rPr>
          <w:rFonts w:ascii="Liberation Serif" w:eastAsia="Arial Unicode MS" w:hAnsi="Liberation Serif" w:cs="Liberation Serif"/>
          <w:color w:val="000000"/>
          <w:sz w:val="26"/>
          <w:szCs w:val="26"/>
        </w:rPr>
        <w:lastRenderedPageBreak/>
        <w:t>работ"</w:t>
      </w:r>
      <w:r w:rsidRPr="008043C1">
        <w:rPr>
          <w:rFonts w:ascii="Liberation Serif" w:eastAsia="Arial Unicode MS" w:hAnsi="Liberation Serif" w:cs="Liberation Serif"/>
          <w:color w:val="000000"/>
          <w:sz w:val="26"/>
          <w:szCs w:val="26"/>
        </w:rPr>
        <w:br/>
      </w:r>
    </w:p>
    <w:p w:rsidR="0023074F" w:rsidRPr="008043C1" w:rsidRDefault="0023074F" w:rsidP="0023074F">
      <w:pPr>
        <w:tabs>
          <w:tab w:val="left" w:leader="underscore" w:pos="3958"/>
        </w:tabs>
        <w:autoSpaceDE w:val="0"/>
        <w:autoSpaceDN w:val="0"/>
        <w:adjustRightInd w:val="0"/>
        <w:spacing w:after="0" w:line="240" w:lineRule="auto"/>
        <w:ind w:firstLine="709"/>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_________________________________________________</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 xml:space="preserve">                                                   (наименование муниципального образования, расположенных </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rPr>
      </w:pPr>
      <w:r w:rsidRPr="008043C1">
        <w:rPr>
          <w:rFonts w:ascii="Liberation Serif" w:eastAsia="Arial Unicode MS" w:hAnsi="Liberation Serif" w:cs="Liberation Serif"/>
          <w:i/>
          <w:iCs/>
          <w:color w:val="000000"/>
          <w:sz w:val="26"/>
          <w:szCs w:val="26"/>
        </w:rPr>
        <w:t xml:space="preserve">                                                                     на территории Свердловской области)</w:t>
      </w:r>
    </w:p>
    <w:p w:rsidR="0023074F" w:rsidRPr="008043C1" w:rsidRDefault="0023074F" w:rsidP="0023074F">
      <w:pPr>
        <w:tabs>
          <w:tab w:val="left" w:leader="underscore" w:pos="3958"/>
        </w:tabs>
        <w:autoSpaceDE w:val="0"/>
        <w:autoSpaceDN w:val="0"/>
        <w:adjustRightInd w:val="0"/>
        <w:spacing w:after="0" w:line="240" w:lineRule="auto"/>
        <w:jc w:val="both"/>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color w:val="000000"/>
          <w:sz w:val="26"/>
          <w:szCs w:val="26"/>
          <w:highlight w:val="white"/>
        </w:rPr>
        <w:t>рассмотрев заявление от ____________ № _____ в соответствии Административным регламентом предоставления муниципальной услуги «Предоставление разрешения  на осуществления земляных работ на территории</w:t>
      </w:r>
      <w:r w:rsidRPr="008043C1">
        <w:rPr>
          <w:rFonts w:ascii="Liberation Serif" w:eastAsia="Arial Unicode MS" w:hAnsi="Liberation Serif" w:cs="Liberation Serif"/>
          <w:i/>
          <w:iCs/>
          <w:color w:val="000000"/>
          <w:sz w:val="26"/>
          <w:szCs w:val="26"/>
          <w:highlight w:val="white"/>
        </w:rPr>
        <w:t xml:space="preserve"> _____________________________________________________________________»</w:t>
      </w:r>
    </w:p>
    <w:p w:rsidR="0023074F" w:rsidRPr="008043C1" w:rsidRDefault="0023074F" w:rsidP="0023074F">
      <w:pPr>
        <w:tabs>
          <w:tab w:val="left" w:leader="underscore" w:pos="3958"/>
        </w:tabs>
        <w:autoSpaceDE w:val="0"/>
        <w:autoSpaceDN w:val="0"/>
        <w:adjustRightInd w:val="0"/>
        <w:spacing w:after="0" w:line="240" w:lineRule="auto"/>
        <w:jc w:val="center"/>
        <w:rPr>
          <w:rFonts w:ascii="Liberation Serif" w:eastAsia="Arial Unicode MS" w:hAnsi="Liberation Serif" w:cs="Liberation Serif"/>
          <w:i/>
          <w:iCs/>
          <w:color w:val="000000"/>
          <w:sz w:val="26"/>
          <w:szCs w:val="26"/>
          <w:highlight w:val="white"/>
        </w:rPr>
      </w:pPr>
      <w:r w:rsidRPr="008043C1">
        <w:rPr>
          <w:rFonts w:ascii="Liberation Serif" w:eastAsia="Arial Unicode MS" w:hAnsi="Liberation Serif" w:cs="Liberation Serif"/>
          <w:i/>
          <w:iCs/>
          <w:color w:val="000000"/>
          <w:sz w:val="26"/>
          <w:szCs w:val="26"/>
          <w:highlight w:val="white"/>
        </w:rPr>
        <w:t>(наименование муниципального образования, расположенных</w:t>
      </w:r>
    </w:p>
    <w:p w:rsidR="0023074F" w:rsidRPr="008043C1" w:rsidRDefault="0023074F" w:rsidP="0023074F">
      <w:pPr>
        <w:tabs>
          <w:tab w:val="left" w:leader="underscore" w:pos="3958"/>
        </w:tabs>
        <w:autoSpaceDE w:val="0"/>
        <w:autoSpaceDN w:val="0"/>
        <w:adjustRightInd w:val="0"/>
        <w:spacing w:after="0" w:line="240" w:lineRule="auto"/>
        <w:jc w:val="center"/>
        <w:rPr>
          <w:rFonts w:ascii="Liberation Serif" w:eastAsia="Arial Unicode MS" w:hAnsi="Liberation Serif" w:cs="Liberation Serif"/>
          <w:i/>
          <w:iCs/>
          <w:color w:val="000000"/>
          <w:sz w:val="26"/>
          <w:szCs w:val="26"/>
        </w:rPr>
      </w:pPr>
      <w:r w:rsidRPr="008043C1">
        <w:rPr>
          <w:rFonts w:ascii="Liberation Serif" w:eastAsia="Arial Unicode MS" w:hAnsi="Liberation Serif" w:cs="Liberation Serif"/>
          <w:i/>
          <w:iCs/>
          <w:color w:val="000000"/>
          <w:sz w:val="26"/>
          <w:szCs w:val="26"/>
        </w:rPr>
        <w:t>на территории Свердловской области)</w:t>
      </w:r>
    </w:p>
    <w:p w:rsidR="0023074F" w:rsidRPr="008043C1" w:rsidRDefault="0023074F" w:rsidP="0023074F">
      <w:pPr>
        <w:tabs>
          <w:tab w:val="left" w:leader="underscore" w:pos="3678"/>
          <w:tab w:val="left" w:leader="underscore" w:pos="5377"/>
          <w:tab w:val="left" w:leader="underscore" w:pos="7076"/>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утвержденным </w:t>
      </w:r>
      <w:r w:rsidRPr="008043C1">
        <w:rPr>
          <w:rFonts w:ascii="Liberation Serif" w:eastAsia="Arial Unicode MS" w:hAnsi="Liberation Serif" w:cs="Liberation Serif"/>
          <w:color w:val="000000"/>
          <w:sz w:val="26"/>
          <w:szCs w:val="26"/>
        </w:rPr>
        <w:tab/>
        <w:t xml:space="preserve"> от </w:t>
      </w:r>
      <w:r w:rsidRPr="008043C1">
        <w:rPr>
          <w:rFonts w:ascii="Liberation Serif" w:eastAsia="Arial Unicode MS" w:hAnsi="Liberation Serif" w:cs="Liberation Serif"/>
          <w:color w:val="000000"/>
          <w:sz w:val="26"/>
          <w:szCs w:val="26"/>
        </w:rPr>
        <w:tab/>
        <w:t xml:space="preserve"> № </w:t>
      </w:r>
      <w:r w:rsidRPr="008043C1">
        <w:rPr>
          <w:rFonts w:ascii="Liberation Serif" w:eastAsia="Arial Unicode MS" w:hAnsi="Liberation Serif" w:cs="Liberation Serif"/>
          <w:color w:val="000000"/>
          <w:sz w:val="26"/>
          <w:szCs w:val="26"/>
        </w:rPr>
        <w:tab/>
        <w:t>, отказывает в приеме документов для предоставления Муниципальной услуги по следующим причинам:</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 ______________________________________________________________________</w:t>
      </w:r>
    </w:p>
    <w:p w:rsidR="0023074F" w:rsidRPr="008043C1" w:rsidRDefault="0023074F" w:rsidP="0023074F">
      <w:pPr>
        <w:tabs>
          <w:tab w:val="left" w:leader="underscore" w:pos="6843"/>
        </w:tabs>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(указывается подпункт пункт административного регламента)</w:t>
      </w:r>
    </w:p>
    <w:p w:rsidR="0023074F" w:rsidRPr="008043C1" w:rsidRDefault="0023074F" w:rsidP="0023074F">
      <w:pPr>
        <w:tabs>
          <w:tab w:val="left" w:leader="underscore" w:pos="6843"/>
        </w:tabs>
        <w:autoSpaceDE w:val="0"/>
        <w:autoSpaceDN w:val="0"/>
        <w:adjustRightInd w:val="0"/>
        <w:spacing w:after="0" w:line="240" w:lineRule="auto"/>
        <w:ind w:firstLine="709"/>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В случае если Вам не понятны разъяснения причин отказа в приеме и регистрации документов Вы можете связаться со специалистом, подготовившем проект соответствующего решения по телефону</w:t>
      </w:r>
      <w:r w:rsidRPr="008043C1">
        <w:rPr>
          <w:rFonts w:ascii="Liberation Serif" w:eastAsia="Arial Unicode MS" w:hAnsi="Liberation Serif" w:cs="Liberation Serif"/>
          <w:color w:val="000000"/>
          <w:sz w:val="26"/>
          <w:szCs w:val="26"/>
        </w:rPr>
        <w:tab/>
        <w:t>.</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Дополнительно информируем: ____________________________________________</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(указывается информация, необходимая для устранения причин отказа в приеме и регистрации документов, необходимых для предоставления Муниципальной услуги, а также иная дополнительная информация при наличии) (уполномоченное должностное лицо</w:t>
      </w:r>
      <w:r w:rsidRPr="008043C1">
        <w:rPr>
          <w:rFonts w:ascii="Liberation Serif" w:eastAsia="Arial Unicode MS" w:hAnsi="Liberation Serif" w:cs="Liberation Serif"/>
          <w:color w:val="000000"/>
          <w:sz w:val="26"/>
          <w:szCs w:val="26"/>
        </w:rPr>
        <w:tab/>
        <w:t>(фамилия, инициалы) Администрации или работник МФЦ)</w:t>
      </w:r>
    </w:p>
    <w:p w:rsidR="0023074F" w:rsidRPr="008043C1" w:rsidRDefault="0023074F" w:rsidP="0023074F">
      <w:pPr>
        <w:autoSpaceDE w:val="0"/>
        <w:autoSpaceDN w:val="0"/>
        <w:adjustRightInd w:val="0"/>
        <w:spacing w:after="0" w:line="240" w:lineRule="auto"/>
        <w:jc w:val="both"/>
        <w:rPr>
          <w:rFonts w:ascii="Liberation Serif" w:eastAsia="Arial Unicode MS" w:hAnsi="Liberation Serif" w:cs="Calibri"/>
          <w:sz w:val="26"/>
          <w:szCs w:val="26"/>
        </w:rPr>
      </w:pPr>
    </w:p>
    <w:p w:rsidR="0023074F" w:rsidRPr="008043C1" w:rsidRDefault="0023074F" w:rsidP="0023074F">
      <w:pPr>
        <w:tabs>
          <w:tab w:val="left" w:pos="6776"/>
          <w:tab w:val="left" w:pos="9013"/>
        </w:tabs>
        <w:autoSpaceDE w:val="0"/>
        <w:autoSpaceDN w:val="0"/>
        <w:adjustRightInd w:val="0"/>
        <w:spacing w:after="0" w:line="240" w:lineRule="auto"/>
        <w:jc w:val="both"/>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«__»____________20 г.</w:t>
      </w:r>
    </w:p>
    <w:p w:rsidR="0023074F" w:rsidRPr="008043C1" w:rsidRDefault="0023074F" w:rsidP="0023074F">
      <w:pPr>
        <w:autoSpaceDE w:val="0"/>
        <w:autoSpaceDN w:val="0"/>
        <w:adjustRightInd w:val="0"/>
        <w:spacing w:after="0" w:line="240" w:lineRule="auto"/>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Реквизиты электронной подписи:</w:t>
      </w: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12</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jc w:val="right"/>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Блок-схема</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Предоставление разрешения на осуществление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Calibri"/>
          <w:noProof/>
          <w:sz w:val="26"/>
          <w:szCs w:val="26"/>
        </w:rPr>
        <w:lastRenderedPageBreak/>
        <w:drawing>
          <wp:inline distT="0" distB="0" distL="0" distR="0">
            <wp:extent cx="6344920" cy="577278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6344920" cy="5772785"/>
                    </a:xfrm>
                    <a:prstGeom prst="rect">
                      <a:avLst/>
                    </a:prstGeom>
                    <a:noFill/>
                    <a:ln w="9525">
                      <a:noFill/>
                      <a:miter lim="800000"/>
                      <a:headEnd/>
                      <a:tailEnd/>
                    </a:ln>
                  </pic:spPr>
                </pic:pic>
              </a:graphicData>
            </a:graphic>
          </wp:inline>
        </w:drawing>
      </w: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13</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осуществления земляных работ»</w:t>
      </w:r>
    </w:p>
    <w:p w:rsidR="0023074F" w:rsidRPr="008043C1" w:rsidRDefault="0023074F" w:rsidP="0023074F">
      <w:pPr>
        <w:autoSpaceDE w:val="0"/>
        <w:autoSpaceDN w:val="0"/>
        <w:adjustRightInd w:val="0"/>
        <w:spacing w:after="0" w:line="240" w:lineRule="auto"/>
        <w:jc w:val="right"/>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Блок-схема</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 xml:space="preserve">Переоформление (продления) разрешения на осуществленияземляных работ / Получение разрешения на осуществленияработ по строительству газопровода </w:t>
      </w:r>
      <w:r w:rsidRPr="008043C1">
        <w:rPr>
          <w:rFonts w:ascii="Liberation Serif" w:eastAsia="Arial Unicode MS" w:hAnsi="Liberation Serif" w:cs="Liberation Serif"/>
          <w:color w:val="000000"/>
          <w:sz w:val="26"/>
          <w:szCs w:val="26"/>
        </w:rPr>
        <w:br/>
        <w:t xml:space="preserve">с максимальным давлением не более 0,3 МПа включительно и протяженностью </w:t>
      </w:r>
      <w:r w:rsidRPr="008043C1">
        <w:rPr>
          <w:rFonts w:ascii="Liberation Serif" w:eastAsia="Arial Unicode MS" w:hAnsi="Liberation Serif" w:cs="Liberation Serif"/>
          <w:color w:val="000000"/>
          <w:sz w:val="26"/>
          <w:szCs w:val="26"/>
        </w:rPr>
        <w:br/>
        <w:t>не более 30 м</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Calibri"/>
          <w:noProof/>
          <w:sz w:val="26"/>
          <w:szCs w:val="26"/>
        </w:rPr>
        <w:drawing>
          <wp:inline distT="0" distB="0" distL="0" distR="0">
            <wp:extent cx="6384925" cy="468312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6384925" cy="4683125"/>
                    </a:xfrm>
                    <a:prstGeom prst="rect">
                      <a:avLst/>
                    </a:prstGeom>
                    <a:noFill/>
                    <a:ln w="9525">
                      <a:noFill/>
                      <a:miter lim="800000"/>
                      <a:headEnd/>
                      <a:tailEnd/>
                    </a:ln>
                  </pic:spPr>
                </pic:pic>
              </a:graphicData>
            </a:graphic>
          </wp:inline>
        </w:drawing>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p>
    <w:p w:rsidR="0023074F" w:rsidRPr="008043C1" w:rsidRDefault="0023074F" w:rsidP="0023074F">
      <w:pPr>
        <w:autoSpaceDE w:val="0"/>
        <w:autoSpaceDN w:val="0"/>
        <w:adjustRightInd w:val="0"/>
        <w:spacing w:after="0" w:line="240" w:lineRule="auto"/>
        <w:ind w:left="5387"/>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lastRenderedPageBreak/>
        <w:t>Приложение 14</w:t>
      </w:r>
    </w:p>
    <w:p w:rsidR="0023074F" w:rsidRPr="008043C1" w:rsidRDefault="0023074F" w:rsidP="0023074F">
      <w:pPr>
        <w:autoSpaceDE w:val="0"/>
        <w:autoSpaceDN w:val="0"/>
        <w:adjustRightInd w:val="0"/>
        <w:spacing w:after="0" w:line="240" w:lineRule="auto"/>
        <w:ind w:left="543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осуществления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hanging="700"/>
        <w:jc w:val="center"/>
        <w:rPr>
          <w:rFonts w:ascii="Liberation Serif" w:eastAsia="Arial Unicode MS" w:hAnsi="Liberation Serif" w:cs="Liberation Serif"/>
          <w:b/>
          <w:bCs/>
          <w:color w:val="000000"/>
          <w:sz w:val="26"/>
          <w:szCs w:val="26"/>
          <w:highlight w:val="white"/>
        </w:rPr>
      </w:pPr>
      <w:r w:rsidRPr="008043C1">
        <w:rPr>
          <w:rFonts w:ascii="Liberation Serif" w:eastAsia="Arial Unicode MS" w:hAnsi="Liberation Serif" w:cs="Liberation Serif"/>
          <w:b/>
          <w:bCs/>
          <w:color w:val="000000"/>
          <w:sz w:val="26"/>
          <w:szCs w:val="26"/>
          <w:highlight w:val="white"/>
        </w:rPr>
        <w:t>Блок-схема</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Предоставление разрешения  на осуществления земляных работ для аварийно-восстановительных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Calibri"/>
          <w:sz w:val="26"/>
          <w:szCs w:val="26"/>
          <w:lang w:val="en-US"/>
        </w:rPr>
      </w:pPr>
      <w:r w:rsidRPr="008043C1">
        <w:rPr>
          <w:rFonts w:ascii="Liberation Serif" w:eastAsia="Arial Unicode MS" w:hAnsi="Liberation Serif" w:cs="Calibri"/>
          <w:noProof/>
          <w:sz w:val="26"/>
          <w:szCs w:val="26"/>
        </w:rPr>
        <w:drawing>
          <wp:inline distT="0" distB="0" distL="0" distR="0">
            <wp:extent cx="6384925" cy="489013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6384925" cy="4890135"/>
                    </a:xfrm>
                    <a:prstGeom prst="rect">
                      <a:avLst/>
                    </a:prstGeom>
                    <a:noFill/>
                    <a:ln w="9525">
                      <a:noFill/>
                      <a:miter lim="800000"/>
                      <a:headEnd/>
                      <a:tailEnd/>
                    </a:ln>
                  </pic:spPr>
                </pic:pic>
              </a:graphicData>
            </a:graphic>
          </wp:inline>
        </w:drawing>
      </w: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lang w:val="en-US"/>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Calibri"/>
          <w:sz w:val="26"/>
          <w:szCs w:val="26"/>
        </w:rPr>
      </w:pP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Приложение 15</w:t>
      </w:r>
    </w:p>
    <w:p w:rsidR="0023074F" w:rsidRPr="008043C1" w:rsidRDefault="0023074F" w:rsidP="0023074F">
      <w:pPr>
        <w:autoSpaceDE w:val="0"/>
        <w:autoSpaceDN w:val="0"/>
        <w:adjustRightInd w:val="0"/>
        <w:spacing w:after="0" w:line="240" w:lineRule="auto"/>
        <w:ind w:left="6390"/>
        <w:rPr>
          <w:rFonts w:ascii="Liberation Serif" w:eastAsia="Arial Unicode MS" w:hAnsi="Liberation Serif" w:cs="Liberation Serif"/>
          <w:color w:val="000000"/>
          <w:sz w:val="26"/>
          <w:szCs w:val="26"/>
        </w:rPr>
      </w:pPr>
      <w:r w:rsidRPr="008043C1">
        <w:rPr>
          <w:rFonts w:ascii="Liberation Serif" w:eastAsia="Arial Unicode MS" w:hAnsi="Liberation Serif" w:cs="Liberation Serif"/>
          <w:color w:val="000000"/>
          <w:sz w:val="26"/>
          <w:szCs w:val="26"/>
        </w:rPr>
        <w:t>к административному регламенту предоставления муниципальной услуги «Предоставление разрешения  на осуществления земляных работ»</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highlight w:val="white"/>
        </w:rPr>
      </w:pPr>
      <w:r w:rsidRPr="008043C1">
        <w:rPr>
          <w:rFonts w:ascii="Liberation Serif" w:eastAsia="Arial Unicode MS" w:hAnsi="Liberation Serif" w:cs="Liberation Serif"/>
          <w:b/>
          <w:bCs/>
          <w:color w:val="000000"/>
          <w:sz w:val="26"/>
          <w:szCs w:val="26"/>
          <w:highlight w:val="white"/>
        </w:rPr>
        <w:t>Блок-схема</w:t>
      </w:r>
    </w:p>
    <w:p w:rsidR="0023074F" w:rsidRPr="008043C1" w:rsidRDefault="0023074F" w:rsidP="0023074F">
      <w:pPr>
        <w:autoSpaceDE w:val="0"/>
        <w:autoSpaceDN w:val="0"/>
        <w:adjustRightInd w:val="0"/>
        <w:spacing w:after="0" w:line="240" w:lineRule="auto"/>
        <w:jc w:val="center"/>
        <w:rPr>
          <w:rFonts w:ascii="Liberation Serif" w:eastAsia="Arial Unicode MS" w:hAnsi="Liberation Serif" w:cs="Liberation Serif"/>
          <w:b/>
          <w:bCs/>
          <w:color w:val="000000"/>
          <w:sz w:val="26"/>
          <w:szCs w:val="26"/>
        </w:rPr>
      </w:pPr>
      <w:r w:rsidRPr="008043C1">
        <w:rPr>
          <w:rFonts w:ascii="Liberation Serif" w:eastAsia="Arial Unicode MS" w:hAnsi="Liberation Serif" w:cs="Liberation Serif"/>
          <w:b/>
          <w:bCs/>
          <w:color w:val="000000"/>
          <w:sz w:val="26"/>
          <w:szCs w:val="26"/>
        </w:rPr>
        <w:t>Закрытие разрешения на осуществленияземляных работ</w:t>
      </w:r>
    </w:p>
    <w:p w:rsidR="0085124A" w:rsidRPr="008043C1" w:rsidRDefault="0023074F" w:rsidP="0023074F">
      <w:pPr>
        <w:rPr>
          <w:rFonts w:ascii="Liberation Serif" w:hAnsi="Liberation Serif"/>
          <w:sz w:val="26"/>
          <w:szCs w:val="26"/>
        </w:rPr>
      </w:pPr>
      <w:r w:rsidRPr="008043C1">
        <w:rPr>
          <w:rFonts w:ascii="Liberation Serif" w:eastAsia="Arial Unicode MS" w:hAnsi="Liberation Serif" w:cs="Calibri"/>
          <w:noProof/>
          <w:sz w:val="26"/>
          <w:szCs w:val="26"/>
        </w:rPr>
        <w:drawing>
          <wp:inline distT="0" distB="0" distL="0" distR="0">
            <wp:extent cx="6130290" cy="4429125"/>
            <wp:effectExtent l="19050" t="0" r="381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6130290" cy="4429125"/>
                    </a:xfrm>
                    <a:prstGeom prst="rect">
                      <a:avLst/>
                    </a:prstGeom>
                    <a:noFill/>
                    <a:ln w="9525">
                      <a:noFill/>
                      <a:miter lim="800000"/>
                      <a:headEnd/>
                      <a:tailEnd/>
                    </a:ln>
                  </pic:spPr>
                </pic:pic>
              </a:graphicData>
            </a:graphic>
          </wp:inline>
        </w:drawing>
      </w:r>
    </w:p>
    <w:sectPr w:rsidR="0085124A" w:rsidRPr="008043C1" w:rsidSect="0023074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24A" w:rsidRDefault="0085124A" w:rsidP="0023074F">
      <w:pPr>
        <w:spacing w:after="0" w:line="240" w:lineRule="auto"/>
      </w:pPr>
      <w:r>
        <w:separator/>
      </w:r>
    </w:p>
  </w:endnote>
  <w:endnote w:type="continuationSeparator" w:id="1">
    <w:p w:rsidR="0085124A" w:rsidRDefault="0085124A" w:rsidP="002307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24A" w:rsidRDefault="0085124A" w:rsidP="0023074F">
      <w:pPr>
        <w:spacing w:after="0" w:line="240" w:lineRule="auto"/>
      </w:pPr>
      <w:r>
        <w:separator/>
      </w:r>
    </w:p>
  </w:footnote>
  <w:footnote w:type="continuationSeparator" w:id="1">
    <w:p w:rsidR="0085124A" w:rsidRDefault="0085124A" w:rsidP="002307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6B2B1F0"/>
    <w:lvl w:ilvl="0">
      <w:numFmt w:val="bullet"/>
      <w:lvlText w:val="*"/>
      <w:lvlJc w:val="left"/>
    </w:lvl>
  </w:abstractNum>
  <w:abstractNum w:abstractNumId="1">
    <w:nsid w:val="11022F02"/>
    <w:multiLevelType w:val="multilevel"/>
    <w:tmpl w:val="AA12DECC"/>
    <w:lvl w:ilvl="0">
      <w:start w:val="1"/>
      <w:numFmt w:val="decimal"/>
      <w:lvlText w:val="%1."/>
      <w:lvlJc w:val="left"/>
      <w:pPr>
        <w:ind w:left="720" w:hanging="360"/>
      </w:pPr>
      <w:rPr>
        <w:rFonts w:hint="default"/>
        <w:color w:val="auto"/>
        <w:sz w:val="24"/>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3074F"/>
    <w:rsid w:val="0023074F"/>
    <w:rsid w:val="008043C1"/>
    <w:rsid w:val="008512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qFormat/>
    <w:rsid w:val="008043C1"/>
    <w:pPr>
      <w:keepNext/>
      <w:widowControl w:val="0"/>
      <w:spacing w:after="0" w:line="240" w:lineRule="auto"/>
      <w:jc w:val="center"/>
      <w:outlineLvl w:val="1"/>
    </w:pPr>
    <w:rPr>
      <w:rFonts w:ascii="Times New Roman" w:eastAsia="Times New Roman" w:hAnsi="Times New Roman" w:cs="Times New Roman"/>
      <w:b/>
      <w:snapToGrid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3074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3074F"/>
    <w:rPr>
      <w:rFonts w:ascii="Tahoma" w:hAnsi="Tahoma" w:cs="Tahoma"/>
      <w:sz w:val="16"/>
      <w:szCs w:val="16"/>
    </w:rPr>
  </w:style>
  <w:style w:type="paragraph" w:styleId="a5">
    <w:name w:val="header"/>
    <w:basedOn w:val="a"/>
    <w:link w:val="a6"/>
    <w:uiPriority w:val="99"/>
    <w:semiHidden/>
    <w:unhideWhenUsed/>
    <w:rsid w:val="0023074F"/>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3074F"/>
  </w:style>
  <w:style w:type="paragraph" w:styleId="a7">
    <w:name w:val="footer"/>
    <w:basedOn w:val="a"/>
    <w:link w:val="a8"/>
    <w:uiPriority w:val="99"/>
    <w:semiHidden/>
    <w:unhideWhenUsed/>
    <w:rsid w:val="0023074F"/>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23074F"/>
  </w:style>
  <w:style w:type="character" w:customStyle="1" w:styleId="20">
    <w:name w:val="Заголовок 2 Знак"/>
    <w:basedOn w:val="a0"/>
    <w:link w:val="2"/>
    <w:rsid w:val="008043C1"/>
    <w:rPr>
      <w:rFonts w:ascii="Times New Roman" w:eastAsia="Times New Roman" w:hAnsi="Times New Roman" w:cs="Times New Roman"/>
      <w:b/>
      <w:snapToGrid w:val="0"/>
      <w:sz w:val="28"/>
      <w:szCs w:val="20"/>
    </w:rPr>
  </w:style>
  <w:style w:type="paragraph" w:styleId="a9">
    <w:name w:val="caption"/>
    <w:basedOn w:val="a"/>
    <w:next w:val="a"/>
    <w:qFormat/>
    <w:rsid w:val="008043C1"/>
    <w:pPr>
      <w:widowControl w:val="0"/>
      <w:shd w:val="clear" w:color="auto" w:fill="FFFFFF"/>
      <w:tabs>
        <w:tab w:val="left" w:pos="4962"/>
      </w:tabs>
      <w:spacing w:before="173" w:after="0" w:line="240" w:lineRule="auto"/>
      <w:ind w:left="2390"/>
    </w:pPr>
    <w:rPr>
      <w:rFonts w:ascii="Arial" w:eastAsia="Times New Roman" w:hAnsi="Arial" w:cs="Times New Roman"/>
      <w:b/>
      <w:snapToGrid w:val="0"/>
      <w:color w:val="000000"/>
      <w:spacing w:val="-13"/>
      <w:sz w:val="36"/>
      <w:szCs w:val="20"/>
    </w:rPr>
  </w:style>
  <w:style w:type="paragraph" w:customStyle="1" w:styleId="ConsNonformat">
    <w:name w:val="ConsNonformat"/>
    <w:rsid w:val="008043C1"/>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a">
    <w:name w:val="Hyperlink"/>
    <w:uiPriority w:val="99"/>
    <w:rsid w:val="008043C1"/>
    <w:rPr>
      <w:color w:val="0000FF"/>
      <w:u w:val="single"/>
    </w:rPr>
  </w:style>
  <w:style w:type="paragraph" w:customStyle="1" w:styleId="ConsPlusNormal">
    <w:name w:val="ConsPlusNormal"/>
    <w:link w:val="ConsPlusNormal0"/>
    <w:rsid w:val="008043C1"/>
    <w:pPr>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8043C1"/>
    <w:rPr>
      <w:rFonts w:ascii="Arial" w:eastAsia="Times New Roman" w:hAnsi="Arial" w:cs="Arial"/>
      <w:sz w:val="20"/>
      <w:szCs w:val="20"/>
    </w:rPr>
  </w:style>
  <w:style w:type="character" w:customStyle="1" w:styleId="layout">
    <w:name w:val="layout"/>
    <w:rsid w:val="008043C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go.ru/"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www.gosuslugi.ru/" TargetMode="External"/><Relationship Id="rId4" Type="http://schemas.openxmlformats.org/officeDocument/2006/relationships/webSettings" Target="webSettings.xml"/><Relationship Id="rId9" Type="http://schemas.openxmlformats.org/officeDocument/2006/relationships/hyperlink" Target="http://www.&#1072;&#1076;&#1084;-&#1084;&#1072;&#1083;&#1099;&#1096;&#1077;&#1074;&#1072;.&#1088;&#1092;" TargetMode="Externa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58</Pages>
  <Words>17802</Words>
  <Characters>101477</Characters>
  <Application>Microsoft Office Word</Application>
  <DocSecurity>0</DocSecurity>
  <Lines>845</Lines>
  <Paragraphs>238</Paragraphs>
  <ScaleCrop>false</ScaleCrop>
  <Company/>
  <LinksUpToDate>false</LinksUpToDate>
  <CharactersWithSpaces>119041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2024-11-26T06:11:00Z</dcterms:created>
  <dcterms:modified xsi:type="dcterms:W3CDTF">2024-11-26T06:17:00Z</dcterms:modified>
</cp:coreProperties>
</file>