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главы Малышевского городского округа </w:t>
      </w:r>
    </w:p>
    <w:p w:rsidR="006F6955" w:rsidRPr="00307250" w:rsidRDefault="00307250" w:rsidP="00571EE5">
      <w:pPr>
        <w:jc w:val="center"/>
        <w:rPr>
          <w:rFonts w:ascii="Liberation Serif" w:hAnsi="Liberation Serif"/>
          <w:sz w:val="26"/>
          <w:szCs w:val="28"/>
          <w:u w:val="single"/>
        </w:rPr>
      </w:pPr>
      <w:r w:rsidRPr="00307250">
        <w:rPr>
          <w:rFonts w:ascii="Liberation Serif" w:hAnsi="Liberation Serif"/>
          <w:sz w:val="26"/>
          <w:szCs w:val="28"/>
          <w:u w:val="single"/>
        </w:rPr>
        <w:t>«Об утверждении Программы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</w:t>
      </w:r>
      <w:r w:rsidR="00D12475">
        <w:rPr>
          <w:rFonts w:ascii="Liberation Serif" w:hAnsi="Liberation Serif"/>
          <w:sz w:val="26"/>
          <w:szCs w:val="28"/>
          <w:u w:val="single"/>
        </w:rPr>
        <w:t>вского городского округа на 2025</w:t>
      </w:r>
      <w:r w:rsidRPr="00307250">
        <w:rPr>
          <w:rFonts w:ascii="Liberation Serif" w:hAnsi="Liberation Serif"/>
          <w:sz w:val="26"/>
          <w:szCs w:val="28"/>
          <w:u w:val="single"/>
        </w:rPr>
        <w:t xml:space="preserve"> год»</w:t>
      </w:r>
    </w:p>
    <w:p w:rsidR="00307250" w:rsidRPr="008D20D9" w:rsidRDefault="00307250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</w:p>
    <w:p w:rsidR="00A9506B" w:rsidRPr="006F6955" w:rsidRDefault="007547B0" w:rsidP="00900CAC">
      <w:pPr>
        <w:ind w:firstLine="539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307250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Малышевского городского округа на 202</w:t>
      </w:r>
      <w:r w:rsidR="00D12475">
        <w:rPr>
          <w:rFonts w:ascii="Liberation Serif" w:hAnsi="Liberation Serif"/>
          <w:sz w:val="26"/>
          <w:szCs w:val="28"/>
        </w:rPr>
        <w:t>5</w:t>
      </w:r>
      <w:r w:rsidR="00307250" w:rsidRPr="002B4DC2">
        <w:rPr>
          <w:rFonts w:ascii="Liberation Serif" w:hAnsi="Liberation Serif"/>
          <w:sz w:val="26"/>
          <w:szCs w:val="28"/>
        </w:rPr>
        <w:t xml:space="preserve"> год»</w:t>
      </w:r>
      <w:r w:rsidR="005C1FD8" w:rsidRPr="006F6955">
        <w:rPr>
          <w:rFonts w:ascii="Liberation Serif" w:hAnsi="Liberation Serif" w:cs="Times New Roman"/>
          <w:color w:val="000000"/>
          <w:sz w:val="26"/>
          <w:szCs w:val="26"/>
        </w:rPr>
        <w:t>,</w:t>
      </w:r>
      <w:r w:rsidR="00B2595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F217AF" w:rsidRPr="008D20D9">
        <w:rPr>
          <w:rFonts w:ascii="Liberation Serif" w:hAnsi="Liberation Serif" w:cs="Times New Roman"/>
          <w:color w:val="000000"/>
          <w:sz w:val="26"/>
          <w:szCs w:val="26"/>
        </w:rPr>
        <w:t>низкой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проект нормативного правового акта содержит положения, 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предусмотренные </w:t>
      </w:r>
      <w:hyperlink w:anchor="P45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подпунктами 1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и </w:t>
      </w:r>
      <w:hyperlink w:anchor="P46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2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настоящего пункта, однако подлежит оценке регулирующего воздействия как проект НПА, затрагивающий вопросы осуществления </w:t>
      </w:r>
      <w:r w:rsidR="00900CAC" w:rsidRPr="002B4DC2">
        <w:rPr>
          <w:rFonts w:ascii="Liberation Serif" w:hAnsi="Liberation Serif"/>
          <w:sz w:val="26"/>
          <w:szCs w:val="28"/>
        </w:rPr>
        <w:t>муниципально</w:t>
      </w:r>
      <w:r w:rsidR="00900CAC">
        <w:rPr>
          <w:rFonts w:ascii="Liberation Serif" w:hAnsi="Liberation Serif"/>
          <w:sz w:val="26"/>
          <w:szCs w:val="28"/>
        </w:rPr>
        <w:t>го</w:t>
      </w:r>
      <w:r w:rsidR="00900CAC" w:rsidRPr="002B4DC2">
        <w:rPr>
          <w:rFonts w:ascii="Liberation Serif" w:hAnsi="Liberation Serif"/>
          <w:sz w:val="26"/>
          <w:szCs w:val="28"/>
        </w:rPr>
        <w:t xml:space="preserve"> контрол</w:t>
      </w:r>
      <w:r w:rsidR="00900CAC">
        <w:rPr>
          <w:rFonts w:ascii="Liberation Serif" w:hAnsi="Liberation Serif"/>
          <w:sz w:val="26"/>
          <w:szCs w:val="28"/>
        </w:rPr>
        <w:t>я</w:t>
      </w:r>
      <w:r w:rsidR="00900CAC" w:rsidRPr="002B4DC2">
        <w:rPr>
          <w:rFonts w:ascii="Liberation Serif" w:hAnsi="Liberation Serif"/>
          <w:sz w:val="26"/>
          <w:szCs w:val="28"/>
        </w:rPr>
        <w:t xml:space="preserve"> </w:t>
      </w:r>
      <w:r w:rsidR="00307250" w:rsidRPr="002B4DC2">
        <w:rPr>
          <w:rFonts w:ascii="Liberation Serif" w:hAnsi="Liberation Serif"/>
          <w:sz w:val="26"/>
          <w:szCs w:val="28"/>
        </w:rPr>
        <w:t xml:space="preserve">на автомобильном транспорте, городском наземном электрическом транспорте и в дорожном хозяйстве </w:t>
      </w:r>
      <w:r w:rsidR="00900CAC" w:rsidRPr="002B4DC2">
        <w:rPr>
          <w:rFonts w:ascii="Liberation Serif" w:hAnsi="Liberation Serif"/>
          <w:sz w:val="26"/>
          <w:szCs w:val="28"/>
        </w:rPr>
        <w:t>на территории Малышевского городского округа</w:t>
      </w:r>
      <w:r w:rsidR="00900CAC">
        <w:rPr>
          <w:rFonts w:ascii="Liberation Serif" w:hAnsi="Liberation Serif"/>
          <w:sz w:val="26"/>
          <w:szCs w:val="28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Полномочия </w:t>
      </w:r>
      <w:r w:rsidR="0098507C" w:rsidRPr="006F6955">
        <w:rPr>
          <w:rFonts w:ascii="Liberation Serif" w:hAnsi="Liberation Serif" w:cs="Times New Roman"/>
          <w:color w:val="000000"/>
          <w:sz w:val="26"/>
          <w:szCs w:val="26"/>
        </w:rPr>
        <w:t>администрации</w:t>
      </w:r>
      <w:r w:rsidR="00571EE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Малышевского городского округа</w:t>
      </w: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в регулируемой сфере определены </w:t>
      </w:r>
      <w:r w:rsidR="00307250" w:rsidRPr="00307250">
        <w:rPr>
          <w:rFonts w:ascii="Liberation Serif" w:hAnsi="Liberation Serif" w:cs="Times New Roman"/>
          <w:color w:val="000000"/>
          <w:sz w:val="26"/>
          <w:szCs w:val="26"/>
        </w:rPr>
        <w:t>Федеральным законом 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Думы Малышевского городского округа от 16.09.2021 № 297 «О муниципальном контроле на автомобильном транспорте, городском наземном электрическом транспорте и в дорожном хозяйстве на территории Малышевского городского округа».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307250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</w:t>
      </w:r>
      <w:r w:rsidR="00D12475">
        <w:rPr>
          <w:rFonts w:ascii="Liberation Serif" w:hAnsi="Liberation Serif"/>
          <w:sz w:val="26"/>
          <w:szCs w:val="28"/>
        </w:rPr>
        <w:t>вского городского округа на 2025</w:t>
      </w:r>
      <w:bookmarkStart w:id="0" w:name="_GoBack"/>
      <w:bookmarkEnd w:id="0"/>
      <w:r w:rsidR="00307250" w:rsidRPr="002B4DC2">
        <w:rPr>
          <w:rFonts w:ascii="Liberation Serif" w:hAnsi="Liberation Serif"/>
          <w:sz w:val="26"/>
          <w:szCs w:val="28"/>
        </w:rPr>
        <w:t xml:space="preserve"> год»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328" w:rsidRDefault="00BD3328" w:rsidP="006B3691">
      <w:r>
        <w:separator/>
      </w:r>
    </w:p>
  </w:endnote>
  <w:endnote w:type="continuationSeparator" w:id="0">
    <w:p w:rsidR="00BD3328" w:rsidRDefault="00BD3328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328" w:rsidRDefault="00BD3328" w:rsidP="006B3691">
      <w:r>
        <w:separator/>
      </w:r>
    </w:p>
  </w:footnote>
  <w:footnote w:type="continuationSeparator" w:id="0">
    <w:p w:rsidR="00BD3328" w:rsidRDefault="00BD3328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02539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07250"/>
    <w:rsid w:val="003266D8"/>
    <w:rsid w:val="00377C62"/>
    <w:rsid w:val="00383DF7"/>
    <w:rsid w:val="00391876"/>
    <w:rsid w:val="003C3276"/>
    <w:rsid w:val="003F7CF7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6F6955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00CAC"/>
    <w:rsid w:val="009421E1"/>
    <w:rsid w:val="00961AC7"/>
    <w:rsid w:val="0098507C"/>
    <w:rsid w:val="009C3263"/>
    <w:rsid w:val="009F4586"/>
    <w:rsid w:val="00A9506B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BD3328"/>
    <w:rsid w:val="00C33E17"/>
    <w:rsid w:val="00C60864"/>
    <w:rsid w:val="00C739D6"/>
    <w:rsid w:val="00C74D8C"/>
    <w:rsid w:val="00C75037"/>
    <w:rsid w:val="00C84D46"/>
    <w:rsid w:val="00CC53EC"/>
    <w:rsid w:val="00CE0B01"/>
    <w:rsid w:val="00CE5D79"/>
    <w:rsid w:val="00D07F62"/>
    <w:rsid w:val="00D12475"/>
    <w:rsid w:val="00D24C64"/>
    <w:rsid w:val="00D60BFA"/>
    <w:rsid w:val="00DC3ACE"/>
    <w:rsid w:val="00DD6288"/>
    <w:rsid w:val="00E0302C"/>
    <w:rsid w:val="00E35CB6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">
    <w:name w:val="Основной шрифт абзаца1"/>
    <w:rsid w:val="00307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23</cp:revision>
  <cp:lastPrinted>2022-04-29T08:36:00Z</cp:lastPrinted>
  <dcterms:created xsi:type="dcterms:W3CDTF">2020-01-30T05:12:00Z</dcterms:created>
  <dcterms:modified xsi:type="dcterms:W3CDTF">2024-10-17T05:24:00Z</dcterms:modified>
</cp:coreProperties>
</file>