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F7073" w:rsidRPr="00C33CDB" w:rsidRDefault="00AF7073" w:rsidP="00AF7073">
      <w:pPr>
        <w:tabs>
          <w:tab w:val="left" w:pos="10490"/>
        </w:tabs>
        <w:spacing w:after="0" w:line="240" w:lineRule="auto"/>
        <w:ind w:right="-2"/>
        <w:jc w:val="center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noProof/>
          <w:sz w:val="24"/>
          <w:szCs w:val="24"/>
          <w:lang w:eastAsia="ru-RU"/>
        </w:rPr>
        <w:drawing>
          <wp:inline distT="0" distB="0" distL="0" distR="0" wp14:anchorId="6664F2E0" wp14:editId="49C66360">
            <wp:extent cx="552450" cy="876300"/>
            <wp:effectExtent l="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7073" w:rsidRPr="00C33CDB" w:rsidRDefault="00AF7073" w:rsidP="00AF7073">
      <w:pPr>
        <w:pStyle w:val="af5"/>
        <w:spacing w:before="0"/>
        <w:ind w:left="0"/>
        <w:jc w:val="center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AF7073" w:rsidRPr="00C33CDB" w:rsidRDefault="00AF7073" w:rsidP="00AF7073">
      <w:pPr>
        <w:pStyle w:val="2"/>
        <w:spacing w:before="0" w:line="240" w:lineRule="auto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 xml:space="preserve"> </w:t>
      </w:r>
    </w:p>
    <w:p w:rsidR="00AF7073" w:rsidRPr="00AF7073" w:rsidRDefault="00AF7073" w:rsidP="00AF7073">
      <w:pPr>
        <w:pStyle w:val="2"/>
        <w:spacing w:before="0" w:line="240" w:lineRule="auto"/>
        <w:jc w:val="center"/>
        <w:rPr>
          <w:rFonts w:ascii="Liberation Serif" w:hAnsi="Liberation Serif"/>
          <w:color w:val="auto"/>
          <w:sz w:val="24"/>
          <w:szCs w:val="24"/>
        </w:rPr>
      </w:pPr>
      <w:r w:rsidRPr="00AF7073">
        <w:rPr>
          <w:rFonts w:ascii="Liberation Serif" w:hAnsi="Liberation Serif"/>
          <w:color w:val="auto"/>
          <w:sz w:val="24"/>
          <w:szCs w:val="24"/>
        </w:rPr>
        <w:t>П О С Т А Н О В Л Е Н И Е</w:t>
      </w:r>
    </w:p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64"/>
      </w:tblGrid>
      <w:tr w:rsidR="00AF7073" w:rsidRPr="00C33CDB" w:rsidTr="001F2953">
        <w:trPr>
          <w:trHeight w:val="42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F7073" w:rsidRPr="00C33CDB" w:rsidRDefault="00AF7073" w:rsidP="00AF7073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 xml:space="preserve">от  </w:t>
      </w:r>
      <w:r>
        <w:rPr>
          <w:rFonts w:ascii="Liberation Serif" w:hAnsi="Liberation Serif"/>
          <w:sz w:val="24"/>
          <w:szCs w:val="24"/>
        </w:rPr>
        <w:t xml:space="preserve"> </w:t>
      </w:r>
      <w:r w:rsidR="00ED3B0F">
        <w:rPr>
          <w:rFonts w:ascii="Liberation Serif" w:hAnsi="Liberation Serif"/>
          <w:sz w:val="24"/>
          <w:szCs w:val="24"/>
        </w:rPr>
        <w:t>__________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C33CDB">
        <w:rPr>
          <w:rFonts w:ascii="Liberation Serif" w:hAnsi="Liberation Serif"/>
          <w:sz w:val="24"/>
          <w:szCs w:val="24"/>
        </w:rPr>
        <w:t>№</w:t>
      </w:r>
      <w:r w:rsidR="00111B4A">
        <w:rPr>
          <w:rFonts w:ascii="Liberation Serif" w:hAnsi="Liberation Serif"/>
          <w:sz w:val="24"/>
          <w:szCs w:val="24"/>
        </w:rPr>
        <w:t xml:space="preserve"> </w:t>
      </w:r>
      <w:r w:rsidR="00ED3B0F">
        <w:rPr>
          <w:rFonts w:ascii="Liberation Serif" w:hAnsi="Liberation Serif"/>
          <w:sz w:val="24"/>
          <w:szCs w:val="24"/>
        </w:rPr>
        <w:t>_____</w:t>
      </w:r>
      <w:r w:rsidR="00111B4A">
        <w:rPr>
          <w:rFonts w:ascii="Liberation Serif" w:hAnsi="Liberation Serif"/>
          <w:sz w:val="24"/>
          <w:szCs w:val="24"/>
        </w:rPr>
        <w:t>-</w:t>
      </w:r>
      <w:r w:rsidRPr="00C33CDB">
        <w:rPr>
          <w:rFonts w:ascii="Liberation Serif" w:hAnsi="Liberation Serif"/>
          <w:sz w:val="24"/>
          <w:szCs w:val="24"/>
        </w:rPr>
        <w:t xml:space="preserve"> ПГ                                                        </w:t>
      </w:r>
      <w:r w:rsidR="00B20389">
        <w:rPr>
          <w:rFonts w:ascii="Liberation Serif" w:hAnsi="Liberation Serif"/>
          <w:sz w:val="24"/>
          <w:szCs w:val="24"/>
        </w:rPr>
        <w:t xml:space="preserve">          </w:t>
      </w:r>
      <w:r>
        <w:rPr>
          <w:rFonts w:ascii="Liberation Serif" w:hAnsi="Liberation Serif"/>
          <w:sz w:val="24"/>
          <w:szCs w:val="24"/>
        </w:rPr>
        <w:t xml:space="preserve">          </w:t>
      </w:r>
      <w:r w:rsidRPr="00C33CDB">
        <w:rPr>
          <w:rFonts w:ascii="Liberation Serif" w:hAnsi="Liberation Serif"/>
          <w:sz w:val="24"/>
          <w:szCs w:val="24"/>
        </w:rPr>
        <w:t xml:space="preserve">  пгт. Малышева                                                               </w:t>
      </w:r>
    </w:p>
    <w:p w:rsidR="00AF7073" w:rsidRPr="00C33CDB" w:rsidRDefault="00AF7073" w:rsidP="00AF7073">
      <w:pPr>
        <w:spacing w:after="0" w:line="240" w:lineRule="auto"/>
        <w:rPr>
          <w:rFonts w:ascii="Liberation Serif" w:hAnsi="Liberation Serif"/>
          <w:spacing w:val="3"/>
          <w:sz w:val="24"/>
          <w:szCs w:val="24"/>
        </w:rPr>
      </w:pPr>
      <w:r w:rsidRPr="00C33CDB">
        <w:rPr>
          <w:rFonts w:ascii="Liberation Serif" w:hAnsi="Liberation Serif"/>
          <w:sz w:val="24"/>
          <w:szCs w:val="24"/>
        </w:rPr>
        <w:tab/>
      </w:r>
      <w:r w:rsidRPr="00C33CDB">
        <w:rPr>
          <w:rFonts w:ascii="Liberation Serif" w:hAnsi="Liberation Serif"/>
          <w:spacing w:val="3"/>
          <w:sz w:val="24"/>
          <w:szCs w:val="24"/>
        </w:rPr>
        <w:t xml:space="preserve">                                                      </w:t>
      </w:r>
    </w:p>
    <w:p w:rsidR="00AF7073" w:rsidRPr="00AF7073" w:rsidRDefault="00AF7073" w:rsidP="00AF7073">
      <w:pPr>
        <w:jc w:val="center"/>
        <w:outlineLvl w:val="0"/>
        <w:rPr>
          <w:rFonts w:ascii="Liberation Serif" w:hAnsi="Liberation Serif"/>
          <w:b/>
          <w:sz w:val="24"/>
          <w:szCs w:val="24"/>
        </w:rPr>
      </w:pPr>
      <w:r w:rsidRPr="00AF7073">
        <w:rPr>
          <w:rFonts w:ascii="Liberation Serif" w:hAnsi="Liberation Serif"/>
          <w:b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в </w:t>
      </w:r>
      <w:r>
        <w:rPr>
          <w:rFonts w:ascii="Liberation Serif" w:hAnsi="Liberation Serif"/>
          <w:b/>
          <w:sz w:val="24"/>
          <w:szCs w:val="24"/>
        </w:rPr>
        <w:t>рамках</w:t>
      </w:r>
      <w:r w:rsidRPr="00AF7073">
        <w:rPr>
          <w:rFonts w:ascii="Liberation Serif" w:hAnsi="Liberation Serif"/>
          <w:b/>
          <w:sz w:val="24"/>
          <w:szCs w:val="24"/>
        </w:rPr>
        <w:t xml:space="preserve"> муниципального контроля </w:t>
      </w:r>
      <w:r>
        <w:rPr>
          <w:rFonts w:ascii="Liberation Serif" w:hAnsi="Liberation Serif"/>
          <w:b/>
          <w:sz w:val="24"/>
          <w:szCs w:val="24"/>
        </w:rPr>
        <w:t xml:space="preserve">в сфере благоустройства </w:t>
      </w:r>
      <w:r w:rsidRPr="00AF7073">
        <w:rPr>
          <w:rFonts w:ascii="Liberation Serif" w:hAnsi="Liberation Serif"/>
          <w:b/>
          <w:sz w:val="24"/>
          <w:szCs w:val="24"/>
        </w:rPr>
        <w:t xml:space="preserve">на территории </w:t>
      </w:r>
      <w:r>
        <w:rPr>
          <w:rFonts w:ascii="Liberation Serif" w:hAnsi="Liberation Serif"/>
          <w:b/>
          <w:sz w:val="24"/>
          <w:szCs w:val="24"/>
        </w:rPr>
        <w:t>Малышевского городского округа</w:t>
      </w:r>
      <w:r w:rsidR="00F44C29">
        <w:rPr>
          <w:rFonts w:ascii="Liberation Serif" w:hAnsi="Liberation Serif"/>
          <w:b/>
          <w:sz w:val="24"/>
          <w:szCs w:val="24"/>
        </w:rPr>
        <w:t xml:space="preserve"> </w:t>
      </w:r>
      <w:r w:rsidR="00F44C29" w:rsidRPr="00AF7073">
        <w:rPr>
          <w:rFonts w:ascii="Liberation Serif" w:hAnsi="Liberation Serif"/>
          <w:b/>
          <w:sz w:val="24"/>
          <w:szCs w:val="24"/>
        </w:rPr>
        <w:t>на 202</w:t>
      </w:r>
      <w:r w:rsidR="00ED3B0F">
        <w:rPr>
          <w:rFonts w:ascii="Liberation Serif" w:hAnsi="Liberation Serif"/>
          <w:b/>
          <w:sz w:val="24"/>
          <w:szCs w:val="24"/>
        </w:rPr>
        <w:t>5</w:t>
      </w:r>
      <w:r w:rsidR="00F44C29" w:rsidRPr="00AF7073">
        <w:rPr>
          <w:rFonts w:ascii="Liberation Serif" w:hAnsi="Liberation Serif"/>
          <w:b/>
          <w:sz w:val="24"/>
          <w:szCs w:val="24"/>
        </w:rPr>
        <w:t xml:space="preserve"> год</w:t>
      </w:r>
    </w:p>
    <w:p w:rsidR="00AF7073" w:rsidRPr="00C33CDB" w:rsidRDefault="00AF7073" w:rsidP="00AF7073">
      <w:pPr>
        <w:spacing w:after="0" w:line="240" w:lineRule="auto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AF7073" w:rsidRPr="00AF7073" w:rsidRDefault="00AF7073" w:rsidP="00AF7073">
      <w:pPr>
        <w:pStyle w:val="a7"/>
        <w:tabs>
          <w:tab w:val="left" w:pos="567"/>
          <w:tab w:val="left" w:pos="851"/>
        </w:tabs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статьей 17.1 Федерального закона от 06.10.2003 № 131-ФЗ «Об общих принципах организации местного самоуправления в Российской Федерации», </w:t>
      </w:r>
      <w:r w:rsidR="0037015F">
        <w:rPr>
          <w:rFonts w:ascii="Liberation Serif" w:hAnsi="Liberation Serif" w:cs="Times New Roman"/>
          <w:color w:val="000000"/>
          <w:sz w:val="24"/>
          <w:szCs w:val="24"/>
        </w:rPr>
        <w:t xml:space="preserve">с 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Думы </w:t>
      </w:r>
      <w:r>
        <w:rPr>
          <w:rFonts w:ascii="Liberation Serif" w:hAnsi="Liberation Serif" w:cs="Times New Roman"/>
          <w:color w:val="000000"/>
          <w:sz w:val="24"/>
          <w:szCs w:val="24"/>
        </w:rPr>
        <w:t>Малышевского городского округа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от </w:t>
      </w:r>
      <w:r>
        <w:rPr>
          <w:rFonts w:ascii="Liberation Serif" w:hAnsi="Liberation Serif" w:cs="Times New Roman"/>
          <w:color w:val="000000"/>
          <w:sz w:val="24"/>
          <w:szCs w:val="24"/>
        </w:rPr>
        <w:t>16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.09.2021 № 2</w:t>
      </w:r>
      <w:r>
        <w:rPr>
          <w:rFonts w:ascii="Liberation Serif" w:hAnsi="Liberation Serif" w:cs="Times New Roman"/>
          <w:color w:val="000000"/>
          <w:sz w:val="24"/>
          <w:szCs w:val="24"/>
        </w:rPr>
        <w:t>99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Pr="00C46EF2">
        <w:rPr>
          <w:rFonts w:ascii="Liberation Serif" w:hAnsi="Liberation Serif" w:cs="Times New Roman"/>
          <w:sz w:val="24"/>
          <w:szCs w:val="24"/>
        </w:rPr>
        <w:t>«</w:t>
      </w:r>
      <w:r w:rsidRPr="00C46EF2">
        <w:rPr>
          <w:rFonts w:ascii="Liberation Serif" w:hAnsi="Liberation Serif"/>
          <w:bCs/>
          <w:sz w:val="24"/>
          <w:szCs w:val="24"/>
        </w:rPr>
        <w:t>О муниципальном контроле в сфере благоустройства в Малышевском городском округе</w:t>
      </w:r>
      <w:r w:rsidRPr="00C46EF2">
        <w:rPr>
          <w:rFonts w:ascii="Liberation Serif" w:hAnsi="Liberation Serif" w:cs="Times New Roman"/>
          <w:sz w:val="24"/>
          <w:szCs w:val="24"/>
        </w:rPr>
        <w:t>»</w:t>
      </w:r>
      <w:r w:rsidRPr="00AF7073">
        <w:rPr>
          <w:rFonts w:ascii="Liberation Serif" w:hAnsi="Liberation Serif" w:cs="Times New Roman"/>
          <w:color w:val="000000"/>
          <w:sz w:val="24"/>
          <w:szCs w:val="24"/>
        </w:rPr>
        <w:t>,</w:t>
      </w:r>
      <w:r w:rsidRPr="00AF7073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AF7073" w:rsidRDefault="00AF7073" w:rsidP="00AF7073">
      <w:pPr>
        <w:pStyle w:val="2"/>
        <w:spacing w:before="0" w:line="240" w:lineRule="auto"/>
        <w:rPr>
          <w:rFonts w:ascii="Liberation Serif" w:hAnsi="Liberation Serif"/>
          <w:b w:val="0"/>
          <w:sz w:val="24"/>
          <w:szCs w:val="24"/>
        </w:rPr>
      </w:pPr>
    </w:p>
    <w:p w:rsidR="00AF7073" w:rsidRPr="00AF7073" w:rsidRDefault="00AF7073" w:rsidP="00AF7073">
      <w:pPr>
        <w:pStyle w:val="2"/>
        <w:spacing w:before="0" w:line="240" w:lineRule="auto"/>
        <w:ind w:firstLine="567"/>
        <w:rPr>
          <w:rFonts w:ascii="Liberation Serif" w:hAnsi="Liberation Serif"/>
          <w:b w:val="0"/>
          <w:color w:val="auto"/>
          <w:sz w:val="24"/>
          <w:szCs w:val="24"/>
        </w:rPr>
      </w:pPr>
      <w:r w:rsidRPr="00AF7073">
        <w:rPr>
          <w:rFonts w:ascii="Liberation Serif" w:hAnsi="Liberation Serif"/>
          <w:b w:val="0"/>
          <w:color w:val="auto"/>
          <w:sz w:val="24"/>
          <w:szCs w:val="24"/>
        </w:rPr>
        <w:t>ПОСТАНОВЛЯЮ:</w:t>
      </w:r>
    </w:p>
    <w:p w:rsidR="00AF7073" w:rsidRPr="00AF7073" w:rsidRDefault="00AF7073" w:rsidP="00AF7073">
      <w:pPr>
        <w:spacing w:after="0" w:line="240" w:lineRule="auto"/>
      </w:pPr>
    </w:p>
    <w:p w:rsidR="00AF7073" w:rsidRDefault="00AF7073" w:rsidP="00AF7073">
      <w:pPr>
        <w:spacing w:after="0" w:line="240" w:lineRule="auto"/>
        <w:ind w:firstLine="567"/>
        <w:jc w:val="both"/>
        <w:outlineLvl w:val="0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 xml:space="preserve">1. Утвердить Программу профилактики рисков причинения вреда (ущерба) охраняемым законом ценностям в </w:t>
      </w:r>
      <w:r>
        <w:rPr>
          <w:rFonts w:ascii="Liberation Serif" w:hAnsi="Liberation Serif"/>
          <w:sz w:val="24"/>
          <w:szCs w:val="24"/>
        </w:rPr>
        <w:t>рамках</w:t>
      </w:r>
      <w:r w:rsidRPr="00AF7073">
        <w:rPr>
          <w:rFonts w:ascii="Liberation Serif" w:hAnsi="Liberation Serif"/>
          <w:sz w:val="24"/>
          <w:szCs w:val="24"/>
        </w:rPr>
        <w:t xml:space="preserve"> муниципального контроля </w:t>
      </w:r>
      <w:r>
        <w:rPr>
          <w:rFonts w:ascii="Liberation Serif" w:hAnsi="Liberation Serif"/>
          <w:sz w:val="24"/>
          <w:szCs w:val="24"/>
        </w:rPr>
        <w:t>в сфере благоустройства</w:t>
      </w:r>
      <w:r w:rsidRPr="00AF7073">
        <w:rPr>
          <w:rFonts w:ascii="Liberation Serif" w:hAnsi="Liberation Serif"/>
          <w:sz w:val="24"/>
          <w:szCs w:val="24"/>
        </w:rPr>
        <w:t xml:space="preserve"> на территории </w:t>
      </w:r>
      <w:r>
        <w:rPr>
          <w:rFonts w:ascii="Liberation Serif" w:hAnsi="Liberation Serif"/>
          <w:sz w:val="24"/>
          <w:szCs w:val="24"/>
        </w:rPr>
        <w:t>Малышевского городского округа</w:t>
      </w:r>
      <w:r w:rsidR="00F44C29">
        <w:rPr>
          <w:rFonts w:ascii="Liberation Serif" w:hAnsi="Liberation Serif"/>
          <w:sz w:val="24"/>
          <w:szCs w:val="24"/>
        </w:rPr>
        <w:t xml:space="preserve"> </w:t>
      </w:r>
      <w:r w:rsidR="00F44C29" w:rsidRPr="00AF7073">
        <w:rPr>
          <w:rFonts w:ascii="Liberation Serif" w:hAnsi="Liberation Serif"/>
          <w:sz w:val="24"/>
          <w:szCs w:val="24"/>
        </w:rPr>
        <w:t>на 202</w:t>
      </w:r>
      <w:r w:rsidR="00ED3B0F">
        <w:rPr>
          <w:rFonts w:ascii="Liberation Serif" w:hAnsi="Liberation Serif"/>
          <w:sz w:val="24"/>
          <w:szCs w:val="24"/>
        </w:rPr>
        <w:t>5</w:t>
      </w:r>
      <w:r w:rsidR="00F44C29" w:rsidRPr="00AF7073">
        <w:rPr>
          <w:rFonts w:ascii="Liberation Serif" w:hAnsi="Liberation Serif"/>
          <w:sz w:val="24"/>
          <w:szCs w:val="24"/>
        </w:rPr>
        <w:t xml:space="preserve"> год</w:t>
      </w:r>
      <w:r w:rsidRPr="00AF7073">
        <w:rPr>
          <w:rFonts w:ascii="Liberation Serif" w:hAnsi="Liberation Serif"/>
          <w:sz w:val="24"/>
          <w:szCs w:val="24"/>
        </w:rPr>
        <w:t>.</w:t>
      </w:r>
    </w:p>
    <w:p w:rsidR="00AF7073" w:rsidRPr="00AF7073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 xml:space="preserve">2. Настоящее постановление опубликовать в официальном печатном средстве массовой информации Малышевского городского округа газете «Асбестовский рабочий» в специальном выпуске «Малышевский вестник» и разместить на официальном сайте администрации Малышевского городского округа </w:t>
      </w:r>
      <w:r w:rsidR="00F44C29">
        <w:rPr>
          <w:rFonts w:ascii="Liberation Serif" w:hAnsi="Liberation Serif"/>
          <w:sz w:val="24"/>
          <w:szCs w:val="24"/>
        </w:rPr>
        <w:t>(</w:t>
      </w:r>
      <w:r w:rsidRPr="00AF7073">
        <w:rPr>
          <w:rFonts w:ascii="Liberation Serif" w:hAnsi="Liberation Serif"/>
          <w:sz w:val="24"/>
          <w:szCs w:val="24"/>
        </w:rPr>
        <w:t>http://адм-малышева.рф</w:t>
      </w:r>
      <w:r w:rsidR="00F44C29">
        <w:rPr>
          <w:rFonts w:ascii="Liberation Serif" w:hAnsi="Liberation Serif"/>
          <w:sz w:val="24"/>
          <w:szCs w:val="24"/>
        </w:rPr>
        <w:t>)</w:t>
      </w:r>
      <w:r w:rsidRPr="00AF7073">
        <w:rPr>
          <w:rFonts w:ascii="Liberation Serif" w:hAnsi="Liberation Serif"/>
          <w:sz w:val="24"/>
          <w:szCs w:val="24"/>
        </w:rPr>
        <w:t>.</w:t>
      </w:r>
    </w:p>
    <w:p w:rsidR="00AF7073" w:rsidRPr="00AF7073" w:rsidRDefault="00AF7073" w:rsidP="00AF707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AF7073">
        <w:rPr>
          <w:rFonts w:ascii="Liberation Serif" w:hAnsi="Liberation Serif"/>
          <w:sz w:val="24"/>
          <w:szCs w:val="24"/>
        </w:rPr>
        <w:t>3. Контроль за исполнением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А.К. Рудного.</w:t>
      </w: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B20389" w:rsidRDefault="00B20389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B20389" w:rsidRDefault="00337067" w:rsidP="00B20389">
      <w:pPr>
        <w:pStyle w:val="a7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</w:t>
      </w:r>
      <w:r w:rsidR="000D5616">
        <w:rPr>
          <w:rFonts w:ascii="Liberation Serif" w:hAnsi="Liberation Serif" w:cs="Times New Roman"/>
          <w:sz w:val="24"/>
          <w:szCs w:val="24"/>
        </w:rPr>
        <w:t>лав</w:t>
      </w:r>
      <w:r>
        <w:rPr>
          <w:rFonts w:ascii="Liberation Serif" w:hAnsi="Liberation Serif" w:cs="Times New Roman"/>
          <w:sz w:val="24"/>
          <w:szCs w:val="24"/>
        </w:rPr>
        <w:t>а</w:t>
      </w:r>
      <w:r w:rsidR="00B20389" w:rsidRPr="00B20389">
        <w:rPr>
          <w:rFonts w:ascii="Liberation Serif" w:hAnsi="Liberation Serif" w:cs="Times New Roman"/>
          <w:sz w:val="24"/>
          <w:szCs w:val="24"/>
        </w:rPr>
        <w:t xml:space="preserve"> Малышевского городского округа  </w:t>
      </w:r>
      <w:r w:rsidR="00B20389">
        <w:rPr>
          <w:rFonts w:ascii="Liberation Serif" w:hAnsi="Liberation Serif" w:cs="Times New Roman"/>
          <w:sz w:val="24"/>
          <w:szCs w:val="24"/>
        </w:rPr>
        <w:t xml:space="preserve">                        </w:t>
      </w:r>
      <w:r w:rsidR="000D5616">
        <w:rPr>
          <w:rFonts w:ascii="Liberation Serif" w:hAnsi="Liberation Serif" w:cs="Times New Roman"/>
          <w:sz w:val="24"/>
          <w:szCs w:val="24"/>
        </w:rPr>
        <w:t xml:space="preserve">                       </w:t>
      </w:r>
      <w:r w:rsidR="00B20389">
        <w:rPr>
          <w:rFonts w:ascii="Liberation Serif" w:hAnsi="Liberation Serif" w:cs="Times New Roman"/>
          <w:sz w:val="24"/>
          <w:szCs w:val="24"/>
        </w:rPr>
        <w:t xml:space="preserve">  </w:t>
      </w:r>
      <w:r>
        <w:rPr>
          <w:rFonts w:ascii="Liberation Serif" w:hAnsi="Liberation Serif" w:cs="Times New Roman"/>
          <w:sz w:val="24"/>
          <w:szCs w:val="24"/>
        </w:rPr>
        <w:t xml:space="preserve">             М.</w:t>
      </w:r>
      <w:r w:rsidR="00934FC2">
        <w:rPr>
          <w:rFonts w:ascii="Liberation Serif" w:hAnsi="Liberation Serif" w:cs="Times New Roman"/>
          <w:sz w:val="24"/>
          <w:szCs w:val="24"/>
        </w:rPr>
        <w:t xml:space="preserve"> </w:t>
      </w:r>
      <w:r>
        <w:rPr>
          <w:rFonts w:ascii="Liberation Serif" w:hAnsi="Liberation Serif" w:cs="Times New Roman"/>
          <w:sz w:val="24"/>
          <w:szCs w:val="24"/>
        </w:rPr>
        <w:t>Ю</w:t>
      </w:r>
      <w:r w:rsidR="00934FC2">
        <w:rPr>
          <w:rFonts w:ascii="Liberation Serif" w:hAnsi="Liberation Serif" w:cs="Times New Roman"/>
          <w:sz w:val="24"/>
          <w:szCs w:val="24"/>
        </w:rPr>
        <w:t>.</w:t>
      </w:r>
      <w:r>
        <w:rPr>
          <w:rFonts w:ascii="Liberation Serif" w:hAnsi="Liberation Serif" w:cs="Times New Roman"/>
          <w:sz w:val="24"/>
          <w:szCs w:val="24"/>
        </w:rPr>
        <w:t xml:space="preserve"> Рубцова</w:t>
      </w: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Default="00AF7073" w:rsidP="0055596B">
      <w:pPr>
        <w:pStyle w:val="a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AF7073" w:rsidRPr="00AF7073" w:rsidRDefault="00B20389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У</w:t>
      </w:r>
      <w:r w:rsidR="00AF7073" w:rsidRPr="00AF7073">
        <w:rPr>
          <w:rFonts w:ascii="Liberation Serif" w:hAnsi="Liberation Serif" w:cs="Times New Roman"/>
          <w:sz w:val="24"/>
          <w:szCs w:val="24"/>
        </w:rPr>
        <w:t>тверждена</w:t>
      </w: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п</w:t>
      </w:r>
      <w:r w:rsidRPr="00AF7073">
        <w:rPr>
          <w:rFonts w:ascii="Liberation Serif" w:hAnsi="Liberation Serif" w:cs="Times New Roman"/>
          <w:sz w:val="24"/>
          <w:szCs w:val="24"/>
        </w:rPr>
        <w:t>остановлением главы</w:t>
      </w:r>
    </w:p>
    <w:p w:rsidR="00AF7073" w:rsidRPr="00AF7073" w:rsidRDefault="00AF7073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</w:p>
    <w:p w:rsidR="00AF7073" w:rsidRPr="00AF7073" w:rsidRDefault="00CE2524" w:rsidP="00AF7073">
      <w:pPr>
        <w:pStyle w:val="a7"/>
        <w:jc w:val="right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</w:t>
      </w:r>
      <w:r w:rsidR="00AF7073" w:rsidRPr="00AF7073">
        <w:rPr>
          <w:rFonts w:ascii="Liberation Serif" w:hAnsi="Liberation Serif" w:cs="Times New Roman"/>
          <w:sz w:val="24"/>
          <w:szCs w:val="24"/>
        </w:rPr>
        <w:t xml:space="preserve">т </w:t>
      </w:r>
      <w:r w:rsidR="00ED3B0F">
        <w:rPr>
          <w:rFonts w:ascii="Liberation Serif" w:hAnsi="Liberation Serif" w:cs="Times New Roman"/>
          <w:sz w:val="24"/>
          <w:szCs w:val="24"/>
        </w:rPr>
        <w:t>______________</w:t>
      </w:r>
      <w:r w:rsidR="00F44C29">
        <w:rPr>
          <w:rFonts w:ascii="Liberation Serif" w:hAnsi="Liberation Serif" w:cs="Times New Roman"/>
          <w:sz w:val="24"/>
          <w:szCs w:val="24"/>
        </w:rPr>
        <w:t xml:space="preserve"> </w:t>
      </w:r>
      <w:r w:rsidR="00AF7073" w:rsidRPr="00AF7073">
        <w:rPr>
          <w:rFonts w:ascii="Liberation Serif" w:hAnsi="Liberation Serif" w:cs="Times New Roman"/>
          <w:sz w:val="24"/>
          <w:szCs w:val="24"/>
        </w:rPr>
        <w:t>№</w:t>
      </w:r>
      <w:r w:rsidR="000D5616">
        <w:rPr>
          <w:rFonts w:ascii="Liberation Serif" w:hAnsi="Liberation Serif" w:cs="Times New Roman"/>
          <w:sz w:val="24"/>
          <w:szCs w:val="24"/>
        </w:rPr>
        <w:t xml:space="preserve"> </w:t>
      </w:r>
      <w:r w:rsidR="00ED3B0F">
        <w:rPr>
          <w:rFonts w:ascii="Liberation Serif" w:hAnsi="Liberation Serif" w:cs="Times New Roman"/>
          <w:sz w:val="24"/>
          <w:szCs w:val="24"/>
        </w:rPr>
        <w:t>____</w:t>
      </w:r>
      <w:r w:rsidR="000D5616">
        <w:rPr>
          <w:rFonts w:ascii="Liberation Serif" w:hAnsi="Liberation Serif" w:cs="Times New Roman"/>
          <w:sz w:val="24"/>
          <w:szCs w:val="24"/>
        </w:rPr>
        <w:t>-</w:t>
      </w:r>
      <w:r w:rsidR="00F44C29">
        <w:rPr>
          <w:rFonts w:ascii="Liberation Serif" w:hAnsi="Liberation Serif" w:cs="Times New Roman"/>
          <w:sz w:val="24"/>
          <w:szCs w:val="24"/>
        </w:rPr>
        <w:t xml:space="preserve"> </w:t>
      </w:r>
      <w:r w:rsidR="000D5616">
        <w:rPr>
          <w:rFonts w:ascii="Liberation Serif" w:hAnsi="Liberation Serif" w:cs="Times New Roman"/>
          <w:sz w:val="24"/>
          <w:szCs w:val="24"/>
        </w:rPr>
        <w:t>ПГ</w:t>
      </w:r>
    </w:p>
    <w:p w:rsidR="00CE2524" w:rsidRDefault="00CE2524" w:rsidP="0055596B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</w:p>
    <w:p w:rsidR="0055596B" w:rsidRPr="00AF7073" w:rsidRDefault="0055596B" w:rsidP="0055596B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 w:rsidRPr="00AF7073">
        <w:rPr>
          <w:rFonts w:ascii="Liberation Serif" w:hAnsi="Liberation Serif" w:cs="Times New Roman"/>
          <w:sz w:val="24"/>
          <w:szCs w:val="24"/>
        </w:rPr>
        <w:t>Программ</w:t>
      </w:r>
      <w:r w:rsidR="00AF7073" w:rsidRPr="00AF7073">
        <w:rPr>
          <w:rFonts w:ascii="Liberation Serif" w:hAnsi="Liberation Serif" w:cs="Times New Roman"/>
          <w:sz w:val="24"/>
          <w:szCs w:val="24"/>
        </w:rPr>
        <w:t>а</w:t>
      </w:r>
    </w:p>
    <w:p w:rsidR="0055596B" w:rsidRDefault="009D5F17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 профилактики рисков причинения вреда (ущерба)</w:t>
      </w:r>
      <w:r w:rsidR="00F44C29">
        <w:rPr>
          <w:rFonts w:ascii="Liberation Serif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hAnsi="Liberation Serif" w:cs="Times New Roman"/>
          <w:sz w:val="24"/>
          <w:szCs w:val="24"/>
        </w:rPr>
        <w:t xml:space="preserve">охраняемым законом ценностям </w:t>
      </w:r>
      <w:r w:rsidR="009C50E2" w:rsidRPr="004C3FA7">
        <w:rPr>
          <w:rFonts w:ascii="Liberation Serif" w:hAnsi="Liberation Serif" w:cs="Times New Roman"/>
          <w:sz w:val="24"/>
          <w:szCs w:val="24"/>
        </w:rPr>
        <w:t xml:space="preserve">в рамках </w:t>
      </w:r>
      <w:r w:rsidRPr="004C3FA7">
        <w:rPr>
          <w:rFonts w:ascii="Liberation Serif" w:hAnsi="Liberation Serif" w:cs="Times New Roman"/>
          <w:sz w:val="24"/>
          <w:szCs w:val="24"/>
        </w:rPr>
        <w:t>муниципально</w:t>
      </w:r>
      <w:r w:rsidR="009C50E2" w:rsidRPr="004C3FA7">
        <w:rPr>
          <w:rFonts w:ascii="Liberation Serif" w:hAnsi="Liberation Serif" w:cs="Times New Roman"/>
          <w:sz w:val="24"/>
          <w:szCs w:val="24"/>
        </w:rPr>
        <w:t>го</w:t>
      </w:r>
      <w:r w:rsidR="00F44C29">
        <w:rPr>
          <w:rFonts w:ascii="Liberation Serif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hAnsi="Liberation Serif" w:cs="Times New Roman"/>
          <w:sz w:val="24"/>
          <w:szCs w:val="24"/>
        </w:rPr>
        <w:t>контрол</w:t>
      </w:r>
      <w:r w:rsidR="009C50E2" w:rsidRPr="004C3FA7">
        <w:rPr>
          <w:rFonts w:ascii="Liberation Serif" w:hAnsi="Liberation Serif" w:cs="Times New Roman"/>
          <w:sz w:val="24"/>
          <w:szCs w:val="24"/>
        </w:rPr>
        <w:t xml:space="preserve">я </w:t>
      </w:r>
      <w:r w:rsidRPr="004C3FA7">
        <w:rPr>
          <w:rFonts w:ascii="Liberation Serif" w:hAnsi="Liberation Serif" w:cs="Times New Roman"/>
          <w:sz w:val="24"/>
          <w:szCs w:val="24"/>
        </w:rPr>
        <w:t xml:space="preserve">в сфере благоустройства </w:t>
      </w:r>
      <w:r w:rsidR="00AF7073">
        <w:rPr>
          <w:rFonts w:ascii="Liberation Serif" w:hAnsi="Liberation Serif" w:cs="Times New Roman"/>
          <w:sz w:val="24"/>
          <w:szCs w:val="24"/>
        </w:rPr>
        <w:t>на территории Малышевского городского округа</w:t>
      </w:r>
      <w:r w:rsidR="00F44C29">
        <w:rPr>
          <w:rFonts w:ascii="Liberation Serif" w:hAnsi="Liberation Serif" w:cs="Times New Roman"/>
          <w:sz w:val="24"/>
          <w:szCs w:val="24"/>
        </w:rPr>
        <w:t xml:space="preserve"> </w:t>
      </w:r>
      <w:r w:rsidR="00F44C29" w:rsidRPr="004C3FA7">
        <w:rPr>
          <w:rFonts w:ascii="Liberation Serif" w:hAnsi="Liberation Serif" w:cs="Times New Roman"/>
          <w:sz w:val="24"/>
          <w:szCs w:val="24"/>
        </w:rPr>
        <w:t>на 202</w:t>
      </w:r>
      <w:r w:rsidR="00ED3B0F">
        <w:rPr>
          <w:rFonts w:ascii="Liberation Serif" w:hAnsi="Liberation Serif" w:cs="Times New Roman"/>
          <w:sz w:val="24"/>
          <w:szCs w:val="24"/>
        </w:rPr>
        <w:t>5</w:t>
      </w:r>
      <w:r w:rsidR="00F44C29" w:rsidRPr="004C3FA7">
        <w:rPr>
          <w:rFonts w:ascii="Liberation Serif" w:hAnsi="Liberation Serif" w:cs="Times New Roman"/>
          <w:sz w:val="24"/>
          <w:szCs w:val="24"/>
        </w:rPr>
        <w:t xml:space="preserve"> год</w:t>
      </w:r>
    </w:p>
    <w:p w:rsidR="00ED3B0F" w:rsidRDefault="00ED3B0F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</w:p>
    <w:p w:rsidR="00ED3B0F" w:rsidRPr="00ED3B0F" w:rsidRDefault="00ED3B0F" w:rsidP="00ED3B0F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ED3B0F">
        <w:rPr>
          <w:rFonts w:ascii="Liberation Serif" w:hAnsi="Liberation Serif"/>
          <w:sz w:val="24"/>
          <w:szCs w:val="24"/>
        </w:rPr>
        <w:t xml:space="preserve">Настоящая программа </w:t>
      </w:r>
      <w:r w:rsidRPr="00ED3B0F">
        <w:rPr>
          <w:rFonts w:ascii="Liberation Serif" w:hAnsi="Liberation Serif"/>
          <w:bCs/>
          <w:sz w:val="24"/>
          <w:szCs w:val="24"/>
        </w:rPr>
        <w:t>профилактики рисков причинения вреда (ущерба) охраняемым законом ценностям на 202</w:t>
      </w:r>
      <w:r>
        <w:rPr>
          <w:rFonts w:ascii="Liberation Serif" w:hAnsi="Liberation Serif"/>
          <w:bCs/>
          <w:sz w:val="24"/>
          <w:szCs w:val="24"/>
        </w:rPr>
        <w:t>5</w:t>
      </w:r>
      <w:r w:rsidRPr="00ED3B0F">
        <w:rPr>
          <w:rFonts w:ascii="Liberation Serif" w:hAnsi="Liberation Serif"/>
          <w:bCs/>
          <w:sz w:val="24"/>
          <w:szCs w:val="24"/>
        </w:rPr>
        <w:t xml:space="preserve"> год в рамках муниципального контроля в сфере благоустройства на территории </w:t>
      </w:r>
      <w:r>
        <w:rPr>
          <w:rFonts w:ascii="Liberation Serif" w:hAnsi="Liberation Serif"/>
          <w:bCs/>
          <w:sz w:val="24"/>
          <w:szCs w:val="24"/>
        </w:rPr>
        <w:t>Малышевского</w:t>
      </w:r>
      <w:r w:rsidRPr="00ED3B0F">
        <w:rPr>
          <w:rFonts w:ascii="Liberation Serif" w:hAnsi="Liberation Serif"/>
          <w:bCs/>
          <w:sz w:val="24"/>
          <w:szCs w:val="24"/>
        </w:rPr>
        <w:t xml:space="preserve"> городского округа (далее – Программа)</w:t>
      </w:r>
      <w:r w:rsidRPr="00ED3B0F">
        <w:rPr>
          <w:rFonts w:ascii="Liberation Serif" w:hAnsi="Liberation Serif"/>
          <w:sz w:val="24"/>
          <w:szCs w:val="24"/>
        </w:rPr>
        <w:t xml:space="preserve"> разработана в целях стимулирования добросовестного соблюдения обязательных требований организациями и гражданами,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ED3B0F" w:rsidRPr="00ED3B0F" w:rsidRDefault="00ED3B0F" w:rsidP="00ED3B0F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ED3B0F">
        <w:rPr>
          <w:rFonts w:ascii="Liberation Serif" w:hAnsi="Liberation Serif"/>
          <w:sz w:val="24"/>
          <w:szCs w:val="24"/>
        </w:rPr>
        <w:t xml:space="preserve">Программа подлежит исполнению должностными лицами </w:t>
      </w:r>
      <w:r>
        <w:rPr>
          <w:rFonts w:ascii="Liberation Serif" w:hAnsi="Liberation Serif"/>
          <w:sz w:val="24"/>
          <w:szCs w:val="24"/>
        </w:rPr>
        <w:t>а</w:t>
      </w:r>
      <w:r w:rsidRPr="00ED3B0F">
        <w:rPr>
          <w:rFonts w:ascii="Liberation Serif" w:hAnsi="Liberation Serif"/>
          <w:sz w:val="24"/>
          <w:szCs w:val="24"/>
        </w:rPr>
        <w:t xml:space="preserve">дминистрации </w:t>
      </w:r>
      <w:r>
        <w:rPr>
          <w:rFonts w:ascii="Liberation Serif" w:hAnsi="Liberation Serif"/>
          <w:sz w:val="24"/>
          <w:szCs w:val="24"/>
        </w:rPr>
        <w:t>Малышевского</w:t>
      </w:r>
      <w:r w:rsidRPr="00ED3B0F">
        <w:rPr>
          <w:rFonts w:ascii="Liberation Serif" w:hAnsi="Liberation Serif"/>
          <w:sz w:val="24"/>
          <w:szCs w:val="24"/>
        </w:rPr>
        <w:t xml:space="preserve"> городского округа, уполномоченными на осуществление муниципального контроля в сфере благоустройства.</w:t>
      </w:r>
    </w:p>
    <w:p w:rsidR="00ED3B0F" w:rsidRPr="004C3FA7" w:rsidRDefault="00ED3B0F" w:rsidP="009D5F17">
      <w:pPr>
        <w:pStyle w:val="a7"/>
        <w:jc w:val="center"/>
        <w:rPr>
          <w:rFonts w:ascii="Liberation Serif" w:hAnsi="Liberation Serif" w:cs="Times New Roman"/>
          <w:sz w:val="24"/>
          <w:szCs w:val="24"/>
        </w:rPr>
      </w:pPr>
    </w:p>
    <w:p w:rsidR="0055596B" w:rsidRPr="004C3FA7" w:rsidRDefault="0055596B" w:rsidP="0055596B">
      <w:pPr>
        <w:pStyle w:val="Default"/>
        <w:jc w:val="center"/>
        <w:rPr>
          <w:rFonts w:ascii="Liberation Serif" w:hAnsi="Liberation Serif"/>
          <w:b/>
        </w:rPr>
      </w:pPr>
    </w:p>
    <w:p w:rsidR="009D5F17" w:rsidRPr="004C3FA7" w:rsidRDefault="00F90A46" w:rsidP="00F90A46">
      <w:pPr>
        <w:pStyle w:val="a7"/>
        <w:ind w:firstLine="56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Раздел 1. Анализ </w:t>
      </w:r>
      <w:r w:rsidR="009D5F17" w:rsidRPr="004C3FA7">
        <w:rPr>
          <w:rFonts w:ascii="Liberation Serif" w:hAnsi="Liberation Serif" w:cs="Times New Roman"/>
          <w:sz w:val="24"/>
          <w:szCs w:val="24"/>
        </w:rPr>
        <w:t>текущего состояни</w:t>
      </w:r>
      <w:r w:rsidR="00932723" w:rsidRPr="004C3FA7">
        <w:rPr>
          <w:rFonts w:ascii="Liberation Serif" w:hAnsi="Liberation Serif" w:cs="Times New Roman"/>
          <w:sz w:val="24"/>
          <w:szCs w:val="24"/>
        </w:rPr>
        <w:t>я</w:t>
      </w:r>
      <w:r w:rsidR="009D5F17" w:rsidRPr="004C3FA7">
        <w:rPr>
          <w:rFonts w:ascii="Liberation Serif" w:hAnsi="Liberation Serif" w:cs="Times New Roman"/>
          <w:sz w:val="24"/>
          <w:szCs w:val="24"/>
        </w:rPr>
        <w:t xml:space="preserve"> муниципального </w:t>
      </w:r>
    </w:p>
    <w:p w:rsidR="00F90A46" w:rsidRDefault="009D5F17" w:rsidP="00F90A46">
      <w:pPr>
        <w:pStyle w:val="a7"/>
        <w:ind w:firstLine="567"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контроля в сфере благоустройства</w:t>
      </w:r>
      <w:r w:rsidR="00932723" w:rsidRPr="004C3FA7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ED3B0F" w:rsidRDefault="00ED3B0F" w:rsidP="00F90A46">
      <w:pPr>
        <w:pStyle w:val="a7"/>
        <w:ind w:firstLine="567"/>
        <w:jc w:val="center"/>
        <w:rPr>
          <w:rFonts w:ascii="Liberation Serif" w:hAnsi="Liberation Serif" w:cs="Times New Roman"/>
          <w:sz w:val="24"/>
          <w:szCs w:val="24"/>
        </w:rPr>
      </w:pPr>
    </w:p>
    <w:p w:rsidR="00934FC2" w:rsidRPr="00934FC2" w:rsidRDefault="00934FC2" w:rsidP="00934FC2">
      <w:pPr>
        <w:pStyle w:val="Standard"/>
        <w:tabs>
          <w:tab w:val="left" w:pos="1082"/>
        </w:tabs>
        <w:ind w:firstLine="709"/>
        <w:jc w:val="both"/>
        <w:rPr>
          <w:rFonts w:eastAsia="Times New Roman" w:cs="Times New Roman"/>
          <w:lang w:val="ru-RU" w:eastAsia="ru-RU"/>
        </w:rPr>
      </w:pPr>
      <w:r w:rsidRPr="00934FC2">
        <w:rPr>
          <w:rFonts w:cs="Times New Roman"/>
          <w:lang w:val="ru-RU"/>
        </w:rPr>
        <w:t xml:space="preserve">Предметом муниципального контроля в сфере благоустройства является соблюдение гражданами и организациями Правил благоустройства территории </w:t>
      </w:r>
      <w:r>
        <w:rPr>
          <w:rFonts w:cs="Times New Roman"/>
          <w:lang w:val="ru-RU"/>
        </w:rPr>
        <w:t>Малышевского</w:t>
      </w:r>
      <w:r w:rsidRPr="00934FC2">
        <w:rPr>
          <w:rFonts w:cs="Times New Roman"/>
          <w:lang w:val="ru-RU"/>
        </w:rPr>
        <w:t xml:space="preserve"> городского округа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услуг.</w:t>
      </w:r>
      <w:r w:rsidRPr="00934FC2">
        <w:rPr>
          <w:rFonts w:eastAsia="Times New Roman" w:cs="Times New Roman"/>
          <w:b/>
          <w:lang w:val="ru-RU" w:eastAsia="ru-RU"/>
        </w:rPr>
        <w:t xml:space="preserve"> </w:t>
      </w:r>
      <w:r w:rsidRPr="00934FC2">
        <w:rPr>
          <w:rFonts w:eastAsia="Times New Roman" w:cs="Times New Roman"/>
          <w:lang w:val="ru-RU" w:eastAsia="ru-RU"/>
        </w:rPr>
        <w:t>В предмет муниципального контроля не входят установленные Правилами благоустройства обязательные требования, которые в соответствии с действующим законодательством входят в предмет иных видов государственного и муниципального контроля.</w:t>
      </w:r>
    </w:p>
    <w:p w:rsidR="00934FC2" w:rsidRPr="00934FC2" w:rsidRDefault="00934FC2" w:rsidP="00934F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Liberation Serif" w:eastAsia="Calibri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Муниципальный контроль в сфере благоустройства </w:t>
      </w:r>
      <w:r>
        <w:rPr>
          <w:rFonts w:ascii="Liberation Serif" w:hAnsi="Liberation Serif" w:cs="Times New Roman"/>
          <w:sz w:val="24"/>
          <w:szCs w:val="24"/>
        </w:rPr>
        <w:t>в Малышевском городском округе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осуществляет администрация </w:t>
      </w:r>
      <w:r>
        <w:rPr>
          <w:rFonts w:ascii="Liberation Serif" w:hAnsi="Liberation Serif" w:cs="Times New Roman"/>
          <w:sz w:val="24"/>
          <w:szCs w:val="24"/>
        </w:rPr>
        <w:t>Малышевского городского округа в лице отдела жилищно-коммунального хозяйства, строительства, транспорта, связи и жилищной политики администрации Малышевского городского округа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</w:t>
      </w:r>
      <w:r w:rsidRPr="00934FC2">
        <w:rPr>
          <w:rFonts w:ascii="Liberation Serif" w:hAnsi="Liberation Serif"/>
          <w:sz w:val="24"/>
          <w:szCs w:val="24"/>
        </w:rPr>
        <w:t xml:space="preserve"> (далее – контрольный орган).</w:t>
      </w:r>
    </w:p>
    <w:p w:rsidR="00934FC2" w:rsidRPr="00934FC2" w:rsidRDefault="00934FC2" w:rsidP="00934FC2">
      <w:pPr>
        <w:pStyle w:val="Standard"/>
        <w:tabs>
          <w:tab w:val="left" w:pos="1136"/>
        </w:tabs>
        <w:ind w:left="709"/>
        <w:jc w:val="both"/>
        <w:rPr>
          <w:rFonts w:cs="Times New Roman"/>
          <w:lang w:val="ru-RU"/>
        </w:rPr>
      </w:pPr>
      <w:r w:rsidRPr="00934FC2">
        <w:rPr>
          <w:rFonts w:cs="Times New Roman"/>
          <w:lang w:val="ru-RU"/>
        </w:rPr>
        <w:t>Объектами муниципального контроля в сфере благоустройства являются:</w:t>
      </w:r>
    </w:p>
    <w:p w:rsidR="00934FC2" w:rsidRPr="00934FC2" w:rsidRDefault="00934FC2" w:rsidP="00934FC2">
      <w:pPr>
        <w:pStyle w:val="Standard"/>
        <w:tabs>
          <w:tab w:val="left" w:pos="1136"/>
        </w:tabs>
        <w:ind w:firstLine="709"/>
        <w:jc w:val="both"/>
        <w:rPr>
          <w:lang w:val="ru-RU"/>
        </w:rPr>
      </w:pPr>
      <w:r w:rsidRPr="00934FC2">
        <w:rPr>
          <w:rFonts w:cs="Times New Roman"/>
          <w:lang w:val="ru-RU"/>
        </w:rPr>
        <w:t>1) деятельность в сфере благоустройства,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934FC2" w:rsidRPr="00934FC2" w:rsidRDefault="00934FC2" w:rsidP="00934FC2">
      <w:pPr>
        <w:pStyle w:val="Standard"/>
        <w:tabs>
          <w:tab w:val="left" w:pos="1136"/>
        </w:tabs>
        <w:ind w:firstLine="709"/>
        <w:jc w:val="both"/>
        <w:rPr>
          <w:rFonts w:cs="Times New Roman"/>
          <w:lang w:val="ru-RU"/>
        </w:rPr>
      </w:pPr>
      <w:r w:rsidRPr="00934FC2">
        <w:rPr>
          <w:rFonts w:cs="Times New Roman"/>
          <w:lang w:val="ru-RU"/>
        </w:rPr>
        <w:t>2) результаты деятельности граждан и организаций, в том числе работы и услуги, к которым предъявляются обязательные требования;</w:t>
      </w:r>
    </w:p>
    <w:p w:rsidR="00934FC2" w:rsidRPr="00934FC2" w:rsidRDefault="00934FC2" w:rsidP="00934FC2">
      <w:pPr>
        <w:pStyle w:val="Standard"/>
        <w:tabs>
          <w:tab w:val="left" w:pos="1136"/>
        </w:tabs>
        <w:ind w:firstLine="709"/>
        <w:jc w:val="both"/>
        <w:rPr>
          <w:rFonts w:cs="Times New Roman"/>
          <w:lang w:val="ru-RU"/>
        </w:rPr>
      </w:pPr>
      <w:r w:rsidRPr="00934FC2">
        <w:rPr>
          <w:rFonts w:cs="Times New Roman"/>
          <w:lang w:val="ru-RU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 природно-антропогенные объекты, другие объекты, которыми граждане и организации владеют и (или) пользуются, компоненты природной среды, природные и природно-антропогенные объекты, не находящиеся во владении</w:t>
      </w:r>
      <w:r>
        <w:rPr>
          <w:rFonts w:cs="Times New Roman"/>
          <w:lang w:val="ru-RU"/>
        </w:rPr>
        <w:t xml:space="preserve"> </w:t>
      </w:r>
      <w:r w:rsidRPr="00934FC2">
        <w:rPr>
          <w:rFonts w:cs="Times New Roman"/>
          <w:lang w:val="ru-RU"/>
        </w:rPr>
        <w:t>и (или) пользовании граждан или организаций, к которым предъявляются обязательные требования (далее - производственные объекты).</w:t>
      </w:r>
    </w:p>
    <w:p w:rsidR="00934FC2" w:rsidRPr="00934FC2" w:rsidRDefault="00934FC2" w:rsidP="00934FC2">
      <w:pPr>
        <w:pStyle w:val="a6"/>
        <w:tabs>
          <w:tab w:val="left" w:pos="1189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 w:cs="Times New Roman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 xml:space="preserve">Организация и осуществление муниципального контроля в сфере благоустройства в </w:t>
      </w:r>
      <w:r>
        <w:rPr>
          <w:rFonts w:ascii="Liberation Serif" w:hAnsi="Liberation Serif"/>
          <w:sz w:val="24"/>
          <w:szCs w:val="24"/>
        </w:rPr>
        <w:t>Малышевском</w:t>
      </w:r>
      <w:r w:rsidRPr="00934FC2">
        <w:rPr>
          <w:rFonts w:ascii="Liberation Serif" w:hAnsi="Liberation Serif"/>
          <w:sz w:val="24"/>
          <w:szCs w:val="24"/>
        </w:rPr>
        <w:t xml:space="preserve"> городском округе регулируется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934FC2" w:rsidRPr="00934FC2" w:rsidRDefault="00934FC2" w:rsidP="00934FC2">
      <w:pPr>
        <w:pStyle w:val="a6"/>
        <w:tabs>
          <w:tab w:val="left" w:pos="1189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 xml:space="preserve">В соответствии с Положением о муниципальном контроле в сфере благоустройства </w:t>
      </w:r>
      <w:r w:rsidRPr="00934FC2">
        <w:rPr>
          <w:rFonts w:ascii="Liberation Serif" w:hAnsi="Liberation Serif"/>
          <w:sz w:val="24"/>
          <w:szCs w:val="24"/>
        </w:rPr>
        <w:br/>
        <w:t xml:space="preserve">в </w:t>
      </w:r>
      <w:r>
        <w:rPr>
          <w:rFonts w:ascii="Liberation Serif" w:hAnsi="Liberation Serif"/>
          <w:sz w:val="24"/>
          <w:szCs w:val="24"/>
        </w:rPr>
        <w:t xml:space="preserve">Малышевском </w:t>
      </w:r>
      <w:r w:rsidRPr="00934FC2">
        <w:rPr>
          <w:rFonts w:ascii="Liberation Serif" w:hAnsi="Liberation Serif"/>
          <w:sz w:val="24"/>
          <w:szCs w:val="24"/>
        </w:rPr>
        <w:t xml:space="preserve">городском округе, утвержденным решением Думы </w:t>
      </w:r>
      <w:r>
        <w:rPr>
          <w:rFonts w:ascii="Liberation Serif" w:hAnsi="Liberation Serif"/>
          <w:sz w:val="24"/>
          <w:szCs w:val="24"/>
        </w:rPr>
        <w:t xml:space="preserve">Малышевского городского округа </w:t>
      </w:r>
      <w:r w:rsidRPr="00934FC2"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</w:rPr>
        <w:t>16</w:t>
      </w:r>
      <w:r w:rsidRPr="00934FC2">
        <w:rPr>
          <w:rFonts w:ascii="Liberation Serif" w:hAnsi="Liberation Serif"/>
          <w:sz w:val="24"/>
          <w:szCs w:val="24"/>
        </w:rPr>
        <w:t xml:space="preserve">.09.2021 № </w:t>
      </w:r>
      <w:r>
        <w:rPr>
          <w:rFonts w:ascii="Liberation Serif" w:hAnsi="Liberation Serif"/>
          <w:sz w:val="24"/>
          <w:szCs w:val="24"/>
        </w:rPr>
        <w:t>299</w:t>
      </w:r>
      <w:r w:rsidRPr="00934FC2">
        <w:rPr>
          <w:rFonts w:ascii="Liberation Serif" w:hAnsi="Liberation Serif"/>
          <w:sz w:val="24"/>
          <w:szCs w:val="24"/>
        </w:rPr>
        <w:t xml:space="preserve">, проведение плановых контрольных мероприятий не предусмотрено.  </w:t>
      </w:r>
    </w:p>
    <w:p w:rsidR="00934FC2" w:rsidRPr="00934FC2" w:rsidRDefault="00934FC2" w:rsidP="00934FC2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 xml:space="preserve">В связи с ограничениями, установленными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в 2024 году внеплановые контрольные мероприятия не проводились. </w:t>
      </w:r>
    </w:p>
    <w:p w:rsidR="00934FC2" w:rsidRPr="00934FC2" w:rsidRDefault="00934FC2" w:rsidP="00934FC2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 xml:space="preserve">В целях предупреждения нарушений подконтрольными субъектами обязательных требований, устранения причин, факторов и условий, способствующих указанным нарушениям, контрольным органом осуществлялись мероприятия по профилактике таких нарушений в рамках программы профилактики рисков причинения вреда (ущерба) охраняемым законом ценностям в сфере благоустройства на территории </w:t>
      </w:r>
      <w:r>
        <w:rPr>
          <w:rFonts w:ascii="Liberation Serif" w:hAnsi="Liberation Serif"/>
          <w:sz w:val="24"/>
          <w:szCs w:val="24"/>
        </w:rPr>
        <w:t>Малышевского</w:t>
      </w:r>
      <w:r w:rsidRPr="00934FC2">
        <w:rPr>
          <w:rFonts w:ascii="Liberation Serif" w:hAnsi="Liberation Serif"/>
          <w:sz w:val="24"/>
          <w:szCs w:val="24"/>
        </w:rPr>
        <w:t xml:space="preserve"> городского округа на 2024 год, утвержденной постановлением </w:t>
      </w:r>
      <w:r>
        <w:rPr>
          <w:rFonts w:ascii="Liberation Serif" w:hAnsi="Liberation Serif"/>
          <w:sz w:val="24"/>
          <w:szCs w:val="24"/>
        </w:rPr>
        <w:t>главы Малышевского</w:t>
      </w:r>
      <w:r w:rsidRPr="00934FC2">
        <w:rPr>
          <w:rFonts w:ascii="Liberation Serif" w:hAnsi="Liberation Serif"/>
          <w:sz w:val="24"/>
          <w:szCs w:val="24"/>
        </w:rPr>
        <w:t xml:space="preserve"> городского округа от </w:t>
      </w:r>
      <w:r w:rsidR="00E62196">
        <w:rPr>
          <w:rFonts w:ascii="Liberation Serif" w:hAnsi="Liberation Serif"/>
          <w:sz w:val="24"/>
          <w:szCs w:val="24"/>
        </w:rPr>
        <w:t>2</w:t>
      </w:r>
      <w:r w:rsidR="005F09F9">
        <w:rPr>
          <w:rFonts w:ascii="Liberation Serif" w:hAnsi="Liberation Serif"/>
          <w:sz w:val="24"/>
          <w:szCs w:val="24"/>
        </w:rPr>
        <w:t>3</w:t>
      </w:r>
      <w:bookmarkStart w:id="0" w:name="_GoBack"/>
      <w:bookmarkEnd w:id="0"/>
      <w:r w:rsidR="00E62196">
        <w:rPr>
          <w:rFonts w:ascii="Liberation Serif" w:hAnsi="Liberation Serif"/>
          <w:sz w:val="24"/>
          <w:szCs w:val="24"/>
        </w:rPr>
        <w:t>.11.2023</w:t>
      </w:r>
      <w:r w:rsidRPr="00934FC2">
        <w:rPr>
          <w:rFonts w:ascii="Liberation Serif" w:hAnsi="Liberation Serif"/>
          <w:sz w:val="24"/>
          <w:szCs w:val="24"/>
        </w:rPr>
        <w:t xml:space="preserve"> № </w:t>
      </w:r>
      <w:r w:rsidR="00E62196">
        <w:rPr>
          <w:rFonts w:ascii="Liberation Serif" w:hAnsi="Liberation Serif"/>
          <w:sz w:val="24"/>
          <w:szCs w:val="24"/>
        </w:rPr>
        <w:t>713/1-ПГ</w:t>
      </w:r>
      <w:r w:rsidRPr="00934FC2">
        <w:rPr>
          <w:rFonts w:ascii="Liberation Serif" w:hAnsi="Liberation Serif"/>
          <w:sz w:val="24"/>
          <w:szCs w:val="24"/>
        </w:rPr>
        <w:t>.</w:t>
      </w:r>
    </w:p>
    <w:p w:rsidR="00934FC2" w:rsidRPr="00934FC2" w:rsidRDefault="00934FC2" w:rsidP="00934FC2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>Контрольным органом осуществлялись следующие мероприятия: информирование, консультирование. Основания для проведения иных профилактических мероприятий отсутствовали.</w:t>
      </w:r>
    </w:p>
    <w:p w:rsidR="00934FC2" w:rsidRPr="00934FC2" w:rsidRDefault="00934FC2" w:rsidP="00934FC2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Liberation Serif" w:hAnsi="Liberation Serif"/>
          <w:color w:val="000000"/>
          <w:sz w:val="24"/>
          <w:szCs w:val="24"/>
        </w:rPr>
      </w:pPr>
      <w:r w:rsidRPr="00934FC2">
        <w:rPr>
          <w:rFonts w:ascii="Liberation Serif" w:hAnsi="Liberation Serif"/>
          <w:color w:val="000000"/>
          <w:sz w:val="24"/>
          <w:szCs w:val="24"/>
        </w:rPr>
        <w:t xml:space="preserve">В рамках профилактического мероприятия «Информирование» контрольным органом на официальном сайте </w:t>
      </w:r>
      <w:r w:rsidR="002E3B30">
        <w:rPr>
          <w:rFonts w:ascii="Liberation Serif" w:hAnsi="Liberation Serif"/>
          <w:color w:val="000000"/>
          <w:sz w:val="24"/>
          <w:szCs w:val="24"/>
        </w:rPr>
        <w:t>Малышевского</w:t>
      </w:r>
      <w:r w:rsidRPr="00934FC2">
        <w:rPr>
          <w:rFonts w:ascii="Liberation Serif" w:hAnsi="Liberation Serif"/>
          <w:color w:val="000000"/>
          <w:sz w:val="24"/>
          <w:szCs w:val="24"/>
        </w:rPr>
        <w:t xml:space="preserve"> городского округа в сети «Интернет» поддерживаются в актуальном состоянии размещенные нормативные правовые акты, регулирующие осуществление муниципального контроля, перечень объектов контроля,  доклады, размещена информация о способах и процедуре самообследования, в том числе методические рекомендации по проведению самообследования и подготовке декларации соблюдения обязательных требований.</w:t>
      </w:r>
    </w:p>
    <w:p w:rsidR="00934FC2" w:rsidRPr="00934FC2" w:rsidRDefault="00934FC2" w:rsidP="00934F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934FC2">
        <w:rPr>
          <w:rFonts w:ascii="Liberation Serif" w:hAnsi="Liberation Serif"/>
          <w:color w:val="000000"/>
          <w:sz w:val="24"/>
          <w:szCs w:val="24"/>
        </w:rPr>
        <w:t xml:space="preserve">В рамках мероприятия «Консультирование» подконтрольным субъектам при возникновении необходимости предоставлялись устные разъяснения по вопросам, </w:t>
      </w:r>
      <w:r w:rsidRPr="00934FC2">
        <w:rPr>
          <w:rFonts w:ascii="Liberation Serif" w:hAnsi="Liberation Serif"/>
          <w:sz w:val="24"/>
          <w:szCs w:val="24"/>
        </w:rPr>
        <w:t>связанным с организацией и осуществлением муниципального контроля в сфере благоустройства.</w:t>
      </w:r>
    </w:p>
    <w:p w:rsidR="00934FC2" w:rsidRPr="00934FC2" w:rsidRDefault="00934FC2" w:rsidP="00934FC2">
      <w:pPr>
        <w:tabs>
          <w:tab w:val="left" w:pos="709"/>
          <w:tab w:val="left" w:pos="851"/>
        </w:tabs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ab/>
        <w:t>По результатам осуществления контрольных мероприятий, за истекший период 2024 года,</w:t>
      </w:r>
      <w:r w:rsidRPr="00934FC2">
        <w:rPr>
          <w:rFonts w:ascii="Liberation Serif" w:hAnsi="Liberation Serif"/>
          <w:color w:val="FF0000"/>
          <w:sz w:val="24"/>
          <w:szCs w:val="24"/>
        </w:rPr>
        <w:t xml:space="preserve"> </w:t>
      </w:r>
      <w:r w:rsidRPr="00934FC2">
        <w:rPr>
          <w:rFonts w:ascii="Liberation Serif" w:hAnsi="Liberation Serif"/>
          <w:sz w:val="24"/>
          <w:szCs w:val="24"/>
        </w:rPr>
        <w:t>наиболее значимыми нарушениями обязательных требований являлись:</w:t>
      </w:r>
    </w:p>
    <w:p w:rsidR="00934FC2" w:rsidRPr="002E3B30" w:rsidRDefault="00934FC2" w:rsidP="002E3B30">
      <w:pPr>
        <w:numPr>
          <w:ilvl w:val="0"/>
          <w:numId w:val="10"/>
        </w:num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2E3B30">
        <w:rPr>
          <w:rFonts w:ascii="Liberation Serif" w:hAnsi="Liberation Serif"/>
          <w:sz w:val="24"/>
          <w:szCs w:val="24"/>
        </w:rPr>
        <w:t>ненадлежащее содержание придомовой территории;</w:t>
      </w:r>
    </w:p>
    <w:p w:rsidR="002E3B30" w:rsidRPr="002E3B30" w:rsidRDefault="002E3B30" w:rsidP="002E3B30">
      <w:pPr>
        <w:spacing w:after="0" w:line="240" w:lineRule="auto"/>
        <w:ind w:left="708"/>
        <w:jc w:val="both"/>
        <w:rPr>
          <w:rFonts w:ascii="Liberation Serif" w:hAnsi="Liberation Serif" w:cs="Liberation Serif"/>
          <w:sz w:val="24"/>
          <w:szCs w:val="24"/>
        </w:rPr>
      </w:pPr>
      <w:r w:rsidRPr="002E3B30">
        <w:rPr>
          <w:rFonts w:ascii="Liberation Serif" w:hAnsi="Liberation Serif" w:cs="Liberation Serif"/>
          <w:sz w:val="24"/>
          <w:szCs w:val="24"/>
        </w:rPr>
        <w:t>2) наличие мусора и иных отходов производства и потребления на прилегающей территории или на иных территориях общего пользования;</w:t>
      </w:r>
    </w:p>
    <w:p w:rsidR="002E3B30" w:rsidRPr="002E3B30" w:rsidRDefault="002E3B30" w:rsidP="002E3B30">
      <w:pPr>
        <w:tabs>
          <w:tab w:val="left" w:pos="709"/>
          <w:tab w:val="left" w:pos="851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2E3B30">
        <w:rPr>
          <w:rFonts w:ascii="Liberation Serif" w:hAnsi="Liberation Serif" w:cs="Liberation Serif"/>
          <w:sz w:val="24"/>
          <w:szCs w:val="24"/>
        </w:rPr>
        <w:t>2) наличие самовольно нанесенных надписей или рисунков на фасадах нежилых зданий, строений, сооружений, на других стенах зданий, строений, сооружений, а также на иных элементах благоустройства и в общественных местах;</w:t>
      </w:r>
    </w:p>
    <w:p w:rsidR="002E3B30" w:rsidRPr="002E3B30" w:rsidRDefault="002E3B30" w:rsidP="002E3B30">
      <w:pPr>
        <w:tabs>
          <w:tab w:val="left" w:pos="709"/>
          <w:tab w:val="left" w:pos="851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 w:rsidRPr="002E3B30">
        <w:rPr>
          <w:rFonts w:ascii="Liberation Serif" w:hAnsi="Liberation Serif" w:cs="Liberation Serif"/>
          <w:sz w:val="24"/>
          <w:szCs w:val="24"/>
        </w:rPr>
        <w:t>3) размещение транспортных средств на газоне или иной озеленённой, или рекреационной территории</w:t>
      </w:r>
      <w:r>
        <w:rPr>
          <w:rFonts w:ascii="Liberation Serif" w:hAnsi="Liberation Serif" w:cs="Liberation Serif"/>
          <w:sz w:val="24"/>
          <w:szCs w:val="24"/>
        </w:rPr>
        <w:t>.</w:t>
      </w:r>
      <w:r w:rsidRPr="002E3B3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2E3B30" w:rsidRPr="002E3B30" w:rsidRDefault="00934FC2" w:rsidP="002E3B30">
      <w:pPr>
        <w:tabs>
          <w:tab w:val="left" w:pos="709"/>
          <w:tab w:val="left" w:pos="851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934FC2">
        <w:rPr>
          <w:rFonts w:ascii="Liberation Serif" w:hAnsi="Liberation Serif"/>
          <w:sz w:val="24"/>
          <w:szCs w:val="24"/>
        </w:rPr>
        <w:tab/>
      </w:r>
      <w:r w:rsidR="002E3B30" w:rsidRPr="002E3B30">
        <w:rPr>
          <w:rFonts w:ascii="Liberation Serif" w:hAnsi="Liberation Serif" w:cs="Liberation Serif"/>
          <w:sz w:val="24"/>
          <w:szCs w:val="24"/>
        </w:rPr>
        <w:t>За 2024 год предостережения о недопустимости нарушения обязательных требований не выдавались.</w:t>
      </w:r>
    </w:p>
    <w:p w:rsidR="00934FC2" w:rsidRDefault="00934FC2" w:rsidP="002E3B30">
      <w:pPr>
        <w:tabs>
          <w:tab w:val="left" w:pos="709"/>
          <w:tab w:val="left" w:pos="851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934FC2" w:rsidRDefault="00934FC2" w:rsidP="00ED3B0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934FC2" w:rsidRDefault="00934FC2" w:rsidP="00ED3B0F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</w:p>
    <w:p w:rsidR="00AC6AC4" w:rsidRPr="00337067" w:rsidRDefault="00AC6AC4" w:rsidP="00337067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4"/>
          <w:szCs w:val="24"/>
        </w:rPr>
      </w:pPr>
    </w:p>
    <w:p w:rsidR="00793AD1" w:rsidRPr="004C3FA7" w:rsidRDefault="00793AD1" w:rsidP="00195459">
      <w:pPr>
        <w:spacing w:line="360" w:lineRule="auto"/>
        <w:ind w:firstLine="709"/>
        <w:contextualSpacing/>
        <w:jc w:val="center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b/>
          <w:sz w:val="24"/>
          <w:szCs w:val="24"/>
        </w:rPr>
        <w:t xml:space="preserve">Раздел </w:t>
      </w:r>
      <w:r w:rsidR="009D5F17" w:rsidRPr="004C3FA7">
        <w:rPr>
          <w:rStyle w:val="af1"/>
          <w:rFonts w:ascii="Liberation Serif" w:hAnsi="Liberation Serif" w:cs="Times New Roman"/>
          <w:bCs/>
          <w:sz w:val="24"/>
          <w:szCs w:val="24"/>
        </w:rPr>
        <w:t xml:space="preserve">2. </w:t>
      </w:r>
      <w:r w:rsidR="0055596B" w:rsidRPr="004C3FA7">
        <w:rPr>
          <w:rStyle w:val="af1"/>
          <w:rFonts w:ascii="Liberation Serif" w:hAnsi="Liberation Serif" w:cs="Times New Roman"/>
          <w:bCs/>
          <w:sz w:val="24"/>
          <w:szCs w:val="24"/>
        </w:rPr>
        <w:t>Цели и задачи программы</w:t>
      </w:r>
    </w:p>
    <w:p w:rsidR="0055596B" w:rsidRPr="004C3FA7" w:rsidRDefault="0055596B" w:rsidP="009B5768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Настоящая</w:t>
      </w:r>
      <w:r w:rsidR="003A2D8C" w:rsidRPr="004C3FA7">
        <w:rPr>
          <w:rFonts w:ascii="Liberation Serif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Программа разработана на 202</w:t>
      </w:r>
      <w:r w:rsidR="002E3B30">
        <w:rPr>
          <w:rFonts w:ascii="Liberation Serif" w:hAnsi="Liberation Serif" w:cs="Times New Roman"/>
          <w:sz w:val="24"/>
          <w:szCs w:val="24"/>
        </w:rPr>
        <w:t>5</w:t>
      </w:r>
      <w:r w:rsidR="00195459" w:rsidRPr="004C3FA7">
        <w:rPr>
          <w:rFonts w:ascii="Liberation Serif" w:hAnsi="Liberation Serif" w:cs="Times New Roman"/>
          <w:sz w:val="24"/>
          <w:szCs w:val="24"/>
        </w:rPr>
        <w:t xml:space="preserve"> </w:t>
      </w:r>
      <w:r w:rsidRPr="004C3FA7">
        <w:rPr>
          <w:rFonts w:ascii="Liberation Serif" w:hAnsi="Liberation Serif" w:cs="Times New Roman"/>
          <w:sz w:val="24"/>
          <w:szCs w:val="24"/>
        </w:rPr>
        <w:t>г</w:t>
      </w:r>
      <w:r w:rsidR="00195459" w:rsidRPr="004C3FA7">
        <w:rPr>
          <w:rFonts w:ascii="Liberation Serif" w:hAnsi="Liberation Serif" w:cs="Times New Roman"/>
          <w:sz w:val="24"/>
          <w:szCs w:val="24"/>
        </w:rPr>
        <w:t>од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и определяет цели, задачи и порядок осуществления администрацией </w:t>
      </w:r>
      <w:r w:rsidR="00EF7381">
        <w:rPr>
          <w:rFonts w:ascii="Liberation Serif" w:hAnsi="Liberation Serif" w:cs="Times New Roman"/>
          <w:sz w:val="24"/>
          <w:szCs w:val="24"/>
        </w:rPr>
        <w:t>Малышевского городского округа</w:t>
      </w:r>
      <w:r w:rsidRPr="004C3FA7">
        <w:rPr>
          <w:rFonts w:ascii="Liberation Serif" w:hAnsi="Liberation Serif" w:cs="Times New Roman"/>
          <w:sz w:val="24"/>
          <w:szCs w:val="24"/>
        </w:rPr>
        <w:t xml:space="preserve"> профилактических мероприятий, направленных на предупреждение нарушений обязательных требований</w:t>
      </w:r>
      <w:r w:rsidR="00195459" w:rsidRPr="004C3FA7">
        <w:rPr>
          <w:rFonts w:ascii="Liberation Serif" w:hAnsi="Liberation Serif" w:cs="Times New Roman"/>
          <w:sz w:val="24"/>
          <w:szCs w:val="24"/>
        </w:rPr>
        <w:t xml:space="preserve"> в сфере благоустройства территории</w:t>
      </w:r>
      <w:r w:rsidR="0037015F">
        <w:rPr>
          <w:rFonts w:ascii="Liberation Serif" w:hAnsi="Liberation Serif" w:cs="Times New Roman"/>
          <w:sz w:val="24"/>
          <w:szCs w:val="24"/>
        </w:rPr>
        <w:t xml:space="preserve"> Малышевского городского округа</w:t>
      </w:r>
      <w:r w:rsidRPr="004C3FA7">
        <w:rPr>
          <w:rFonts w:ascii="Liberation Serif" w:hAnsi="Liberation Serif" w:cs="Times New Roman"/>
          <w:sz w:val="24"/>
          <w:szCs w:val="24"/>
        </w:rPr>
        <w:t>.</w:t>
      </w:r>
    </w:p>
    <w:p w:rsidR="0055596B" w:rsidRPr="004C3FA7" w:rsidRDefault="0055596B" w:rsidP="00AB20DA">
      <w:pPr>
        <w:pStyle w:val="3"/>
        <w:spacing w:before="0" w:line="240" w:lineRule="auto"/>
        <w:ind w:firstLine="709"/>
        <w:contextualSpacing/>
        <w:rPr>
          <w:rFonts w:ascii="Liberation Serif" w:hAnsi="Liberation Serif" w:cs="Times New Roman"/>
          <w:color w:val="auto"/>
          <w:sz w:val="24"/>
          <w:szCs w:val="24"/>
        </w:rPr>
      </w:pPr>
      <w:r w:rsidRPr="004C3FA7">
        <w:rPr>
          <w:rFonts w:ascii="Liberation Serif" w:hAnsi="Liberation Serif" w:cs="Times New Roman"/>
          <w:b w:val="0"/>
          <w:color w:val="auto"/>
          <w:sz w:val="24"/>
          <w:szCs w:val="24"/>
        </w:rPr>
        <w:t>Целями профилактической работы являются</w:t>
      </w:r>
      <w:r w:rsidRPr="004C3FA7">
        <w:rPr>
          <w:rFonts w:ascii="Liberation Serif" w:hAnsi="Liberation Serif" w:cs="Times New Roman"/>
          <w:color w:val="auto"/>
          <w:sz w:val="24"/>
          <w:szCs w:val="24"/>
        </w:rPr>
        <w:t>:</w:t>
      </w:r>
    </w:p>
    <w:p w:rsidR="0055596B" w:rsidRPr="004C3FA7" w:rsidRDefault="0055596B" w:rsidP="00AB20D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- </w:t>
      </w:r>
      <w:r w:rsidR="00AB20DA" w:rsidRPr="004C3FA7">
        <w:rPr>
          <w:rFonts w:ascii="Liberation Serif" w:hAnsi="Liberation Serif" w:cs="Times New Roman"/>
          <w:sz w:val="24"/>
          <w:szCs w:val="24"/>
        </w:rPr>
        <w:t>стимулирование добросовестного соблюдения обязательных требований по благоустройств</w:t>
      </w:r>
      <w:r w:rsidR="0037015F">
        <w:rPr>
          <w:rFonts w:ascii="Liberation Serif" w:hAnsi="Liberation Serif" w:cs="Times New Roman"/>
          <w:sz w:val="24"/>
          <w:szCs w:val="24"/>
        </w:rPr>
        <w:t>у</w:t>
      </w:r>
      <w:r w:rsidR="00AB20DA" w:rsidRPr="004C3FA7">
        <w:rPr>
          <w:rFonts w:ascii="Liberation Serif" w:hAnsi="Liberation Serif" w:cs="Times New Roman"/>
          <w:sz w:val="24"/>
          <w:szCs w:val="24"/>
        </w:rPr>
        <w:t xml:space="preserve"> всеми контролируемыми лицами;</w:t>
      </w:r>
    </w:p>
    <w:p w:rsidR="00AB20DA" w:rsidRPr="004C3FA7" w:rsidRDefault="00AB20DA" w:rsidP="00AB20DA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5596B" w:rsidRPr="004C3FA7" w:rsidRDefault="0055596B" w:rsidP="00AB20DA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предотвращение угрозы безопасности жизни и здоровья людей;</w:t>
      </w:r>
    </w:p>
    <w:p w:rsidR="00AC74EB" w:rsidRPr="004C3FA7" w:rsidRDefault="00AB20DA" w:rsidP="00AB20DA">
      <w:pPr>
        <w:spacing w:after="0" w:line="240" w:lineRule="auto"/>
        <w:ind w:firstLine="709"/>
        <w:contextualSpacing/>
        <w:jc w:val="both"/>
        <w:rPr>
          <w:rStyle w:val="af1"/>
          <w:rFonts w:ascii="Liberation Serif" w:hAnsi="Liberation Serif" w:cs="Times New Roman"/>
          <w:b w:val="0"/>
          <w:color w:val="auto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55596B" w:rsidRPr="00EF7381" w:rsidRDefault="0055596B" w:rsidP="00195459">
      <w:pPr>
        <w:spacing w:after="0" w:line="240" w:lineRule="auto"/>
        <w:ind w:firstLine="709"/>
        <w:contextualSpacing/>
        <w:rPr>
          <w:rFonts w:ascii="Liberation Serif" w:hAnsi="Liberation Serif" w:cs="Times New Roman"/>
          <w:b/>
          <w:sz w:val="24"/>
          <w:szCs w:val="24"/>
        </w:rPr>
      </w:pPr>
      <w:r w:rsidRPr="00EF7381">
        <w:rPr>
          <w:rStyle w:val="af1"/>
          <w:rFonts w:ascii="Liberation Serif" w:hAnsi="Liberation Serif" w:cs="Times New Roman"/>
          <w:b w:val="0"/>
          <w:bCs/>
          <w:color w:val="auto"/>
          <w:sz w:val="24"/>
          <w:szCs w:val="24"/>
        </w:rPr>
        <w:t>Задачами профилактической работы являются:</w:t>
      </w:r>
    </w:p>
    <w:p w:rsidR="0055596B" w:rsidRPr="004C3FA7" w:rsidRDefault="0055596B" w:rsidP="0019545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укрепление системы профилактики нарушений обязательных требований</w:t>
      </w:r>
      <w:r w:rsidR="00195459" w:rsidRPr="004C3FA7">
        <w:rPr>
          <w:rFonts w:ascii="Liberation Serif" w:hAnsi="Liberation Serif" w:cs="Times New Roman"/>
          <w:sz w:val="24"/>
          <w:szCs w:val="24"/>
        </w:rPr>
        <w:t xml:space="preserve"> в сфере благоустройства</w:t>
      </w:r>
      <w:r w:rsidRPr="004C3FA7">
        <w:rPr>
          <w:rFonts w:ascii="Liberation Serif" w:hAnsi="Liberation Serif" w:cs="Times New Roman"/>
          <w:sz w:val="24"/>
          <w:szCs w:val="24"/>
        </w:rPr>
        <w:t>;</w:t>
      </w:r>
    </w:p>
    <w:p w:rsidR="0055596B" w:rsidRPr="004C3FA7" w:rsidRDefault="0055596B" w:rsidP="0019545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 xml:space="preserve">- выявление причин, факторов и условий, способствующих нарушениям обязательных требований, разработка мероприятий, направленных на устранение </w:t>
      </w:r>
      <w:r w:rsidR="00195459" w:rsidRPr="004C3FA7">
        <w:rPr>
          <w:rFonts w:ascii="Liberation Serif" w:hAnsi="Liberation Serif" w:cs="Times New Roman"/>
          <w:sz w:val="24"/>
          <w:szCs w:val="24"/>
        </w:rPr>
        <w:t>таких причин</w:t>
      </w:r>
      <w:r w:rsidRPr="004C3FA7">
        <w:rPr>
          <w:rFonts w:ascii="Liberation Serif" w:hAnsi="Liberation Serif" w:cs="Times New Roman"/>
          <w:sz w:val="24"/>
          <w:szCs w:val="24"/>
        </w:rPr>
        <w:t>;</w:t>
      </w:r>
    </w:p>
    <w:p w:rsidR="0055596B" w:rsidRPr="004C3FA7" w:rsidRDefault="0055596B" w:rsidP="00195459">
      <w:pPr>
        <w:spacing w:after="0" w:line="240" w:lineRule="auto"/>
        <w:ind w:firstLine="709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4C3FA7">
        <w:rPr>
          <w:rFonts w:ascii="Liberation Serif" w:hAnsi="Liberation Serif" w:cs="Times New Roman"/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:rsidR="000B0263" w:rsidRDefault="000B0263" w:rsidP="00F90A46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793AD1" w:rsidRPr="004C3FA7" w:rsidRDefault="00F90A46" w:rsidP="00F90A46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4C3FA7">
        <w:rPr>
          <w:rFonts w:ascii="Liberation Serif" w:hAnsi="Liberation Serif" w:cs="Times New Roman"/>
          <w:b/>
          <w:sz w:val="24"/>
          <w:szCs w:val="24"/>
        </w:rPr>
        <w:t xml:space="preserve">Раздел </w:t>
      </w:r>
      <w:r w:rsidR="00793AD1" w:rsidRPr="004C3FA7">
        <w:rPr>
          <w:rFonts w:ascii="Liberation Serif" w:hAnsi="Liberation Serif" w:cs="Times New Roman"/>
          <w:b/>
          <w:sz w:val="24"/>
          <w:szCs w:val="24"/>
        </w:rPr>
        <w:t>3</w:t>
      </w:r>
      <w:r w:rsidRPr="004C3FA7">
        <w:rPr>
          <w:rFonts w:ascii="Liberation Serif" w:hAnsi="Liberation Serif" w:cs="Times New Roman"/>
          <w:b/>
          <w:sz w:val="24"/>
          <w:szCs w:val="24"/>
        </w:rPr>
        <w:t>.</w:t>
      </w:r>
      <w:r w:rsidR="00793AD1" w:rsidRPr="004C3FA7">
        <w:rPr>
          <w:rFonts w:ascii="Liberation Serif" w:hAnsi="Liberation Serif" w:cs="Times New Roman"/>
          <w:b/>
          <w:sz w:val="24"/>
          <w:szCs w:val="24"/>
        </w:rPr>
        <w:t xml:space="preserve"> Перечень профилактических мероприятий</w:t>
      </w:r>
    </w:p>
    <w:p w:rsidR="009B6131" w:rsidRPr="004C3FA7" w:rsidRDefault="009B6131" w:rsidP="009B6131">
      <w:pPr>
        <w:pStyle w:val="pt-000002"/>
        <w:spacing w:before="0" w:beforeAutospacing="0" w:after="0" w:afterAutospacing="0"/>
        <w:ind w:firstLine="709"/>
        <w:jc w:val="both"/>
        <w:rPr>
          <w:rStyle w:val="pt-a0-000004"/>
          <w:rFonts w:ascii="Liberation Serif" w:hAnsi="Liberation Serif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88"/>
        <w:gridCol w:w="3685"/>
        <w:gridCol w:w="1418"/>
        <w:gridCol w:w="2551"/>
      </w:tblGrid>
      <w:tr w:rsidR="002E3B30" w:rsidRPr="002E3B30" w:rsidTr="002E3B3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№п/п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Вид профилактических мероприятий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Сведения о профилактических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Срок исполнения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2E3B30" w:rsidRPr="002E3B30" w:rsidTr="002E3B3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1.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Информирование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 w:rsidP="00370605">
            <w:pPr>
              <w:widowControl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Контрольный орган размещает и поддерживает в актуальном состоянии на официальном сайте </w:t>
            </w:r>
            <w:r w:rsidR="0037060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 городского округа: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1) тексты нормативных правовых актов, регулирующих осуществление муниципального контроля в сфере благоустройства;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2)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4) руководства по соблюдению обязательных требований, разработанные и утвержденные в соответствии с Федеральным законом «Об обязательных требованиях в Российской Федерации»;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5) перечень индикаторов риска нарушения обязательных требований, порядок отнесения объектов контроля к категориям риска;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6) перечень объектов контроля, учитываемых в рамках формирования ежегодного плана мероприятий, с указанием категории риска; 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7) программу профилактики рисков причинения вреда;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8) исчерпывающий перечень сведений, которые могут запрашивать контрольным органом у контролируемого лица; 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9) сведения о способах получения консультаций по вопросам соблюдения обязательных требований;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10)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11) доклады о муниципальном контроле в сфере благоустройства;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12)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вреда;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13) информации о способах и процедуре самообследования, в том числе методические рекомендации по проведению самообследования и подготовке декларации соблюдения обязательных требований, и информацию о декларациях соблюдения обязательных требований, представленных контролируемыми лицами</w:t>
            </w:r>
            <w:r w:rsidRPr="002E3B30"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2E3B30" w:rsidRPr="002E3B30" w:rsidTr="002E3B3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Консультирование</w:t>
            </w:r>
          </w:p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 w:rsidP="00370605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0" w:hAnsi="Liberation Serif" w:cs="Liberation Serif"/>
                <w:kern w:val="3"/>
                <w:sz w:val="24"/>
                <w:szCs w:val="24"/>
                <w:lang w:eastAsia="hi-IN" w:bidi="hi-IN"/>
              </w:rPr>
            </w:pPr>
            <w:r w:rsidRPr="002E3B30">
              <w:rPr>
                <w:rFonts w:ascii="Liberation Serif" w:eastAsia="0" w:hAnsi="Liberation Serif" w:cs="Liberation Serif"/>
                <w:kern w:val="3"/>
                <w:sz w:val="24"/>
                <w:szCs w:val="24"/>
                <w:lang w:eastAsia="hi-IN" w:bidi="hi-IN"/>
              </w:rPr>
              <w:t>Консультирование контрольным органом осуществляется по вопросам, связанным с организацией и осуществлением муниципального контроля в сфере благоустройства в том числе о местонахождении и графике работы контрольного органа, реквизитах нормативно-правовых актов, регламентирующих осуществление муниципального контроля в сфере благоустройства, о порядке и ходе осуществления муниципального контроля в сфере благоустройства.</w:t>
            </w:r>
          </w:p>
          <w:p w:rsidR="002E3B30" w:rsidRPr="002E3B30" w:rsidRDefault="002E3B30" w:rsidP="00370605">
            <w:pPr>
              <w:widowControl w:val="0"/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Liberation Serif" w:eastAsia="0" w:hAnsi="Liberation Serif" w:cs="Liberation Serif"/>
                <w:kern w:val="3"/>
                <w:sz w:val="24"/>
                <w:szCs w:val="24"/>
                <w:lang w:eastAsia="hi-IN" w:bidi="hi-IN"/>
              </w:rPr>
            </w:pPr>
            <w:r w:rsidRPr="002E3B30">
              <w:rPr>
                <w:rFonts w:ascii="Liberation Serif" w:eastAsia="0" w:hAnsi="Liberation Serif" w:cs="Liberation Serif"/>
                <w:kern w:val="3"/>
                <w:sz w:val="24"/>
                <w:szCs w:val="24"/>
                <w:lang w:eastAsia="hi-IN" w:bidi="hi-IN"/>
              </w:rPr>
              <w:t>Консультирование может осуществляться контрольным органом по телефону, посредством видео-конференц-связи, на личном приеме либо в ходе проведения профилактического мероприятия, контрольного мероприятия.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2 мая 2006 года № 59-ФЗ «О порядке рассмотрения обращений граждан Российской Федерации».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в течении года (по мере необходимости)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30" w:rsidRPr="002E3B30" w:rsidRDefault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2E3B30" w:rsidRPr="002E3B30" w:rsidTr="002E3B30">
        <w:trPr>
          <w:trHeight w:val="3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контролируемому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30" w:rsidRPr="002E3B30" w:rsidRDefault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2E3B30" w:rsidRPr="002E3B30" w:rsidTr="002E3B30">
        <w:trPr>
          <w:trHeight w:val="3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Профилактический визит проводится контрольным органом в форме профилактической беседы по месту осуществления длительности контролируемого лица либо путем использования видео-конференц связи.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В течение года по мере 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30" w:rsidRPr="002E3B30" w:rsidRDefault="00370605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2E3B30" w:rsidRPr="002E3B30" w:rsidTr="002E3B30">
        <w:trPr>
          <w:trHeight w:val="3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Обобщение правоприменительной практики обеспечивается подготовка доклада о результатах правоприменительной практики и проведения муниципального контроля. Контрольный орган обеспечивает публичное обсуждение проекта доклада о правоприменительной практике, размещая его на официальном сайте </w:t>
            </w:r>
            <w:r w:rsidR="0037060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 городского округа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ежегодно (не позднее 1 марта года, следующего за отчетным)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370605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  <w:tr w:rsidR="002E3B30" w:rsidRPr="002E3B30" w:rsidTr="002E3B3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6.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Самообследование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В целях добровольного определения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(самообследование). В рамках самообследования также обеспечивается возможность получения контролируемыми лицами сведений о соответствии принадлежащих им объектов контроля критериями риска.</w:t>
            </w:r>
          </w:p>
          <w:p w:rsidR="002E3B30" w:rsidRPr="002E3B30" w:rsidRDefault="002E3B30" w:rsidP="00370605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Самообследование осуществляется в автоматизированном режиме с использованием одного из способов, указанных на официальном сайте </w:t>
            </w:r>
            <w:r w:rsidR="00370605">
              <w:rPr>
                <w:rFonts w:ascii="Liberation Serif" w:hAnsi="Liberation Serif"/>
                <w:sz w:val="24"/>
                <w:szCs w:val="24"/>
              </w:rPr>
              <w:t xml:space="preserve">Малышевского </w:t>
            </w: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городского округа  в сети «Интернет», и может касаться как контролируемого лица в целом, так и его обособленных подразделений, иных объектов.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2E3B30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>в течении года (по мере необходимости)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2E3B30" w:rsidRDefault="00370605">
            <w:pPr>
              <w:widowControl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E3B30">
              <w:rPr>
                <w:rFonts w:ascii="Liberation Serif" w:hAnsi="Liberation Serif"/>
                <w:sz w:val="24"/>
                <w:szCs w:val="24"/>
              </w:rPr>
              <w:t xml:space="preserve">Должностные лица отдела жилищно-коммунального хозяйства, строительства, транспорта, связи и жилищной политики администрации Малышевского городского округа  </w:t>
            </w:r>
          </w:p>
        </w:tc>
      </w:tr>
    </w:tbl>
    <w:p w:rsidR="00370605" w:rsidRPr="00370605" w:rsidRDefault="00370605" w:rsidP="003706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2E3B30" w:rsidRPr="00370605" w:rsidRDefault="002E3B30" w:rsidP="003706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hAnsi="Liberation Serif"/>
          <w:b/>
          <w:bCs/>
          <w:sz w:val="24"/>
          <w:szCs w:val="24"/>
        </w:rPr>
      </w:pPr>
      <w:r w:rsidRPr="00370605">
        <w:rPr>
          <w:rFonts w:ascii="Liberation Serif" w:hAnsi="Liberation Serif"/>
          <w:b/>
          <w:bCs/>
          <w:sz w:val="24"/>
          <w:szCs w:val="24"/>
        </w:rPr>
        <w:t>Раздел 4. Показатели результативности и эффективности программы профилактики</w:t>
      </w:r>
    </w:p>
    <w:p w:rsidR="002E3B30" w:rsidRPr="00370605" w:rsidRDefault="002E3B30" w:rsidP="003706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2E3B30" w:rsidRPr="00370605" w:rsidRDefault="002E3B30" w:rsidP="003706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/>
          <w:bCs/>
          <w:sz w:val="24"/>
          <w:szCs w:val="24"/>
        </w:rPr>
      </w:pPr>
      <w:r w:rsidRPr="00370605">
        <w:rPr>
          <w:rFonts w:ascii="Liberation Serif" w:hAnsi="Liberation Serif"/>
          <w:bCs/>
          <w:sz w:val="24"/>
          <w:szCs w:val="24"/>
        </w:rPr>
        <w:t xml:space="preserve">Для оценки результативности и эффективности программы профилактики устанавливаются следующие показатели результативности и эффективности: </w:t>
      </w:r>
    </w:p>
    <w:p w:rsidR="002E3B30" w:rsidRPr="00370605" w:rsidRDefault="002E3B30" w:rsidP="00370605">
      <w:pPr>
        <w:pStyle w:val="a7"/>
        <w:ind w:firstLine="709"/>
        <w:jc w:val="both"/>
        <w:rPr>
          <w:rFonts w:ascii="Liberation Serif" w:hAnsi="Liberation Serif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996"/>
        <w:gridCol w:w="2963"/>
      </w:tblGrid>
      <w:tr w:rsidR="002E3B30" w:rsidRPr="00370605" w:rsidTr="00370605">
        <w:trPr>
          <w:trHeight w:val="5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№п/п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Величина</w:t>
            </w:r>
          </w:p>
        </w:tc>
      </w:tr>
      <w:tr w:rsidR="002E3B30" w:rsidRPr="00370605" w:rsidTr="003706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 xml:space="preserve">Полнота информации, размещенной на официальном сайте </w:t>
            </w:r>
            <w:r w:rsidR="00370605">
              <w:rPr>
                <w:rFonts w:ascii="Liberation Serif" w:hAnsi="Liberation Serif"/>
                <w:sz w:val="24"/>
                <w:szCs w:val="24"/>
              </w:rPr>
              <w:t>Малышевского</w:t>
            </w:r>
            <w:r w:rsidRPr="00370605">
              <w:rPr>
                <w:rFonts w:ascii="Liberation Serif" w:hAnsi="Liberation Serif"/>
                <w:sz w:val="24"/>
                <w:szCs w:val="24"/>
              </w:rPr>
              <w:t xml:space="preserve"> городского округа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100%</w:t>
            </w:r>
          </w:p>
        </w:tc>
      </w:tr>
      <w:tr w:rsidR="002E3B30" w:rsidRPr="00370605" w:rsidTr="003706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 xml:space="preserve">Доля граждан, удовлетворенных консультированием в общем количестве граждан, обративших за консультированием 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100%</w:t>
            </w:r>
          </w:p>
        </w:tc>
      </w:tr>
      <w:tr w:rsidR="002E3B30" w:rsidRPr="00370605" w:rsidTr="003706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Доля объявленных предостережений по результатам рассмотрения обращений с подтвердившимся сведениями о готовящихся нарушениях обязательных требований или признаки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100%</w:t>
            </w:r>
          </w:p>
        </w:tc>
      </w:tr>
      <w:tr w:rsidR="002E3B30" w:rsidRPr="00370605" w:rsidTr="003706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 xml:space="preserve">4. 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Количество проведенных профилактических визитов по информированию об обязательных требованиях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Проведено/ Не проведено</w:t>
            </w:r>
          </w:p>
        </w:tc>
      </w:tr>
      <w:tr w:rsidR="002E3B30" w:rsidRPr="00370605" w:rsidTr="003706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 xml:space="preserve">5. 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Утверждение доклада, содержащего результаты обобщения правоприменительной практики по осуществлению муниципального контроля его опубликование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Исполнено/Не исполнено</w:t>
            </w:r>
          </w:p>
        </w:tc>
      </w:tr>
      <w:tr w:rsidR="002E3B30" w:rsidRPr="00370605" w:rsidTr="003706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 xml:space="preserve">6. 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Количество проведенных самостоятельных оценок соблюдения обязательных требований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3B30" w:rsidRPr="00370605" w:rsidRDefault="002E3B30" w:rsidP="00370605">
            <w:pPr>
              <w:pStyle w:val="a6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70605">
              <w:rPr>
                <w:rFonts w:ascii="Liberation Serif" w:hAnsi="Liberation Serif"/>
                <w:sz w:val="24"/>
                <w:szCs w:val="24"/>
              </w:rPr>
              <w:t>Проведено/ Не проведено</w:t>
            </w:r>
          </w:p>
        </w:tc>
      </w:tr>
    </w:tbl>
    <w:p w:rsidR="00793AD1" w:rsidRDefault="00793AD1" w:rsidP="00370605">
      <w:pPr>
        <w:pStyle w:val="a7"/>
        <w:ind w:firstLine="567"/>
        <w:jc w:val="center"/>
        <w:rPr>
          <w:rFonts w:ascii="Liberation Serif" w:hAnsi="Liberation Serif" w:cs="Times New Roman"/>
          <w:b/>
          <w:sz w:val="24"/>
          <w:szCs w:val="24"/>
        </w:rPr>
      </w:pPr>
    </w:p>
    <w:sectPr w:rsidR="00793AD1" w:rsidSect="00B20389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D3E7D" w:rsidRDefault="005D3E7D" w:rsidP="00DF43E6">
      <w:pPr>
        <w:spacing w:after="0" w:line="240" w:lineRule="auto"/>
      </w:pPr>
      <w:r>
        <w:separator/>
      </w:r>
    </w:p>
  </w:endnote>
  <w:endnote w:type="continuationSeparator" w:id="0">
    <w:p w:rsidR="005D3E7D" w:rsidRDefault="005D3E7D" w:rsidP="00DF4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0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727B" w:rsidRDefault="00A841A8" w:rsidP="00244D91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5D3E7D" w:rsidP="006F7673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727B" w:rsidRDefault="005D3E7D" w:rsidP="00244D91">
    <w:pPr>
      <w:pStyle w:val="ac"/>
      <w:framePr w:wrap="around" w:vAnchor="text" w:hAnchor="margin" w:xAlign="right" w:y="1"/>
      <w:rPr>
        <w:rStyle w:val="ab"/>
      </w:rPr>
    </w:pPr>
  </w:p>
  <w:p w:rsidR="00F2727B" w:rsidRDefault="005D3E7D" w:rsidP="006F7673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D3E7D" w:rsidRDefault="005D3E7D" w:rsidP="00DF43E6">
      <w:pPr>
        <w:spacing w:after="0" w:line="240" w:lineRule="auto"/>
      </w:pPr>
      <w:r>
        <w:separator/>
      </w:r>
    </w:p>
  </w:footnote>
  <w:footnote w:type="continuationSeparator" w:id="0">
    <w:p w:rsidR="005D3E7D" w:rsidRDefault="005D3E7D" w:rsidP="00DF4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727B" w:rsidRDefault="00A841A8" w:rsidP="00B83E9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6B4B3A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2727B" w:rsidRDefault="005D3E7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2727B" w:rsidRPr="00DC4606" w:rsidRDefault="00A841A8" w:rsidP="00D97DEB">
    <w:pPr>
      <w:pStyle w:val="a9"/>
      <w:jc w:val="center"/>
    </w:pPr>
    <w:r w:rsidRPr="00DC4606">
      <w:rPr>
        <w:rStyle w:val="ab"/>
      </w:rPr>
      <w:fldChar w:fldCharType="begin"/>
    </w:r>
    <w:r w:rsidR="006B4B3A" w:rsidRPr="00DC4606">
      <w:rPr>
        <w:rStyle w:val="ab"/>
      </w:rPr>
      <w:instrText xml:space="preserve"> PAGE </w:instrText>
    </w:r>
    <w:r w:rsidRPr="00DC4606">
      <w:rPr>
        <w:rStyle w:val="ab"/>
      </w:rPr>
      <w:fldChar w:fldCharType="separate"/>
    </w:r>
    <w:r w:rsidR="000D5616">
      <w:rPr>
        <w:rStyle w:val="ab"/>
        <w:noProof/>
      </w:rPr>
      <w:t>7</w:t>
    </w:r>
    <w:r w:rsidRPr="00DC4606">
      <w:rPr>
        <w:rStyle w:val="a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1EB"/>
    <w:multiLevelType w:val="hybridMultilevel"/>
    <w:tmpl w:val="0686B296"/>
    <w:lvl w:ilvl="0" w:tplc="A226175A">
      <w:start w:val="1"/>
      <w:numFmt w:val="bullet"/>
      <w:lvlText w:val="в"/>
      <w:lvlJc w:val="left"/>
    </w:lvl>
    <w:lvl w:ilvl="1" w:tplc="48708372">
      <w:start w:val="3"/>
      <w:numFmt w:val="decimal"/>
      <w:lvlText w:val="%2)"/>
      <w:lvlJc w:val="left"/>
    </w:lvl>
    <w:lvl w:ilvl="2" w:tplc="52561696">
      <w:start w:val="4"/>
      <w:numFmt w:val="decimal"/>
      <w:lvlText w:val="%3."/>
      <w:lvlJc w:val="left"/>
    </w:lvl>
    <w:lvl w:ilvl="3" w:tplc="C4C65DCE">
      <w:numFmt w:val="decimal"/>
      <w:lvlText w:val=""/>
      <w:lvlJc w:val="left"/>
    </w:lvl>
    <w:lvl w:ilvl="4" w:tplc="0F9E621A">
      <w:numFmt w:val="decimal"/>
      <w:lvlText w:val=""/>
      <w:lvlJc w:val="left"/>
    </w:lvl>
    <w:lvl w:ilvl="5" w:tplc="1542E006">
      <w:numFmt w:val="decimal"/>
      <w:lvlText w:val=""/>
      <w:lvlJc w:val="left"/>
    </w:lvl>
    <w:lvl w:ilvl="6" w:tplc="0B344FD8">
      <w:numFmt w:val="decimal"/>
      <w:lvlText w:val=""/>
      <w:lvlJc w:val="left"/>
    </w:lvl>
    <w:lvl w:ilvl="7" w:tplc="6ABE77F8">
      <w:numFmt w:val="decimal"/>
      <w:lvlText w:val=""/>
      <w:lvlJc w:val="left"/>
    </w:lvl>
    <w:lvl w:ilvl="8" w:tplc="D1E84B9C">
      <w:numFmt w:val="decimal"/>
      <w:lvlText w:val=""/>
      <w:lvlJc w:val="left"/>
    </w:lvl>
  </w:abstractNum>
  <w:abstractNum w:abstractNumId="1" w15:restartNumberingAfterBreak="0">
    <w:nsid w:val="00003B25"/>
    <w:multiLevelType w:val="hybridMultilevel"/>
    <w:tmpl w:val="6A26C6BC"/>
    <w:lvl w:ilvl="0" w:tplc="CDD851CE">
      <w:numFmt w:val="decimal"/>
      <w:lvlText w:val="%1."/>
      <w:lvlJc w:val="left"/>
    </w:lvl>
    <w:lvl w:ilvl="1" w:tplc="E370F84E">
      <w:start w:val="1"/>
      <w:numFmt w:val="bullet"/>
      <w:lvlText w:val="В"/>
      <w:lvlJc w:val="left"/>
    </w:lvl>
    <w:lvl w:ilvl="2" w:tplc="71E873BE">
      <w:numFmt w:val="decimal"/>
      <w:lvlText w:val=""/>
      <w:lvlJc w:val="left"/>
    </w:lvl>
    <w:lvl w:ilvl="3" w:tplc="C02252F4">
      <w:numFmt w:val="decimal"/>
      <w:lvlText w:val=""/>
      <w:lvlJc w:val="left"/>
    </w:lvl>
    <w:lvl w:ilvl="4" w:tplc="D16EE29E">
      <w:numFmt w:val="decimal"/>
      <w:lvlText w:val=""/>
      <w:lvlJc w:val="left"/>
    </w:lvl>
    <w:lvl w:ilvl="5" w:tplc="81FAD2E4">
      <w:numFmt w:val="decimal"/>
      <w:lvlText w:val=""/>
      <w:lvlJc w:val="left"/>
    </w:lvl>
    <w:lvl w:ilvl="6" w:tplc="EF88F28A">
      <w:numFmt w:val="decimal"/>
      <w:lvlText w:val=""/>
      <w:lvlJc w:val="left"/>
    </w:lvl>
    <w:lvl w:ilvl="7" w:tplc="51A22D38">
      <w:numFmt w:val="decimal"/>
      <w:lvlText w:val=""/>
      <w:lvlJc w:val="left"/>
    </w:lvl>
    <w:lvl w:ilvl="8" w:tplc="0D20DE6E">
      <w:numFmt w:val="decimal"/>
      <w:lvlText w:val=""/>
      <w:lvlJc w:val="left"/>
    </w:lvl>
  </w:abstractNum>
  <w:abstractNum w:abstractNumId="2" w15:restartNumberingAfterBreak="0">
    <w:nsid w:val="00005F90"/>
    <w:multiLevelType w:val="hybridMultilevel"/>
    <w:tmpl w:val="032CE814"/>
    <w:lvl w:ilvl="0" w:tplc="E52C499C">
      <w:start w:val="1"/>
      <w:numFmt w:val="bullet"/>
      <w:lvlText w:val="В"/>
      <w:lvlJc w:val="left"/>
    </w:lvl>
    <w:lvl w:ilvl="1" w:tplc="6CD6BEEE">
      <w:numFmt w:val="decimal"/>
      <w:lvlText w:val=""/>
      <w:lvlJc w:val="left"/>
    </w:lvl>
    <w:lvl w:ilvl="2" w:tplc="3B6E3DEA">
      <w:numFmt w:val="decimal"/>
      <w:lvlText w:val=""/>
      <w:lvlJc w:val="left"/>
    </w:lvl>
    <w:lvl w:ilvl="3" w:tplc="BB08A104">
      <w:numFmt w:val="decimal"/>
      <w:lvlText w:val=""/>
      <w:lvlJc w:val="left"/>
    </w:lvl>
    <w:lvl w:ilvl="4" w:tplc="938ABB98">
      <w:numFmt w:val="decimal"/>
      <w:lvlText w:val=""/>
      <w:lvlJc w:val="left"/>
    </w:lvl>
    <w:lvl w:ilvl="5" w:tplc="6E1A6260">
      <w:numFmt w:val="decimal"/>
      <w:lvlText w:val=""/>
      <w:lvlJc w:val="left"/>
    </w:lvl>
    <w:lvl w:ilvl="6" w:tplc="977E6C04">
      <w:numFmt w:val="decimal"/>
      <w:lvlText w:val=""/>
      <w:lvlJc w:val="left"/>
    </w:lvl>
    <w:lvl w:ilvl="7" w:tplc="43B4E1E2">
      <w:numFmt w:val="decimal"/>
      <w:lvlText w:val=""/>
      <w:lvlJc w:val="left"/>
    </w:lvl>
    <w:lvl w:ilvl="8" w:tplc="23F2789C">
      <w:numFmt w:val="decimal"/>
      <w:lvlText w:val=""/>
      <w:lvlJc w:val="left"/>
    </w:lvl>
  </w:abstractNum>
  <w:abstractNum w:abstractNumId="3" w15:restartNumberingAfterBreak="0">
    <w:nsid w:val="00006DF1"/>
    <w:multiLevelType w:val="hybridMultilevel"/>
    <w:tmpl w:val="DD2C6850"/>
    <w:lvl w:ilvl="0" w:tplc="3E768BA4">
      <w:start w:val="1"/>
      <w:numFmt w:val="decimal"/>
      <w:lvlText w:val="%1."/>
      <w:lvlJc w:val="left"/>
    </w:lvl>
    <w:lvl w:ilvl="1" w:tplc="A1386E6A">
      <w:numFmt w:val="decimal"/>
      <w:lvlText w:val=""/>
      <w:lvlJc w:val="left"/>
    </w:lvl>
    <w:lvl w:ilvl="2" w:tplc="446C65DA">
      <w:numFmt w:val="decimal"/>
      <w:lvlText w:val=""/>
      <w:lvlJc w:val="left"/>
    </w:lvl>
    <w:lvl w:ilvl="3" w:tplc="CABE6334">
      <w:numFmt w:val="decimal"/>
      <w:lvlText w:val=""/>
      <w:lvlJc w:val="left"/>
    </w:lvl>
    <w:lvl w:ilvl="4" w:tplc="2DB61FD4">
      <w:numFmt w:val="decimal"/>
      <w:lvlText w:val=""/>
      <w:lvlJc w:val="left"/>
    </w:lvl>
    <w:lvl w:ilvl="5" w:tplc="8A1CEBEE">
      <w:numFmt w:val="decimal"/>
      <w:lvlText w:val=""/>
      <w:lvlJc w:val="left"/>
    </w:lvl>
    <w:lvl w:ilvl="6" w:tplc="ABB030DC">
      <w:numFmt w:val="decimal"/>
      <w:lvlText w:val=""/>
      <w:lvlJc w:val="left"/>
    </w:lvl>
    <w:lvl w:ilvl="7" w:tplc="C868DC2E">
      <w:numFmt w:val="decimal"/>
      <w:lvlText w:val=""/>
      <w:lvlJc w:val="left"/>
    </w:lvl>
    <w:lvl w:ilvl="8" w:tplc="6FAEE670">
      <w:numFmt w:val="decimal"/>
      <w:lvlText w:val=""/>
      <w:lvlJc w:val="left"/>
    </w:lvl>
  </w:abstractNum>
  <w:abstractNum w:abstractNumId="4" w15:restartNumberingAfterBreak="0">
    <w:nsid w:val="0CE71945"/>
    <w:multiLevelType w:val="hybridMultilevel"/>
    <w:tmpl w:val="2856F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84F3C"/>
    <w:multiLevelType w:val="multilevel"/>
    <w:tmpl w:val="4380D002"/>
    <w:lvl w:ilvl="0">
      <w:start w:val="1"/>
      <w:numFmt w:val="decimal"/>
      <w:lvlText w:val="%1."/>
      <w:lvlJc w:val="left"/>
      <w:rPr>
        <w:rFonts w:ascii="Times New Roman" w:hAnsi="Times New Roman" w:cs="Times New Roman"/>
        <w:i w:val="0"/>
        <w:sz w:val="28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sz w:val="28"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sz w:val="28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81F3542"/>
    <w:multiLevelType w:val="hybridMultilevel"/>
    <w:tmpl w:val="DEA29E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B60A55"/>
    <w:multiLevelType w:val="multilevel"/>
    <w:tmpl w:val="2D903580"/>
    <w:styleLink w:val="WWNum1aa"/>
    <w:lvl w:ilvl="0">
      <w:start w:val="1"/>
      <w:numFmt w:val="decimal"/>
      <w:lvlText w:val="%1."/>
      <w:lvlJc w:val="left"/>
      <w:rPr>
        <w:rFonts w:ascii="Liberation Serif" w:hAnsi="Liberation Serif" w:cs="Times New Roman"/>
        <w:b w:val="0"/>
        <w:bCs w:val="0"/>
        <w:color w:val="000000"/>
        <w:sz w:val="26"/>
        <w:szCs w:val="26"/>
      </w:rPr>
    </w:lvl>
    <w:lvl w:ilvl="1">
      <w:start w:val="1"/>
      <w:numFmt w:val="decimal"/>
      <w:lvlText w:val="%2."/>
      <w:lvlJc w:val="left"/>
      <w:rPr>
        <w:rFonts w:ascii="Liberation Serif" w:eastAsia="SimSun" w:hAnsi="Liberation Serif"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none"/>
      <w:lvlText w:val="%4​"/>
      <w:lvlJc w:val="left"/>
      <w:rPr>
        <w:rFonts w:cs="Times New Roman"/>
      </w:rPr>
    </w:lvl>
    <w:lvl w:ilvl="4">
      <w:start w:val="1"/>
      <w:numFmt w:val="none"/>
      <w:lvlText w:val="%5​"/>
      <w:lvlJc w:val="left"/>
      <w:rPr>
        <w:rFonts w:cs="Times New Roman"/>
      </w:rPr>
    </w:lvl>
    <w:lvl w:ilvl="5">
      <w:start w:val="1"/>
      <w:numFmt w:val="none"/>
      <w:lvlText w:val="%6​"/>
      <w:lvlJc w:val="left"/>
      <w:rPr>
        <w:rFonts w:cs="Times New Roman"/>
      </w:rPr>
    </w:lvl>
    <w:lvl w:ilvl="6">
      <w:start w:val="1"/>
      <w:numFmt w:val="none"/>
      <w:lvlText w:val="%7​"/>
      <w:lvlJc w:val="left"/>
      <w:rPr>
        <w:rFonts w:cs="Times New Roman"/>
      </w:rPr>
    </w:lvl>
    <w:lvl w:ilvl="7">
      <w:start w:val="1"/>
      <w:numFmt w:val="none"/>
      <w:lvlText w:val="%8​"/>
      <w:lvlJc w:val="left"/>
      <w:rPr>
        <w:rFonts w:cs="Times New Roman"/>
      </w:rPr>
    </w:lvl>
    <w:lvl w:ilvl="8">
      <w:start w:val="1"/>
      <w:numFmt w:val="none"/>
      <w:lvlText w:val="%9​"/>
      <w:lvlJc w:val="left"/>
      <w:rPr>
        <w:rFonts w:cs="Times New Roman"/>
      </w:rPr>
    </w:lvl>
  </w:abstractNum>
  <w:abstractNum w:abstractNumId="8" w15:restartNumberingAfterBreak="0">
    <w:nsid w:val="6EC24E39"/>
    <w:multiLevelType w:val="hybridMultilevel"/>
    <w:tmpl w:val="84901D3A"/>
    <w:lvl w:ilvl="0" w:tplc="8F54EC6C">
      <w:start w:val="1"/>
      <w:numFmt w:val="decimal"/>
      <w:lvlText w:val="%1."/>
      <w:lvlJc w:val="left"/>
      <w:pPr>
        <w:ind w:left="46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6F0D1625"/>
    <w:multiLevelType w:val="hybridMultilevel"/>
    <w:tmpl w:val="3A2E3E46"/>
    <w:lvl w:ilvl="0" w:tplc="359C1AA2">
      <w:start w:val="1"/>
      <w:numFmt w:val="decimal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5"/>
  </w:num>
  <w:num w:numId="9">
    <w:abstractNumId w:val="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F56"/>
    <w:rsid w:val="000104D4"/>
    <w:rsid w:val="00027EDB"/>
    <w:rsid w:val="000319C5"/>
    <w:rsid w:val="00035D44"/>
    <w:rsid w:val="00056292"/>
    <w:rsid w:val="0006749E"/>
    <w:rsid w:val="00085795"/>
    <w:rsid w:val="000953B7"/>
    <w:rsid w:val="000B0234"/>
    <w:rsid w:val="000B0263"/>
    <w:rsid w:val="000B2382"/>
    <w:rsid w:val="000C18DB"/>
    <w:rsid w:val="000D5616"/>
    <w:rsid w:val="00111B4A"/>
    <w:rsid w:val="001169AF"/>
    <w:rsid w:val="00142C31"/>
    <w:rsid w:val="00146A57"/>
    <w:rsid w:val="00173927"/>
    <w:rsid w:val="00195459"/>
    <w:rsid w:val="001E4947"/>
    <w:rsid w:val="001E5A83"/>
    <w:rsid w:val="001F58E7"/>
    <w:rsid w:val="001F6205"/>
    <w:rsid w:val="00210241"/>
    <w:rsid w:val="00215FED"/>
    <w:rsid w:val="00235485"/>
    <w:rsid w:val="0025502F"/>
    <w:rsid w:val="00261B1B"/>
    <w:rsid w:val="002977B6"/>
    <w:rsid w:val="002B5341"/>
    <w:rsid w:val="002E3B30"/>
    <w:rsid w:val="002E4680"/>
    <w:rsid w:val="00304590"/>
    <w:rsid w:val="00313442"/>
    <w:rsid w:val="00321891"/>
    <w:rsid w:val="00326465"/>
    <w:rsid w:val="00337067"/>
    <w:rsid w:val="00337E5E"/>
    <w:rsid w:val="00360DA6"/>
    <w:rsid w:val="0036223B"/>
    <w:rsid w:val="00362C6D"/>
    <w:rsid w:val="00366255"/>
    <w:rsid w:val="0037015F"/>
    <w:rsid w:val="00370605"/>
    <w:rsid w:val="0037165E"/>
    <w:rsid w:val="003752C6"/>
    <w:rsid w:val="003A2D8C"/>
    <w:rsid w:val="003A3219"/>
    <w:rsid w:val="003D25CB"/>
    <w:rsid w:val="003D7CB4"/>
    <w:rsid w:val="003E005F"/>
    <w:rsid w:val="003E4214"/>
    <w:rsid w:val="003F350C"/>
    <w:rsid w:val="00404730"/>
    <w:rsid w:val="00431F56"/>
    <w:rsid w:val="00443936"/>
    <w:rsid w:val="00446A0F"/>
    <w:rsid w:val="00453664"/>
    <w:rsid w:val="004807ED"/>
    <w:rsid w:val="00482EAF"/>
    <w:rsid w:val="00484E4D"/>
    <w:rsid w:val="00496845"/>
    <w:rsid w:val="004A00D9"/>
    <w:rsid w:val="004B68C5"/>
    <w:rsid w:val="004C3FA7"/>
    <w:rsid w:val="004C6CFE"/>
    <w:rsid w:val="00540DD9"/>
    <w:rsid w:val="0055596B"/>
    <w:rsid w:val="0057228C"/>
    <w:rsid w:val="005B26C4"/>
    <w:rsid w:val="005C2D58"/>
    <w:rsid w:val="005C39AA"/>
    <w:rsid w:val="005C5274"/>
    <w:rsid w:val="005D3E7D"/>
    <w:rsid w:val="005F09F9"/>
    <w:rsid w:val="005F3BCA"/>
    <w:rsid w:val="005F5FE0"/>
    <w:rsid w:val="006155D0"/>
    <w:rsid w:val="006207C0"/>
    <w:rsid w:val="00644290"/>
    <w:rsid w:val="00647C87"/>
    <w:rsid w:val="00681D12"/>
    <w:rsid w:val="00684CD1"/>
    <w:rsid w:val="00687070"/>
    <w:rsid w:val="00692A84"/>
    <w:rsid w:val="006A026D"/>
    <w:rsid w:val="006A057F"/>
    <w:rsid w:val="006B4B3A"/>
    <w:rsid w:val="006B5A03"/>
    <w:rsid w:val="006B7091"/>
    <w:rsid w:val="006C6DBF"/>
    <w:rsid w:val="00706224"/>
    <w:rsid w:val="00706911"/>
    <w:rsid w:val="00740ACA"/>
    <w:rsid w:val="0076326F"/>
    <w:rsid w:val="007707C6"/>
    <w:rsid w:val="00784407"/>
    <w:rsid w:val="007846E8"/>
    <w:rsid w:val="00793AD1"/>
    <w:rsid w:val="007C1721"/>
    <w:rsid w:val="007C2E6E"/>
    <w:rsid w:val="007E37F1"/>
    <w:rsid w:val="007E3C25"/>
    <w:rsid w:val="00805312"/>
    <w:rsid w:val="00831203"/>
    <w:rsid w:val="00871239"/>
    <w:rsid w:val="00874B73"/>
    <w:rsid w:val="008757C5"/>
    <w:rsid w:val="008D066E"/>
    <w:rsid w:val="008D08FF"/>
    <w:rsid w:val="008F25AF"/>
    <w:rsid w:val="00902CA0"/>
    <w:rsid w:val="00931166"/>
    <w:rsid w:val="00932723"/>
    <w:rsid w:val="00934FC2"/>
    <w:rsid w:val="0093664D"/>
    <w:rsid w:val="00944D6A"/>
    <w:rsid w:val="0095582F"/>
    <w:rsid w:val="009801F7"/>
    <w:rsid w:val="00984A25"/>
    <w:rsid w:val="009A272A"/>
    <w:rsid w:val="009B5768"/>
    <w:rsid w:val="009B6131"/>
    <w:rsid w:val="009C50E2"/>
    <w:rsid w:val="009C60F5"/>
    <w:rsid w:val="009D5F17"/>
    <w:rsid w:val="00A2356B"/>
    <w:rsid w:val="00A26022"/>
    <w:rsid w:val="00A2668C"/>
    <w:rsid w:val="00A3190B"/>
    <w:rsid w:val="00A4551A"/>
    <w:rsid w:val="00A47F02"/>
    <w:rsid w:val="00A71F1E"/>
    <w:rsid w:val="00A75F67"/>
    <w:rsid w:val="00A8219F"/>
    <w:rsid w:val="00A841A8"/>
    <w:rsid w:val="00A92453"/>
    <w:rsid w:val="00A95378"/>
    <w:rsid w:val="00A967E9"/>
    <w:rsid w:val="00AA6363"/>
    <w:rsid w:val="00AB20DA"/>
    <w:rsid w:val="00AC6AC4"/>
    <w:rsid w:val="00AC74EB"/>
    <w:rsid w:val="00AE591A"/>
    <w:rsid w:val="00AF41D9"/>
    <w:rsid w:val="00AF7073"/>
    <w:rsid w:val="00B17AD6"/>
    <w:rsid w:val="00B2032F"/>
    <w:rsid w:val="00B20389"/>
    <w:rsid w:val="00B2419B"/>
    <w:rsid w:val="00B279CE"/>
    <w:rsid w:val="00B330B3"/>
    <w:rsid w:val="00B44DCF"/>
    <w:rsid w:val="00B55408"/>
    <w:rsid w:val="00B62B61"/>
    <w:rsid w:val="00B71F3A"/>
    <w:rsid w:val="00B77D78"/>
    <w:rsid w:val="00BA2A54"/>
    <w:rsid w:val="00BC4F60"/>
    <w:rsid w:val="00BE5AFE"/>
    <w:rsid w:val="00BF1021"/>
    <w:rsid w:val="00C207AD"/>
    <w:rsid w:val="00C20A0F"/>
    <w:rsid w:val="00C46EF2"/>
    <w:rsid w:val="00C723BA"/>
    <w:rsid w:val="00C82D2C"/>
    <w:rsid w:val="00CD6BE5"/>
    <w:rsid w:val="00CE13E0"/>
    <w:rsid w:val="00CE2524"/>
    <w:rsid w:val="00CF183B"/>
    <w:rsid w:val="00D033E1"/>
    <w:rsid w:val="00D14149"/>
    <w:rsid w:val="00D4119C"/>
    <w:rsid w:val="00D56363"/>
    <w:rsid w:val="00D715A5"/>
    <w:rsid w:val="00D77174"/>
    <w:rsid w:val="00D812F2"/>
    <w:rsid w:val="00D91DDD"/>
    <w:rsid w:val="00DA49D5"/>
    <w:rsid w:val="00DB0C5E"/>
    <w:rsid w:val="00DD2DFD"/>
    <w:rsid w:val="00DE2581"/>
    <w:rsid w:val="00DE500E"/>
    <w:rsid w:val="00DF1940"/>
    <w:rsid w:val="00DF43E6"/>
    <w:rsid w:val="00DF5412"/>
    <w:rsid w:val="00DF55A6"/>
    <w:rsid w:val="00E273FD"/>
    <w:rsid w:val="00E306BD"/>
    <w:rsid w:val="00E46F5A"/>
    <w:rsid w:val="00E543FA"/>
    <w:rsid w:val="00E62196"/>
    <w:rsid w:val="00E65EAB"/>
    <w:rsid w:val="00EA2366"/>
    <w:rsid w:val="00EA7250"/>
    <w:rsid w:val="00ED3B0F"/>
    <w:rsid w:val="00EF7381"/>
    <w:rsid w:val="00F010FD"/>
    <w:rsid w:val="00F073F0"/>
    <w:rsid w:val="00F16794"/>
    <w:rsid w:val="00F26BA9"/>
    <w:rsid w:val="00F305EC"/>
    <w:rsid w:val="00F334AE"/>
    <w:rsid w:val="00F44C29"/>
    <w:rsid w:val="00F452AD"/>
    <w:rsid w:val="00F47727"/>
    <w:rsid w:val="00F52E06"/>
    <w:rsid w:val="00F637EC"/>
    <w:rsid w:val="00F64489"/>
    <w:rsid w:val="00F7316A"/>
    <w:rsid w:val="00F90A46"/>
    <w:rsid w:val="00F90D52"/>
    <w:rsid w:val="00FA7F19"/>
    <w:rsid w:val="00FC7ADB"/>
    <w:rsid w:val="00FD358C"/>
    <w:rsid w:val="00FF3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67D37"/>
  <w15:docId w15:val="{E4A116EC-B550-45D0-9033-FF7271022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7F1"/>
  </w:style>
  <w:style w:type="paragraph" w:styleId="1">
    <w:name w:val="heading 1"/>
    <w:basedOn w:val="a"/>
    <w:link w:val="10"/>
    <w:uiPriority w:val="9"/>
    <w:qFormat/>
    <w:rsid w:val="005F5F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0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4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A9537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3E005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38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382"/>
  </w:style>
  <w:style w:type="character" w:customStyle="1" w:styleId="10">
    <w:name w:val="Заголовок 1 Знак"/>
    <w:basedOn w:val="a0"/>
    <w:link w:val="1"/>
    <w:uiPriority w:val="9"/>
    <w:rsid w:val="005F5FE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qFormat/>
    <w:rsid w:val="00805312"/>
    <w:pPr>
      <w:ind w:left="720"/>
      <w:contextualSpacing/>
    </w:pPr>
  </w:style>
  <w:style w:type="paragraph" w:styleId="a7">
    <w:name w:val="No Spacing"/>
    <w:qFormat/>
    <w:rsid w:val="006B7091"/>
    <w:pPr>
      <w:spacing w:after="0" w:line="240" w:lineRule="auto"/>
    </w:pPr>
  </w:style>
  <w:style w:type="table" w:styleId="a8">
    <w:name w:val="Table Grid"/>
    <w:basedOn w:val="a1"/>
    <w:uiPriority w:val="59"/>
    <w:rsid w:val="006B70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B4B3A"/>
  </w:style>
  <w:style w:type="paragraph" w:styleId="ac">
    <w:name w:val="footer"/>
    <w:basedOn w:val="a"/>
    <w:link w:val="ad"/>
    <w:rsid w:val="006B4B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ий колонтитул Знак"/>
    <w:basedOn w:val="a0"/>
    <w:link w:val="ac"/>
    <w:rsid w:val="006B4B3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559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5559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55596B"/>
    <w:rPr>
      <w:b/>
      <w:bCs/>
    </w:rPr>
  </w:style>
  <w:style w:type="character" w:customStyle="1" w:styleId="af">
    <w:name w:val="Гипертекстовая ссылка"/>
    <w:basedOn w:val="a0"/>
    <w:uiPriority w:val="99"/>
    <w:rsid w:val="0055596B"/>
    <w:rPr>
      <w:rFonts w:cs="Times New Roman"/>
      <w:b/>
      <w:color w:val="106BBE"/>
    </w:rPr>
  </w:style>
  <w:style w:type="paragraph" w:customStyle="1" w:styleId="af0">
    <w:name w:val="Нормальный (таблица)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55596B"/>
    <w:rPr>
      <w:b/>
      <w:color w:val="26282F"/>
    </w:rPr>
  </w:style>
  <w:style w:type="paragraph" w:customStyle="1" w:styleId="af2">
    <w:name w:val="Прижатый влево"/>
    <w:basedOn w:val="a"/>
    <w:next w:val="a"/>
    <w:uiPriority w:val="99"/>
    <w:rsid w:val="005559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pt-a0-000004">
    <w:name w:val="pt-a0-000004"/>
    <w:basedOn w:val="a0"/>
    <w:rsid w:val="00CF183B"/>
  </w:style>
  <w:style w:type="paragraph" w:customStyle="1" w:styleId="pt-000002">
    <w:name w:val="pt-000002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000005">
    <w:name w:val="pt-000005"/>
    <w:basedOn w:val="a"/>
    <w:rsid w:val="00CF1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000006">
    <w:name w:val="pt-000006"/>
    <w:basedOn w:val="a0"/>
    <w:rsid w:val="00CF183B"/>
  </w:style>
  <w:style w:type="paragraph" w:styleId="af3">
    <w:name w:val="Normal (Web)"/>
    <w:basedOn w:val="a"/>
    <w:uiPriority w:val="99"/>
    <w:unhideWhenUsed/>
    <w:rsid w:val="00C46EF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EF738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numbering" w:customStyle="1" w:styleId="WWNum1aa">
    <w:name w:val="WWNum1aa"/>
    <w:basedOn w:val="a2"/>
    <w:rsid w:val="00EF7381"/>
    <w:pPr>
      <w:numPr>
        <w:numId w:val="9"/>
      </w:numPr>
    </w:pPr>
  </w:style>
  <w:style w:type="character" w:styleId="af4">
    <w:name w:val="Emphasis"/>
    <w:qFormat/>
    <w:rsid w:val="00AF7073"/>
    <w:rPr>
      <w:i/>
      <w:iCs/>
    </w:rPr>
  </w:style>
  <w:style w:type="character" w:customStyle="1" w:styleId="ConsPlusNormal1">
    <w:name w:val="ConsPlusNormal1"/>
    <w:link w:val="ConsPlusNormal"/>
    <w:locked/>
    <w:rsid w:val="00AF7073"/>
    <w:rPr>
      <w:rFonts w:ascii="Calibri" w:eastAsia="Times New Roman" w:hAnsi="Calibri" w:cs="Calibri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F70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5">
    <w:name w:val="caption"/>
    <w:basedOn w:val="a"/>
    <w:next w:val="a"/>
    <w:semiHidden/>
    <w:unhideWhenUsed/>
    <w:qFormat/>
    <w:rsid w:val="00AF7073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 w:cs="Times New Roman"/>
      <w:b/>
      <w:color w:val="000000"/>
      <w:spacing w:val="-13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B8CA2-3268-4208-8235-90F3FE829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2550</Words>
  <Characters>14540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>    </vt:lpstr>
      <vt:lpstr>    П О С Т А Н О В Л Е Н И Е</vt:lpstr>
      <vt:lpstr>Об утверждении Программы профилактики рисков причинения вреда (ущерба) охраняемы</vt:lpstr>
      <vt:lpstr>    </vt:lpstr>
      <vt:lpstr>    </vt:lpstr>
      <vt:lpstr>    ПОСТАНОВЛЯЮ:</vt:lpstr>
      <vt:lpstr>1. Утвердить Программу профилактики рисков причинения вреда (ущерба) охраняемым </vt:lpstr>
      <vt:lpstr>        Целями профилактической работы являются:</vt:lpstr>
      <vt:lpstr>        </vt:lpstr>
      <vt:lpstr>    </vt:lpstr>
      <vt:lpstr>    </vt:lpstr>
      <vt:lpstr>    Раздел 4. Показатели результативности и эффективности программы профилактики</vt:lpstr>
      <vt:lpstr>    </vt:lpstr>
      <vt:lpstr>    Для оценки результативности и эффективности программы профилактики устанавливают</vt:lpstr>
      <vt:lpstr>        Раздел 4. Показатели результативности и эффективности Программы</vt:lpstr>
    </vt:vector>
  </TitlesOfParts>
  <Company>Администрация Октябрьского МР</Company>
  <LinksUpToDate>false</LinksUpToDate>
  <CharactersWithSpaces>17056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Ольга Волгина</cp:lastModifiedBy>
  <cp:revision>3</cp:revision>
  <cp:lastPrinted>2023-12-11T05:29:00Z</cp:lastPrinted>
  <dcterms:created xsi:type="dcterms:W3CDTF">2024-10-15T14:43:00Z</dcterms:created>
  <dcterms:modified xsi:type="dcterms:W3CDTF">2024-10-15T14:43:00Z</dcterms:modified>
</cp:coreProperties>
</file>