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2DD" w:rsidRPr="00B70CC0" w:rsidRDefault="003F72D4" w:rsidP="00D93DC7">
      <w:pPr>
        <w:tabs>
          <w:tab w:val="left" w:pos="10490"/>
        </w:tabs>
        <w:ind w:right="-2"/>
        <w:jc w:val="center"/>
        <w:rPr>
          <w:rFonts w:ascii="Arial" w:hAnsi="Arial"/>
          <w:color w:val="auto"/>
          <w:sz w:val="10"/>
        </w:rPr>
      </w:pPr>
      <w:r>
        <w:rPr>
          <w:noProof/>
        </w:rPr>
        <w:drawing>
          <wp:inline distT="0" distB="0" distL="0" distR="0">
            <wp:extent cx="552450" cy="876300"/>
            <wp:effectExtent l="1905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0872DD" w:rsidRDefault="000872DD">
      <w:pPr>
        <w:pStyle w:val="a3"/>
        <w:ind w:left="0"/>
        <w:jc w:val="center"/>
        <w:rPr>
          <w:rFonts w:ascii="Times New Roman" w:hAnsi="Times New Roman"/>
          <w:sz w:val="28"/>
        </w:rPr>
      </w:pPr>
      <w:r>
        <w:rPr>
          <w:rFonts w:ascii="Times New Roman" w:hAnsi="Times New Roman"/>
          <w:sz w:val="28"/>
        </w:rPr>
        <w:t>ГЛАВА  МАЛЫШЕВСКОГО ГОРОДСКОГО ОКРУГА</w:t>
      </w:r>
    </w:p>
    <w:p w:rsidR="000872DD" w:rsidRDefault="000872DD">
      <w:pPr>
        <w:pStyle w:val="2"/>
      </w:pPr>
      <w:r>
        <w:t xml:space="preserve"> </w:t>
      </w:r>
    </w:p>
    <w:p w:rsidR="000872DD" w:rsidRDefault="000872DD">
      <w:pPr>
        <w:pStyle w:val="2"/>
        <w:rPr>
          <w:sz w:val="32"/>
        </w:rPr>
      </w:pPr>
      <w:r>
        <w:rPr>
          <w:sz w:val="32"/>
        </w:rPr>
        <w:t>П О С Т А Н О В Л Е Н И Е</w:t>
      </w:r>
    </w:p>
    <w:p w:rsidR="000872DD" w:rsidRDefault="000872DD">
      <w:pPr>
        <w:rPr>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0872DD">
        <w:trPr>
          <w:trHeight w:val="42"/>
          <w:jc w:val="center"/>
        </w:trPr>
        <w:tc>
          <w:tcPr>
            <w:tcW w:w="9264" w:type="dxa"/>
            <w:tcBorders>
              <w:left w:val="nil"/>
              <w:bottom w:val="nil"/>
              <w:right w:val="nil"/>
            </w:tcBorders>
          </w:tcPr>
          <w:p w:rsidR="000872DD" w:rsidRDefault="000872DD">
            <w:pPr>
              <w:rPr>
                <w:sz w:val="18"/>
              </w:rPr>
            </w:pPr>
          </w:p>
        </w:tc>
      </w:tr>
    </w:tbl>
    <w:p w:rsidR="002E2A2D" w:rsidRDefault="000872DD" w:rsidP="002E2A2D">
      <w:pPr>
        <w:shd w:val="clear" w:color="auto" w:fill="FFFFFF"/>
        <w:tabs>
          <w:tab w:val="left" w:pos="0"/>
        </w:tabs>
        <w:ind w:left="-993" w:right="1208"/>
        <w:rPr>
          <w:spacing w:val="3"/>
        </w:rPr>
      </w:pPr>
      <w:r>
        <w:rPr>
          <w:spacing w:val="3"/>
        </w:rPr>
        <w:t xml:space="preserve"> </w:t>
      </w:r>
      <w:r>
        <w:rPr>
          <w:spacing w:val="3"/>
        </w:rPr>
        <w:tab/>
        <w:t xml:space="preserve">    </w:t>
      </w:r>
    </w:p>
    <w:p w:rsidR="00CA1E42" w:rsidRDefault="002E2A2D" w:rsidP="00043CA9">
      <w:pPr>
        <w:shd w:val="clear" w:color="auto" w:fill="FFFFFF"/>
        <w:tabs>
          <w:tab w:val="left" w:pos="0"/>
        </w:tabs>
        <w:ind w:left="-993" w:right="-1"/>
        <w:rPr>
          <w:spacing w:val="3"/>
          <w:szCs w:val="28"/>
        </w:rPr>
      </w:pPr>
      <w:r w:rsidRPr="00D82F42">
        <w:rPr>
          <w:spacing w:val="3"/>
          <w:sz w:val="27"/>
          <w:szCs w:val="27"/>
        </w:rPr>
        <w:t xml:space="preserve">              </w:t>
      </w:r>
      <w:r w:rsidR="00B70CC0">
        <w:rPr>
          <w:spacing w:val="3"/>
          <w:sz w:val="27"/>
          <w:szCs w:val="27"/>
        </w:rPr>
        <w:t xml:space="preserve">  </w:t>
      </w:r>
      <w:r w:rsidR="00D975A2">
        <w:rPr>
          <w:spacing w:val="3"/>
          <w:sz w:val="27"/>
          <w:szCs w:val="27"/>
        </w:rPr>
        <w:t xml:space="preserve">    </w:t>
      </w:r>
      <w:r w:rsidR="000872DD" w:rsidRPr="00F24AE9">
        <w:rPr>
          <w:spacing w:val="3"/>
          <w:szCs w:val="28"/>
        </w:rPr>
        <w:t xml:space="preserve">от </w:t>
      </w:r>
      <w:r w:rsidR="0071783E" w:rsidRPr="00F24AE9">
        <w:rPr>
          <w:spacing w:val="3"/>
          <w:szCs w:val="28"/>
        </w:rPr>
        <w:t xml:space="preserve"> </w:t>
      </w:r>
      <w:r w:rsidR="00FE2CBC">
        <w:rPr>
          <w:spacing w:val="3"/>
          <w:szCs w:val="28"/>
        </w:rPr>
        <w:t xml:space="preserve"> </w:t>
      </w:r>
      <w:r w:rsidR="00282C4F">
        <w:rPr>
          <w:spacing w:val="3"/>
          <w:szCs w:val="28"/>
        </w:rPr>
        <w:t>06</w:t>
      </w:r>
      <w:r w:rsidR="001D788C">
        <w:rPr>
          <w:spacing w:val="3"/>
          <w:szCs w:val="28"/>
        </w:rPr>
        <w:t>.</w:t>
      </w:r>
      <w:r w:rsidR="00E022A8">
        <w:rPr>
          <w:spacing w:val="3"/>
          <w:szCs w:val="28"/>
        </w:rPr>
        <w:t>06</w:t>
      </w:r>
      <w:r w:rsidR="00D93DC7">
        <w:rPr>
          <w:spacing w:val="3"/>
          <w:szCs w:val="28"/>
        </w:rPr>
        <w:t>.20</w:t>
      </w:r>
      <w:r w:rsidR="00497921">
        <w:rPr>
          <w:spacing w:val="3"/>
          <w:szCs w:val="28"/>
        </w:rPr>
        <w:t>2</w:t>
      </w:r>
      <w:r w:rsidR="00E022A8">
        <w:rPr>
          <w:spacing w:val="3"/>
          <w:szCs w:val="28"/>
        </w:rPr>
        <w:t>4</w:t>
      </w:r>
      <w:r w:rsidR="000872DD" w:rsidRPr="00F24AE9">
        <w:rPr>
          <w:spacing w:val="3"/>
          <w:szCs w:val="28"/>
        </w:rPr>
        <w:t xml:space="preserve">г. </w:t>
      </w:r>
      <w:r w:rsidR="00B70CC0">
        <w:rPr>
          <w:spacing w:val="3"/>
          <w:szCs w:val="28"/>
        </w:rPr>
        <w:t xml:space="preserve"> </w:t>
      </w:r>
      <w:r w:rsidR="000872DD" w:rsidRPr="00F24AE9">
        <w:rPr>
          <w:spacing w:val="3"/>
          <w:szCs w:val="28"/>
        </w:rPr>
        <w:t>№</w:t>
      </w:r>
      <w:r w:rsidR="00052F85">
        <w:rPr>
          <w:spacing w:val="3"/>
          <w:szCs w:val="28"/>
        </w:rPr>
        <w:t xml:space="preserve"> </w:t>
      </w:r>
      <w:r w:rsidR="00282C4F">
        <w:rPr>
          <w:spacing w:val="3"/>
          <w:szCs w:val="28"/>
        </w:rPr>
        <w:t>332</w:t>
      </w:r>
      <w:r w:rsidR="00A80662">
        <w:rPr>
          <w:spacing w:val="3"/>
          <w:szCs w:val="28"/>
        </w:rPr>
        <w:t>-ПГ</w:t>
      </w:r>
      <w:r w:rsidR="00043CA9">
        <w:rPr>
          <w:spacing w:val="3"/>
          <w:szCs w:val="28"/>
        </w:rPr>
        <w:tab/>
      </w:r>
      <w:r w:rsidR="00043CA9">
        <w:rPr>
          <w:spacing w:val="3"/>
          <w:szCs w:val="28"/>
        </w:rPr>
        <w:tab/>
      </w:r>
      <w:r w:rsidR="00043CA9">
        <w:rPr>
          <w:spacing w:val="3"/>
          <w:szCs w:val="28"/>
        </w:rPr>
        <w:tab/>
      </w:r>
      <w:r w:rsidR="00043CA9">
        <w:rPr>
          <w:spacing w:val="3"/>
          <w:szCs w:val="28"/>
        </w:rPr>
        <w:tab/>
      </w:r>
      <w:r w:rsidR="00043CA9">
        <w:rPr>
          <w:spacing w:val="3"/>
          <w:szCs w:val="28"/>
        </w:rPr>
        <w:tab/>
      </w:r>
      <w:r w:rsidR="00043CA9">
        <w:rPr>
          <w:spacing w:val="3"/>
          <w:szCs w:val="28"/>
        </w:rPr>
        <w:tab/>
        <w:t>пгт. Малышева</w:t>
      </w:r>
    </w:p>
    <w:p w:rsidR="00043CA9" w:rsidRDefault="00043CA9" w:rsidP="00043CA9">
      <w:pPr>
        <w:shd w:val="clear" w:color="auto" w:fill="FFFFFF"/>
        <w:tabs>
          <w:tab w:val="left" w:pos="0"/>
        </w:tabs>
        <w:ind w:left="-993" w:right="-1"/>
        <w:rPr>
          <w:spacing w:val="3"/>
          <w:szCs w:val="28"/>
        </w:rPr>
      </w:pPr>
    </w:p>
    <w:p w:rsidR="00043CA9" w:rsidRDefault="00E022A8" w:rsidP="00043CA9">
      <w:pPr>
        <w:shd w:val="clear" w:color="auto" w:fill="FFFFFF"/>
        <w:tabs>
          <w:tab w:val="left" w:pos="0"/>
        </w:tabs>
        <w:ind w:right="-1" w:firstLine="709"/>
        <w:jc w:val="center"/>
        <w:rPr>
          <w:b/>
          <w:spacing w:val="3"/>
          <w:szCs w:val="28"/>
        </w:rPr>
      </w:pPr>
      <w:r>
        <w:rPr>
          <w:b/>
          <w:spacing w:val="3"/>
          <w:szCs w:val="28"/>
        </w:rPr>
        <w:t>О внесении изменений в Постановление главы Малышевского городского округа от 31.07.2023 № 435</w:t>
      </w:r>
      <w:r w:rsidR="00282C4F">
        <w:rPr>
          <w:b/>
          <w:spacing w:val="3"/>
          <w:szCs w:val="28"/>
        </w:rPr>
        <w:t>/</w:t>
      </w:r>
      <w:r>
        <w:rPr>
          <w:b/>
          <w:spacing w:val="3"/>
          <w:szCs w:val="28"/>
        </w:rPr>
        <w:t>1-ПГ  «</w:t>
      </w:r>
      <w:r w:rsidR="00043CA9">
        <w:rPr>
          <w:b/>
          <w:spacing w:val="3"/>
          <w:szCs w:val="28"/>
        </w:rPr>
        <w:t xml:space="preserve">Об утверждении </w:t>
      </w:r>
      <w:r w:rsidR="00B9468E">
        <w:rPr>
          <w:b/>
          <w:spacing w:val="3"/>
          <w:szCs w:val="28"/>
        </w:rPr>
        <w:t>П</w:t>
      </w:r>
      <w:r w:rsidR="00C95201">
        <w:rPr>
          <w:b/>
          <w:spacing w:val="3"/>
          <w:szCs w:val="28"/>
        </w:rPr>
        <w:t xml:space="preserve">еречня налоговых расходов </w:t>
      </w:r>
      <w:r w:rsidR="00EE4CF0">
        <w:rPr>
          <w:b/>
          <w:spacing w:val="3"/>
          <w:szCs w:val="28"/>
        </w:rPr>
        <w:t xml:space="preserve">Малышевского городского округа </w:t>
      </w:r>
      <w:r w:rsidR="00C95201">
        <w:rPr>
          <w:b/>
          <w:spacing w:val="3"/>
          <w:szCs w:val="28"/>
        </w:rPr>
        <w:t>на 202</w:t>
      </w:r>
      <w:r w:rsidR="001D788C">
        <w:rPr>
          <w:b/>
          <w:spacing w:val="3"/>
          <w:szCs w:val="28"/>
        </w:rPr>
        <w:t>4</w:t>
      </w:r>
      <w:r w:rsidR="00C95201">
        <w:rPr>
          <w:b/>
          <w:spacing w:val="3"/>
          <w:szCs w:val="28"/>
        </w:rPr>
        <w:t xml:space="preserve"> </w:t>
      </w:r>
      <w:r w:rsidR="00C95201" w:rsidRPr="002C19A6">
        <w:rPr>
          <w:rFonts w:ascii="Liberation Serif" w:hAnsi="Liberation Serif"/>
          <w:b/>
          <w:szCs w:val="28"/>
        </w:rPr>
        <w:t>год и плановый период 202</w:t>
      </w:r>
      <w:r w:rsidR="001D788C">
        <w:rPr>
          <w:rFonts w:ascii="Liberation Serif" w:hAnsi="Liberation Serif"/>
          <w:b/>
          <w:szCs w:val="28"/>
        </w:rPr>
        <w:t>5</w:t>
      </w:r>
      <w:r w:rsidR="00C95201" w:rsidRPr="002C19A6">
        <w:rPr>
          <w:rFonts w:ascii="Liberation Serif" w:hAnsi="Liberation Serif"/>
          <w:b/>
          <w:szCs w:val="28"/>
        </w:rPr>
        <w:t xml:space="preserve"> и 202</w:t>
      </w:r>
      <w:r w:rsidR="001D788C">
        <w:rPr>
          <w:rFonts w:ascii="Liberation Serif" w:hAnsi="Liberation Serif"/>
          <w:b/>
          <w:szCs w:val="28"/>
        </w:rPr>
        <w:t>6</w:t>
      </w:r>
      <w:r w:rsidR="00C95201" w:rsidRPr="002C19A6">
        <w:rPr>
          <w:rFonts w:ascii="Liberation Serif" w:hAnsi="Liberation Serif"/>
          <w:b/>
          <w:szCs w:val="28"/>
        </w:rPr>
        <w:t xml:space="preserve"> годов</w:t>
      </w:r>
      <w:r>
        <w:rPr>
          <w:b/>
          <w:spacing w:val="3"/>
          <w:szCs w:val="28"/>
        </w:rPr>
        <w:t>»</w:t>
      </w:r>
    </w:p>
    <w:p w:rsidR="00043CA9" w:rsidRDefault="00043CA9" w:rsidP="00043CA9">
      <w:pPr>
        <w:shd w:val="clear" w:color="auto" w:fill="FFFFFF"/>
        <w:tabs>
          <w:tab w:val="left" w:pos="0"/>
        </w:tabs>
        <w:ind w:right="-1" w:firstLine="709"/>
        <w:jc w:val="center"/>
        <w:rPr>
          <w:b/>
          <w:spacing w:val="3"/>
          <w:szCs w:val="28"/>
        </w:rPr>
      </w:pPr>
    </w:p>
    <w:p w:rsidR="00221CCA" w:rsidRDefault="00221CCA" w:rsidP="009217D3">
      <w:pPr>
        <w:pStyle w:val="ConsPlusNormal"/>
        <w:spacing w:line="264" w:lineRule="auto"/>
        <w:ind w:firstLine="540"/>
        <w:jc w:val="both"/>
        <w:rPr>
          <w:rFonts w:ascii="Liberation Serif" w:hAnsi="Liberation Serif"/>
          <w:sz w:val="28"/>
          <w:szCs w:val="28"/>
        </w:rPr>
      </w:pPr>
      <w:r w:rsidRPr="00221CCA">
        <w:rPr>
          <w:rFonts w:ascii="Liberation Serif" w:hAnsi="Liberation Serif"/>
          <w:sz w:val="28"/>
          <w:szCs w:val="28"/>
        </w:rPr>
        <w:t>В соответствии с</w:t>
      </w:r>
      <w:r w:rsidR="00C95201">
        <w:rPr>
          <w:rFonts w:ascii="Liberation Serif" w:hAnsi="Liberation Serif"/>
          <w:sz w:val="28"/>
          <w:szCs w:val="28"/>
        </w:rPr>
        <w:t xml:space="preserve">о статьей 174.3 </w:t>
      </w:r>
      <w:r w:rsidRPr="00221CCA">
        <w:rPr>
          <w:rFonts w:ascii="Liberation Serif" w:hAnsi="Liberation Serif"/>
          <w:sz w:val="28"/>
          <w:szCs w:val="28"/>
        </w:rPr>
        <w:t xml:space="preserve">Бюджетного кодекса Российской Федерации, </w:t>
      </w:r>
      <w:r w:rsidR="00C95201" w:rsidRPr="00221CCA">
        <w:rPr>
          <w:rFonts w:ascii="Liberation Serif" w:hAnsi="Liberation Serif"/>
          <w:sz w:val="28"/>
          <w:szCs w:val="28"/>
        </w:rPr>
        <w:t>п</w:t>
      </w:r>
      <w:r w:rsidRPr="00221CCA">
        <w:rPr>
          <w:rFonts w:ascii="Liberation Serif" w:hAnsi="Liberation Serif"/>
          <w:sz w:val="28"/>
          <w:szCs w:val="28"/>
        </w:rPr>
        <w:t>остановлени</w:t>
      </w:r>
      <w:r w:rsidR="00C95201">
        <w:rPr>
          <w:rFonts w:ascii="Liberation Serif" w:hAnsi="Liberation Serif"/>
          <w:sz w:val="28"/>
          <w:szCs w:val="28"/>
        </w:rPr>
        <w:t>е</w:t>
      </w:r>
      <w:r w:rsidRPr="00221CCA">
        <w:rPr>
          <w:rFonts w:ascii="Liberation Serif" w:hAnsi="Liberation Serif"/>
          <w:sz w:val="28"/>
          <w:szCs w:val="28"/>
        </w:rPr>
        <w:t xml:space="preserve">м Правительства Российской Федерации от </w:t>
      </w:r>
      <w:r w:rsidR="00C95201">
        <w:rPr>
          <w:rFonts w:ascii="Liberation Serif" w:hAnsi="Liberation Serif"/>
          <w:sz w:val="28"/>
          <w:szCs w:val="28"/>
        </w:rPr>
        <w:t>22</w:t>
      </w:r>
      <w:r w:rsidRPr="00221CCA">
        <w:rPr>
          <w:rFonts w:ascii="Liberation Serif" w:hAnsi="Liberation Serif"/>
          <w:sz w:val="28"/>
          <w:szCs w:val="28"/>
        </w:rPr>
        <w:t>.0</w:t>
      </w:r>
      <w:r w:rsidR="00C95201">
        <w:rPr>
          <w:rFonts w:ascii="Liberation Serif" w:hAnsi="Liberation Serif"/>
          <w:sz w:val="28"/>
          <w:szCs w:val="28"/>
        </w:rPr>
        <w:t>6</w:t>
      </w:r>
      <w:r w:rsidRPr="00221CCA">
        <w:rPr>
          <w:rFonts w:ascii="Liberation Serif" w:hAnsi="Liberation Serif"/>
          <w:sz w:val="28"/>
          <w:szCs w:val="28"/>
        </w:rPr>
        <w:t>.20</w:t>
      </w:r>
      <w:r w:rsidR="00C95201">
        <w:rPr>
          <w:rFonts w:ascii="Liberation Serif" w:hAnsi="Liberation Serif"/>
          <w:sz w:val="28"/>
          <w:szCs w:val="28"/>
        </w:rPr>
        <w:t>19</w:t>
      </w:r>
      <w:r w:rsidRPr="00221CCA">
        <w:rPr>
          <w:rFonts w:ascii="Liberation Serif" w:hAnsi="Liberation Serif"/>
          <w:sz w:val="28"/>
          <w:szCs w:val="28"/>
        </w:rPr>
        <w:t xml:space="preserve"> </w:t>
      </w:r>
      <w:hyperlink r:id="rId9" w:history="1">
        <w:r w:rsidR="003A0AE5">
          <w:rPr>
            <w:rFonts w:ascii="Liberation Serif" w:hAnsi="Liberation Serif"/>
            <w:color w:val="0000FF"/>
            <w:sz w:val="28"/>
            <w:szCs w:val="28"/>
          </w:rPr>
          <w:t>№</w:t>
        </w:r>
        <w:r w:rsidRPr="00221CCA">
          <w:rPr>
            <w:rFonts w:ascii="Liberation Serif" w:hAnsi="Liberation Serif"/>
            <w:color w:val="0000FF"/>
            <w:sz w:val="28"/>
            <w:szCs w:val="28"/>
          </w:rPr>
          <w:t xml:space="preserve"> </w:t>
        </w:r>
      </w:hyperlink>
      <w:r w:rsidR="00C95201">
        <w:rPr>
          <w:rFonts w:ascii="Liberation Serif" w:hAnsi="Liberation Serif"/>
          <w:sz w:val="28"/>
          <w:szCs w:val="28"/>
        </w:rPr>
        <w:t>796</w:t>
      </w:r>
      <w:r w:rsidRPr="00221CCA">
        <w:rPr>
          <w:rFonts w:ascii="Liberation Serif" w:hAnsi="Liberation Serif"/>
          <w:sz w:val="28"/>
          <w:szCs w:val="28"/>
        </w:rPr>
        <w:t xml:space="preserve"> "Об </w:t>
      </w:r>
      <w:r w:rsidR="00C95201">
        <w:rPr>
          <w:rFonts w:ascii="Liberation Serif" w:hAnsi="Liberation Serif"/>
          <w:sz w:val="28"/>
          <w:szCs w:val="28"/>
        </w:rPr>
        <w:t>общих требованиях к оценке налоговых расходов субъектов Российской Федерации и муниципальных образований</w:t>
      </w:r>
      <w:r w:rsidR="00C95201" w:rsidRPr="00221CCA">
        <w:rPr>
          <w:rFonts w:ascii="Liberation Serif" w:hAnsi="Liberation Serif"/>
          <w:sz w:val="28"/>
          <w:szCs w:val="28"/>
        </w:rPr>
        <w:t>"</w:t>
      </w:r>
      <w:r w:rsidRPr="00221CCA">
        <w:rPr>
          <w:rFonts w:ascii="Liberation Serif" w:hAnsi="Liberation Serif"/>
          <w:sz w:val="28"/>
          <w:szCs w:val="28"/>
        </w:rPr>
        <w:t xml:space="preserve">, </w:t>
      </w:r>
      <w:r w:rsidR="00FF4976">
        <w:rPr>
          <w:rFonts w:ascii="Liberation Serif" w:hAnsi="Liberation Serif"/>
          <w:sz w:val="28"/>
          <w:szCs w:val="28"/>
        </w:rPr>
        <w:t>руководствуясь стать</w:t>
      </w:r>
      <w:r w:rsidR="00EE4CF0">
        <w:rPr>
          <w:rFonts w:ascii="Liberation Serif" w:hAnsi="Liberation Serif"/>
          <w:sz w:val="28"/>
          <w:szCs w:val="28"/>
        </w:rPr>
        <w:t xml:space="preserve">ями </w:t>
      </w:r>
      <w:r w:rsidR="00393F34">
        <w:rPr>
          <w:rFonts w:ascii="Liberation Serif" w:hAnsi="Liberation Serif"/>
          <w:sz w:val="28"/>
          <w:szCs w:val="28"/>
        </w:rPr>
        <w:t>28</w:t>
      </w:r>
      <w:r w:rsidR="00EE4CF0">
        <w:rPr>
          <w:rFonts w:ascii="Liberation Serif" w:hAnsi="Liberation Serif"/>
          <w:sz w:val="28"/>
          <w:szCs w:val="28"/>
        </w:rPr>
        <w:t>, 31</w:t>
      </w:r>
      <w:r w:rsidR="00FF4976">
        <w:rPr>
          <w:rFonts w:ascii="Liberation Serif" w:hAnsi="Liberation Serif"/>
          <w:sz w:val="28"/>
          <w:szCs w:val="28"/>
        </w:rPr>
        <w:t xml:space="preserve"> Устава Малышевского городского округа</w:t>
      </w:r>
      <w:r w:rsidR="00FA0FB8">
        <w:rPr>
          <w:rFonts w:ascii="Liberation Serif" w:hAnsi="Liberation Serif"/>
          <w:sz w:val="28"/>
          <w:szCs w:val="28"/>
        </w:rPr>
        <w:t>,</w:t>
      </w:r>
    </w:p>
    <w:p w:rsidR="00221CCA" w:rsidRDefault="00221CCA" w:rsidP="009217D3">
      <w:pPr>
        <w:pStyle w:val="ConsPlusNormal"/>
        <w:spacing w:line="264" w:lineRule="auto"/>
        <w:ind w:firstLine="540"/>
        <w:jc w:val="both"/>
        <w:rPr>
          <w:rFonts w:ascii="Liberation Serif" w:hAnsi="Liberation Serif"/>
          <w:sz w:val="28"/>
          <w:szCs w:val="28"/>
        </w:rPr>
      </w:pPr>
    </w:p>
    <w:p w:rsidR="00221CCA" w:rsidRDefault="00221CCA" w:rsidP="009217D3">
      <w:pPr>
        <w:pStyle w:val="ConsPlusNormal"/>
        <w:spacing w:line="264" w:lineRule="auto"/>
        <w:ind w:firstLine="540"/>
        <w:jc w:val="both"/>
        <w:rPr>
          <w:rFonts w:ascii="Liberation Serif" w:hAnsi="Liberation Serif"/>
          <w:sz w:val="28"/>
          <w:szCs w:val="28"/>
        </w:rPr>
      </w:pPr>
      <w:r w:rsidRPr="00221CCA">
        <w:rPr>
          <w:rFonts w:ascii="Liberation Serif" w:hAnsi="Liberation Serif"/>
          <w:sz w:val="28"/>
          <w:szCs w:val="28"/>
        </w:rPr>
        <w:t>ПОСТАНОВЛЯ</w:t>
      </w:r>
      <w:r>
        <w:rPr>
          <w:rFonts w:ascii="Liberation Serif" w:hAnsi="Liberation Serif"/>
          <w:sz w:val="28"/>
          <w:szCs w:val="28"/>
        </w:rPr>
        <w:t>Ю:</w:t>
      </w:r>
    </w:p>
    <w:p w:rsidR="00221CCA" w:rsidRDefault="00221CCA" w:rsidP="009217D3">
      <w:pPr>
        <w:pStyle w:val="ConsPlusNormal"/>
        <w:spacing w:line="264" w:lineRule="auto"/>
        <w:ind w:firstLine="540"/>
        <w:jc w:val="both"/>
        <w:rPr>
          <w:rFonts w:ascii="Liberation Serif" w:hAnsi="Liberation Serif"/>
          <w:sz w:val="28"/>
          <w:szCs w:val="28"/>
        </w:rPr>
      </w:pPr>
    </w:p>
    <w:p w:rsidR="00221CCA" w:rsidRDefault="00E022A8" w:rsidP="009217D3">
      <w:pPr>
        <w:pStyle w:val="ConsPlusNormal"/>
        <w:numPr>
          <w:ilvl w:val="0"/>
          <w:numId w:val="9"/>
        </w:numPr>
        <w:spacing w:line="264" w:lineRule="auto"/>
        <w:ind w:left="0" w:firstLine="540"/>
        <w:jc w:val="both"/>
        <w:rPr>
          <w:rFonts w:ascii="Liberation Serif" w:hAnsi="Liberation Serif"/>
          <w:sz w:val="28"/>
          <w:szCs w:val="28"/>
        </w:rPr>
      </w:pPr>
      <w:r>
        <w:rPr>
          <w:rFonts w:ascii="Liberation Serif" w:hAnsi="Liberation Serif"/>
          <w:sz w:val="28"/>
          <w:szCs w:val="28"/>
        </w:rPr>
        <w:t>Изложить в новой редакции</w:t>
      </w:r>
      <w:r w:rsidR="00221CCA" w:rsidRPr="00221CCA">
        <w:rPr>
          <w:rFonts w:ascii="Liberation Serif" w:hAnsi="Liberation Serif"/>
          <w:sz w:val="28"/>
          <w:szCs w:val="28"/>
        </w:rPr>
        <w:t xml:space="preserve"> </w:t>
      </w:r>
      <w:hyperlink w:anchor="P31" w:history="1">
        <w:r w:rsidR="00E77FD6">
          <w:rPr>
            <w:rFonts w:ascii="Liberation Serif" w:hAnsi="Liberation Serif"/>
            <w:color w:val="0000FF"/>
            <w:sz w:val="28"/>
            <w:szCs w:val="28"/>
          </w:rPr>
          <w:t>Перечень</w:t>
        </w:r>
      </w:hyperlink>
      <w:r w:rsidR="00E77FD6">
        <w:rPr>
          <w:rFonts w:ascii="Liberation Serif" w:hAnsi="Liberation Serif"/>
          <w:sz w:val="28"/>
          <w:szCs w:val="28"/>
        </w:rPr>
        <w:t xml:space="preserve"> налоговых расходов Малышевского городского округа на 202</w:t>
      </w:r>
      <w:r w:rsidR="001D788C">
        <w:rPr>
          <w:rFonts w:ascii="Liberation Serif" w:hAnsi="Liberation Serif"/>
          <w:sz w:val="28"/>
          <w:szCs w:val="28"/>
        </w:rPr>
        <w:t>4</w:t>
      </w:r>
      <w:r w:rsidR="00E77FD6">
        <w:rPr>
          <w:rFonts w:ascii="Liberation Serif" w:hAnsi="Liberation Serif"/>
          <w:sz w:val="28"/>
          <w:szCs w:val="28"/>
        </w:rPr>
        <w:t xml:space="preserve"> год и плановый период 202</w:t>
      </w:r>
      <w:r w:rsidR="001D788C">
        <w:rPr>
          <w:rFonts w:ascii="Liberation Serif" w:hAnsi="Liberation Serif"/>
          <w:sz w:val="28"/>
          <w:szCs w:val="28"/>
        </w:rPr>
        <w:t>5</w:t>
      </w:r>
      <w:r w:rsidR="00E77FD6">
        <w:rPr>
          <w:rFonts w:ascii="Liberation Serif" w:hAnsi="Liberation Serif"/>
          <w:sz w:val="28"/>
          <w:szCs w:val="28"/>
        </w:rPr>
        <w:t xml:space="preserve"> и 202</w:t>
      </w:r>
      <w:r w:rsidR="001D788C">
        <w:rPr>
          <w:rFonts w:ascii="Liberation Serif" w:hAnsi="Liberation Serif"/>
          <w:sz w:val="28"/>
          <w:szCs w:val="28"/>
        </w:rPr>
        <w:t>6</w:t>
      </w:r>
      <w:r w:rsidR="00E77FD6">
        <w:rPr>
          <w:rFonts w:ascii="Liberation Serif" w:hAnsi="Liberation Serif"/>
          <w:sz w:val="28"/>
          <w:szCs w:val="28"/>
        </w:rPr>
        <w:t xml:space="preserve"> годов (прилагается)</w:t>
      </w:r>
      <w:r w:rsidR="00221CCA">
        <w:rPr>
          <w:rFonts w:ascii="Liberation Serif" w:hAnsi="Liberation Serif"/>
          <w:sz w:val="28"/>
          <w:szCs w:val="28"/>
        </w:rPr>
        <w:t>.</w:t>
      </w:r>
    </w:p>
    <w:p w:rsidR="00AB4AA6" w:rsidRDefault="00AB4AA6" w:rsidP="009217D3">
      <w:pPr>
        <w:pStyle w:val="ConsPlusNormal"/>
        <w:numPr>
          <w:ilvl w:val="0"/>
          <w:numId w:val="9"/>
        </w:numPr>
        <w:spacing w:line="264" w:lineRule="auto"/>
        <w:ind w:left="0" w:firstLine="540"/>
        <w:jc w:val="both"/>
        <w:rPr>
          <w:rFonts w:ascii="Liberation Serif" w:hAnsi="Liberation Serif"/>
          <w:sz w:val="28"/>
          <w:szCs w:val="28"/>
        </w:rPr>
      </w:pPr>
      <w:r>
        <w:rPr>
          <w:rFonts w:ascii="Liberation Serif" w:hAnsi="Liberation Serif"/>
          <w:sz w:val="28"/>
          <w:szCs w:val="28"/>
        </w:rPr>
        <w:t>Разместить настоящее Постановление на официальном сайте администрации Малышевского городского округа в сети «Интернет» (</w:t>
      </w:r>
      <w:hyperlink r:id="rId10" w:history="1">
        <w:r w:rsidRPr="00AF0EAD">
          <w:rPr>
            <w:rStyle w:val="aa"/>
            <w:rFonts w:ascii="Liberation Serif" w:hAnsi="Liberation Serif"/>
            <w:sz w:val="28"/>
            <w:szCs w:val="28"/>
            <w:lang w:val="en-US"/>
          </w:rPr>
          <w:t>http</w:t>
        </w:r>
        <w:r w:rsidRPr="00AF0EAD">
          <w:rPr>
            <w:rStyle w:val="aa"/>
            <w:rFonts w:ascii="Liberation Serif" w:hAnsi="Liberation Serif"/>
            <w:sz w:val="28"/>
            <w:szCs w:val="28"/>
          </w:rPr>
          <w:t>://</w:t>
        </w:r>
        <w:r w:rsidRPr="00AF0EAD">
          <w:rPr>
            <w:rStyle w:val="aa"/>
            <w:rFonts w:ascii="Liberation Serif" w:hAnsi="Liberation Serif"/>
            <w:sz w:val="28"/>
            <w:szCs w:val="28"/>
            <w:lang w:val="en-US"/>
          </w:rPr>
          <w:t>www</w:t>
        </w:r>
        <w:r w:rsidRPr="00AF0EAD">
          <w:rPr>
            <w:rStyle w:val="aa"/>
            <w:rFonts w:ascii="Liberation Serif" w:hAnsi="Liberation Serif"/>
            <w:sz w:val="28"/>
            <w:szCs w:val="28"/>
          </w:rPr>
          <w:t>.адм-малышева.рф</w:t>
        </w:r>
      </w:hyperlink>
      <w:r>
        <w:rPr>
          <w:rFonts w:ascii="Liberation Serif" w:hAnsi="Liberation Serif"/>
          <w:sz w:val="28"/>
          <w:szCs w:val="28"/>
        </w:rPr>
        <w:t>) и на портале правовой информации администрации Малышевского городского округа (</w:t>
      </w:r>
      <w:hyperlink r:id="rId11" w:history="1">
        <w:r w:rsidR="00E77FD6" w:rsidRPr="00B36D17">
          <w:rPr>
            <w:rStyle w:val="aa"/>
            <w:rFonts w:ascii="Liberation Serif" w:hAnsi="Liberation Serif"/>
            <w:sz w:val="28"/>
            <w:szCs w:val="28"/>
            <w:lang w:val="en-US"/>
          </w:rPr>
          <w:t>http</w:t>
        </w:r>
        <w:r w:rsidR="00E77FD6" w:rsidRPr="00B36D17">
          <w:rPr>
            <w:rStyle w:val="aa"/>
            <w:rFonts w:ascii="Liberation Serif" w:hAnsi="Liberation Serif"/>
            <w:sz w:val="28"/>
            <w:szCs w:val="28"/>
          </w:rPr>
          <w:t>://</w:t>
        </w:r>
        <w:r w:rsidR="00E77FD6" w:rsidRPr="00B36D17">
          <w:rPr>
            <w:rStyle w:val="aa"/>
            <w:rFonts w:ascii="Liberation Serif" w:hAnsi="Liberation Serif"/>
            <w:sz w:val="28"/>
            <w:szCs w:val="28"/>
            <w:lang w:val="en-US"/>
          </w:rPr>
          <w:t>www</w:t>
        </w:r>
        <w:r w:rsidR="00E77FD6" w:rsidRPr="00B36D17">
          <w:rPr>
            <w:rStyle w:val="aa"/>
            <w:rFonts w:ascii="Liberation Serif" w:hAnsi="Liberation Serif"/>
            <w:sz w:val="28"/>
            <w:szCs w:val="28"/>
          </w:rPr>
          <w:t>.</w:t>
        </w:r>
        <w:r w:rsidR="00E77FD6" w:rsidRPr="00B36D17">
          <w:rPr>
            <w:rStyle w:val="aa"/>
            <w:rFonts w:ascii="Liberation Serif" w:hAnsi="Liberation Serif"/>
            <w:sz w:val="28"/>
            <w:szCs w:val="28"/>
            <w:lang w:val="en-US"/>
          </w:rPr>
          <w:t>pravo</w:t>
        </w:r>
        <w:r w:rsidR="00E77FD6" w:rsidRPr="00B36D17">
          <w:rPr>
            <w:rStyle w:val="aa"/>
            <w:rFonts w:ascii="Liberation Serif" w:hAnsi="Liberation Serif"/>
            <w:sz w:val="28"/>
            <w:szCs w:val="28"/>
          </w:rPr>
          <w:t>-</w:t>
        </w:r>
        <w:r w:rsidR="00E77FD6" w:rsidRPr="00B36D17">
          <w:rPr>
            <w:rStyle w:val="aa"/>
            <w:rFonts w:ascii="Liberation Serif" w:hAnsi="Liberation Serif"/>
            <w:sz w:val="28"/>
            <w:szCs w:val="28"/>
            <w:lang w:val="en-US"/>
          </w:rPr>
          <w:t>mgo</w:t>
        </w:r>
        <w:r w:rsidR="00E77FD6" w:rsidRPr="00B36D17">
          <w:rPr>
            <w:rStyle w:val="aa"/>
            <w:rFonts w:ascii="Liberation Serif" w:hAnsi="Liberation Serif"/>
            <w:sz w:val="28"/>
            <w:szCs w:val="28"/>
          </w:rPr>
          <w:t>.</w:t>
        </w:r>
        <w:r w:rsidR="00E77FD6" w:rsidRPr="00B36D17">
          <w:rPr>
            <w:rStyle w:val="aa"/>
            <w:rFonts w:ascii="Liberation Serif" w:hAnsi="Liberation Serif"/>
            <w:sz w:val="28"/>
            <w:szCs w:val="28"/>
            <w:lang w:val="en-US"/>
          </w:rPr>
          <w:t>ru</w:t>
        </w:r>
      </w:hyperlink>
      <w:r w:rsidRPr="00AB4AA6">
        <w:rPr>
          <w:rFonts w:ascii="Liberation Serif" w:hAnsi="Liberation Serif"/>
          <w:sz w:val="28"/>
          <w:szCs w:val="28"/>
        </w:rPr>
        <w:t>).</w:t>
      </w:r>
    </w:p>
    <w:p w:rsidR="00121B6B" w:rsidRDefault="00121B6B" w:rsidP="00121B6B">
      <w:pPr>
        <w:pStyle w:val="ConsPlusNormal"/>
        <w:numPr>
          <w:ilvl w:val="0"/>
          <w:numId w:val="9"/>
        </w:numPr>
        <w:spacing w:line="264" w:lineRule="auto"/>
        <w:ind w:left="0" w:firstLine="540"/>
        <w:jc w:val="both"/>
        <w:rPr>
          <w:rFonts w:ascii="Liberation Serif" w:hAnsi="Liberation Serif"/>
          <w:sz w:val="28"/>
          <w:szCs w:val="28"/>
        </w:rPr>
      </w:pPr>
      <w:r>
        <w:rPr>
          <w:rFonts w:ascii="Liberation Serif" w:hAnsi="Liberation Serif"/>
          <w:sz w:val="28"/>
          <w:szCs w:val="28"/>
        </w:rPr>
        <w:t xml:space="preserve">Контроль исполнения настоящего </w:t>
      </w:r>
      <w:r w:rsidR="00B9468E">
        <w:rPr>
          <w:rFonts w:ascii="Liberation Serif" w:hAnsi="Liberation Serif"/>
          <w:sz w:val="28"/>
          <w:szCs w:val="28"/>
        </w:rPr>
        <w:t>П</w:t>
      </w:r>
      <w:r>
        <w:rPr>
          <w:rFonts w:ascii="Liberation Serif" w:hAnsi="Liberation Serif"/>
          <w:sz w:val="28"/>
          <w:szCs w:val="28"/>
        </w:rPr>
        <w:t xml:space="preserve">остановления </w:t>
      </w:r>
      <w:r w:rsidR="00E022A8">
        <w:rPr>
          <w:rFonts w:ascii="Liberation Serif" w:hAnsi="Liberation Serif"/>
          <w:sz w:val="28"/>
          <w:szCs w:val="28"/>
        </w:rPr>
        <w:t>оставляю за собой.</w:t>
      </w:r>
    </w:p>
    <w:p w:rsidR="00121B6B" w:rsidRDefault="00121B6B" w:rsidP="00121B6B">
      <w:pPr>
        <w:pStyle w:val="ConsPlusNormal"/>
        <w:spacing w:line="264" w:lineRule="auto"/>
        <w:ind w:left="540" w:firstLine="0"/>
        <w:jc w:val="both"/>
        <w:rPr>
          <w:rFonts w:ascii="Liberation Serif" w:hAnsi="Liberation Serif"/>
          <w:sz w:val="28"/>
          <w:szCs w:val="28"/>
        </w:rPr>
      </w:pPr>
    </w:p>
    <w:p w:rsidR="00497921" w:rsidRDefault="00497921" w:rsidP="009217D3">
      <w:pPr>
        <w:pStyle w:val="ConsPlusNormal"/>
        <w:spacing w:line="264" w:lineRule="auto"/>
        <w:ind w:left="540" w:firstLine="0"/>
        <w:jc w:val="both"/>
        <w:rPr>
          <w:rFonts w:ascii="Liberation Serif" w:hAnsi="Liberation Serif"/>
          <w:sz w:val="28"/>
          <w:szCs w:val="28"/>
        </w:rPr>
      </w:pPr>
    </w:p>
    <w:p w:rsidR="00497921" w:rsidRDefault="00497921" w:rsidP="009217D3">
      <w:pPr>
        <w:pStyle w:val="ConsPlusNormal"/>
        <w:spacing w:line="264" w:lineRule="auto"/>
        <w:ind w:left="540" w:firstLine="0"/>
        <w:jc w:val="both"/>
        <w:rPr>
          <w:rFonts w:ascii="Liberation Serif" w:hAnsi="Liberation Serif"/>
          <w:sz w:val="28"/>
          <w:szCs w:val="28"/>
        </w:rPr>
      </w:pPr>
    </w:p>
    <w:p w:rsidR="00497921" w:rsidRDefault="000B2B8F" w:rsidP="000B2B8F">
      <w:pPr>
        <w:pStyle w:val="ConsPlusNormal"/>
        <w:spacing w:line="264" w:lineRule="auto"/>
        <w:ind w:firstLine="567"/>
        <w:jc w:val="both"/>
        <w:rPr>
          <w:rFonts w:ascii="Liberation Serif" w:hAnsi="Liberation Serif"/>
          <w:sz w:val="28"/>
          <w:szCs w:val="28"/>
        </w:rPr>
      </w:pPr>
      <w:r>
        <w:rPr>
          <w:rFonts w:ascii="Liberation Serif" w:hAnsi="Liberation Serif"/>
          <w:sz w:val="28"/>
          <w:szCs w:val="28"/>
        </w:rPr>
        <w:t>И.о. г</w:t>
      </w:r>
      <w:r w:rsidR="00497921">
        <w:rPr>
          <w:rFonts w:ascii="Liberation Serif" w:hAnsi="Liberation Serif"/>
          <w:sz w:val="28"/>
          <w:szCs w:val="28"/>
        </w:rPr>
        <w:t>лав</w:t>
      </w:r>
      <w:r>
        <w:rPr>
          <w:rFonts w:ascii="Liberation Serif" w:hAnsi="Liberation Serif"/>
          <w:sz w:val="28"/>
          <w:szCs w:val="28"/>
        </w:rPr>
        <w:t>ы</w:t>
      </w:r>
      <w:r w:rsidR="00497921">
        <w:rPr>
          <w:rFonts w:ascii="Liberation Serif" w:hAnsi="Liberation Serif"/>
          <w:sz w:val="28"/>
          <w:szCs w:val="28"/>
        </w:rPr>
        <w:t xml:space="preserve"> Малышевского городского округа</w:t>
      </w:r>
      <w:r w:rsidR="00497921">
        <w:rPr>
          <w:rFonts w:ascii="Liberation Serif" w:hAnsi="Liberation Serif"/>
          <w:sz w:val="28"/>
          <w:szCs w:val="28"/>
        </w:rPr>
        <w:tab/>
      </w:r>
      <w:r w:rsidR="00497921">
        <w:rPr>
          <w:rFonts w:ascii="Liberation Serif" w:hAnsi="Liberation Serif"/>
          <w:sz w:val="28"/>
          <w:szCs w:val="28"/>
        </w:rPr>
        <w:tab/>
      </w:r>
      <w:r w:rsidR="00497921">
        <w:rPr>
          <w:rFonts w:ascii="Liberation Serif" w:hAnsi="Liberation Serif"/>
          <w:sz w:val="28"/>
          <w:szCs w:val="28"/>
        </w:rPr>
        <w:tab/>
      </w:r>
      <w:r w:rsidR="00497921">
        <w:rPr>
          <w:rFonts w:ascii="Liberation Serif" w:hAnsi="Liberation Serif"/>
          <w:sz w:val="28"/>
          <w:szCs w:val="28"/>
        </w:rPr>
        <w:tab/>
      </w:r>
      <w:r>
        <w:rPr>
          <w:rFonts w:ascii="Liberation Serif" w:hAnsi="Liberation Serif"/>
          <w:sz w:val="28"/>
          <w:szCs w:val="28"/>
        </w:rPr>
        <w:t>А.К. Рудный</w:t>
      </w:r>
    </w:p>
    <w:p w:rsidR="001C44B9" w:rsidRDefault="001C44B9" w:rsidP="00497921">
      <w:pPr>
        <w:pStyle w:val="ConsPlusNormal"/>
        <w:ind w:left="540" w:firstLine="0"/>
        <w:jc w:val="right"/>
        <w:rPr>
          <w:rFonts w:ascii="Liberation Serif" w:hAnsi="Liberation Serif"/>
          <w:sz w:val="24"/>
          <w:szCs w:val="24"/>
        </w:rPr>
        <w:sectPr w:rsidR="001C44B9" w:rsidSect="00176F22">
          <w:pgSz w:w="11906" w:h="16838" w:code="9"/>
          <w:pgMar w:top="851" w:right="567" w:bottom="851" w:left="1134" w:header="567" w:footer="567" w:gutter="0"/>
          <w:cols w:space="720"/>
        </w:sectPr>
      </w:pPr>
    </w:p>
    <w:p w:rsidR="001C44B9" w:rsidRDefault="001C44B9" w:rsidP="001C44B9"/>
    <w:tbl>
      <w:tblPr>
        <w:tblW w:w="1531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2126"/>
        <w:gridCol w:w="3402"/>
        <w:gridCol w:w="1843"/>
        <w:gridCol w:w="1134"/>
        <w:gridCol w:w="992"/>
        <w:gridCol w:w="1701"/>
        <w:gridCol w:w="1843"/>
        <w:gridCol w:w="1701"/>
      </w:tblGrid>
      <w:tr w:rsidR="001C44B9" w:rsidRPr="00CB1328" w:rsidTr="00335656">
        <w:trPr>
          <w:trHeight w:val="709"/>
        </w:trPr>
        <w:tc>
          <w:tcPr>
            <w:tcW w:w="15310" w:type="dxa"/>
            <w:gridSpan w:val="9"/>
            <w:tcBorders>
              <w:top w:val="nil"/>
              <w:left w:val="nil"/>
              <w:bottom w:val="single" w:sz="4" w:space="0" w:color="auto"/>
              <w:right w:val="nil"/>
            </w:tcBorders>
            <w:vAlign w:val="center"/>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 xml:space="preserve">Утверждено постановлением главы </w:t>
            </w:r>
          </w:p>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 xml:space="preserve">Малышевского городского округа </w:t>
            </w:r>
          </w:p>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 xml:space="preserve">от </w:t>
            </w:r>
            <w:r w:rsidR="00282C4F" w:rsidRPr="00CB1328">
              <w:rPr>
                <w:rFonts w:ascii="Liberation Serif" w:hAnsi="Liberation Serif"/>
                <w:color w:val="000000" w:themeColor="text1"/>
                <w:sz w:val="20"/>
              </w:rPr>
              <w:t>06</w:t>
            </w:r>
            <w:r w:rsidRPr="00CB1328">
              <w:rPr>
                <w:rFonts w:ascii="Liberation Serif" w:hAnsi="Liberation Serif"/>
                <w:color w:val="000000" w:themeColor="text1"/>
                <w:sz w:val="20"/>
              </w:rPr>
              <w:t>.</w:t>
            </w:r>
            <w:r w:rsidR="00E022A8" w:rsidRPr="00CB1328">
              <w:rPr>
                <w:rFonts w:ascii="Liberation Serif" w:hAnsi="Liberation Serif"/>
                <w:color w:val="000000" w:themeColor="text1"/>
                <w:sz w:val="20"/>
              </w:rPr>
              <w:t>06</w:t>
            </w:r>
            <w:r w:rsidRPr="00CB1328">
              <w:rPr>
                <w:rFonts w:ascii="Liberation Serif" w:hAnsi="Liberation Serif"/>
                <w:color w:val="000000" w:themeColor="text1"/>
                <w:sz w:val="20"/>
              </w:rPr>
              <w:t>.202</w:t>
            </w:r>
            <w:r w:rsidR="00E022A8" w:rsidRPr="00CB1328">
              <w:rPr>
                <w:rFonts w:ascii="Liberation Serif" w:hAnsi="Liberation Serif"/>
                <w:color w:val="000000" w:themeColor="text1"/>
                <w:sz w:val="20"/>
              </w:rPr>
              <w:t>4</w:t>
            </w:r>
            <w:r w:rsidRPr="00CB1328">
              <w:rPr>
                <w:rFonts w:ascii="Liberation Serif" w:hAnsi="Liberation Serif"/>
                <w:color w:val="000000" w:themeColor="text1"/>
                <w:sz w:val="20"/>
              </w:rPr>
              <w:t xml:space="preserve"> г. № </w:t>
            </w:r>
            <w:r w:rsidR="00282C4F" w:rsidRPr="00CB1328">
              <w:rPr>
                <w:rFonts w:ascii="Liberation Serif" w:hAnsi="Liberation Serif"/>
                <w:color w:val="000000" w:themeColor="text1"/>
                <w:sz w:val="20"/>
              </w:rPr>
              <w:t>332</w:t>
            </w:r>
            <w:r w:rsidRPr="00CB1328">
              <w:rPr>
                <w:rFonts w:ascii="Liberation Serif" w:hAnsi="Liberation Serif"/>
                <w:color w:val="000000" w:themeColor="text1"/>
                <w:sz w:val="20"/>
              </w:rPr>
              <w:t>-ПГ</w:t>
            </w:r>
          </w:p>
          <w:p w:rsidR="001C44B9" w:rsidRPr="00CB1328" w:rsidRDefault="001C44B9" w:rsidP="00335656">
            <w:pPr>
              <w:jc w:val="center"/>
              <w:rPr>
                <w:rFonts w:ascii="Liberation Serif" w:hAnsi="Liberation Serif"/>
                <w:b/>
                <w:color w:val="000000" w:themeColor="text1"/>
                <w:sz w:val="24"/>
                <w:szCs w:val="24"/>
              </w:rPr>
            </w:pPr>
          </w:p>
          <w:p w:rsidR="001C44B9" w:rsidRPr="00CB1328" w:rsidRDefault="001C44B9" w:rsidP="00335656">
            <w:pPr>
              <w:jc w:val="center"/>
              <w:rPr>
                <w:rFonts w:ascii="Liberation Serif" w:hAnsi="Liberation Serif"/>
                <w:b/>
                <w:color w:val="000000" w:themeColor="text1"/>
                <w:sz w:val="24"/>
                <w:szCs w:val="24"/>
              </w:rPr>
            </w:pPr>
            <w:r w:rsidRPr="00CB1328">
              <w:rPr>
                <w:rFonts w:ascii="Liberation Serif" w:hAnsi="Liberation Serif"/>
                <w:b/>
                <w:color w:val="000000" w:themeColor="text1"/>
                <w:sz w:val="24"/>
                <w:szCs w:val="24"/>
              </w:rPr>
              <w:t>Перечень налоговых расходов Малышевского городского округа на 202</w:t>
            </w:r>
            <w:r w:rsidR="001D788C" w:rsidRPr="00CB1328">
              <w:rPr>
                <w:rFonts w:ascii="Liberation Serif" w:hAnsi="Liberation Serif"/>
                <w:b/>
                <w:color w:val="000000" w:themeColor="text1"/>
                <w:sz w:val="24"/>
                <w:szCs w:val="24"/>
              </w:rPr>
              <w:t>4</w:t>
            </w:r>
            <w:r w:rsidRPr="00CB1328">
              <w:rPr>
                <w:rFonts w:ascii="Liberation Serif" w:hAnsi="Liberation Serif"/>
                <w:b/>
                <w:color w:val="000000" w:themeColor="text1"/>
                <w:sz w:val="24"/>
                <w:szCs w:val="24"/>
              </w:rPr>
              <w:t xml:space="preserve">  год и плановый период 202</w:t>
            </w:r>
            <w:r w:rsidR="001D788C" w:rsidRPr="00CB1328">
              <w:rPr>
                <w:rFonts w:ascii="Liberation Serif" w:hAnsi="Liberation Serif"/>
                <w:b/>
                <w:color w:val="000000" w:themeColor="text1"/>
                <w:sz w:val="24"/>
                <w:szCs w:val="24"/>
              </w:rPr>
              <w:t>5</w:t>
            </w:r>
            <w:r w:rsidRPr="00CB1328">
              <w:rPr>
                <w:rFonts w:ascii="Liberation Serif" w:hAnsi="Liberation Serif"/>
                <w:b/>
                <w:color w:val="000000" w:themeColor="text1"/>
                <w:sz w:val="24"/>
                <w:szCs w:val="24"/>
              </w:rPr>
              <w:t xml:space="preserve"> и 202</w:t>
            </w:r>
            <w:r w:rsidR="001D788C" w:rsidRPr="00CB1328">
              <w:rPr>
                <w:rFonts w:ascii="Liberation Serif" w:hAnsi="Liberation Serif"/>
                <w:b/>
                <w:color w:val="000000" w:themeColor="text1"/>
                <w:sz w:val="24"/>
                <w:szCs w:val="24"/>
              </w:rPr>
              <w:t>6</w:t>
            </w:r>
            <w:r w:rsidRPr="00CB1328">
              <w:rPr>
                <w:rFonts w:ascii="Liberation Serif" w:hAnsi="Liberation Serif"/>
                <w:b/>
                <w:color w:val="000000" w:themeColor="text1"/>
                <w:sz w:val="24"/>
                <w:szCs w:val="24"/>
              </w:rPr>
              <w:t xml:space="preserve"> годов</w:t>
            </w:r>
          </w:p>
          <w:p w:rsidR="001C44B9" w:rsidRPr="00CB1328" w:rsidRDefault="001C44B9" w:rsidP="00335656">
            <w:pPr>
              <w:jc w:val="center"/>
              <w:rPr>
                <w:rFonts w:ascii="Liberation Serif" w:hAnsi="Liberation Serif"/>
                <w:b/>
                <w:color w:val="000000" w:themeColor="text1"/>
                <w:sz w:val="24"/>
                <w:szCs w:val="24"/>
              </w:rPr>
            </w:pPr>
          </w:p>
        </w:tc>
      </w:tr>
      <w:tr w:rsidR="001C44B9" w:rsidRPr="00CB1328" w:rsidTr="00335656">
        <w:trPr>
          <w:trHeight w:val="2447"/>
        </w:trPr>
        <w:tc>
          <w:tcPr>
            <w:tcW w:w="568"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 пп</w:t>
            </w:r>
          </w:p>
        </w:tc>
        <w:tc>
          <w:tcPr>
            <w:tcW w:w="2126"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Краткое наименование налогового расхода</w:t>
            </w:r>
          </w:p>
        </w:tc>
        <w:tc>
          <w:tcPr>
            <w:tcW w:w="3402"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Полное наименование налогового расхода</w:t>
            </w:r>
          </w:p>
        </w:tc>
        <w:tc>
          <w:tcPr>
            <w:tcW w:w="1843"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Реквизиты муниципального правового акта, который устанавливает налоговую льготу</w:t>
            </w:r>
          </w:p>
        </w:tc>
        <w:tc>
          <w:tcPr>
            <w:tcW w:w="1134"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Целевая категория налогоплательщиков, для которых предусмотрена налоговая льгота</w:t>
            </w:r>
          </w:p>
        </w:tc>
        <w:tc>
          <w:tcPr>
            <w:tcW w:w="992"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Целевая категория налогового расхода</w:t>
            </w:r>
          </w:p>
        </w:tc>
        <w:tc>
          <w:tcPr>
            <w:tcW w:w="1701"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Наименование муниципальной программы/ документа стратегического планирования / программы комплексного развития инфраструктуры</w:t>
            </w:r>
          </w:p>
        </w:tc>
        <w:tc>
          <w:tcPr>
            <w:tcW w:w="1843"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Наименование структурного элемента  муниципальной программы/ документа стратегического планирования / программы комплексного развития инфраструктуры</w:t>
            </w:r>
          </w:p>
        </w:tc>
        <w:tc>
          <w:tcPr>
            <w:tcW w:w="1701" w:type="dxa"/>
            <w:tcBorders>
              <w:top w:val="single" w:sz="4" w:space="0" w:color="auto"/>
              <w:left w:val="single" w:sz="4" w:space="0" w:color="auto"/>
              <w:bottom w:val="single" w:sz="4" w:space="0" w:color="auto"/>
              <w:right w:val="single" w:sz="4" w:space="0" w:color="auto"/>
            </w:tcBorders>
            <w:vAlign w:val="center"/>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Куратор налогового расхода</w:t>
            </w:r>
          </w:p>
        </w:tc>
      </w:tr>
      <w:tr w:rsidR="001C44B9" w:rsidRPr="00CB1328" w:rsidTr="00335656">
        <w:tc>
          <w:tcPr>
            <w:tcW w:w="568"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1</w:t>
            </w:r>
          </w:p>
        </w:tc>
        <w:tc>
          <w:tcPr>
            <w:tcW w:w="2126"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2</w:t>
            </w:r>
          </w:p>
        </w:tc>
        <w:tc>
          <w:tcPr>
            <w:tcW w:w="3402"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3</w:t>
            </w:r>
          </w:p>
        </w:tc>
        <w:tc>
          <w:tcPr>
            <w:tcW w:w="1843"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4</w:t>
            </w:r>
          </w:p>
        </w:tc>
        <w:tc>
          <w:tcPr>
            <w:tcW w:w="1134"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5</w:t>
            </w:r>
          </w:p>
        </w:tc>
        <w:tc>
          <w:tcPr>
            <w:tcW w:w="992"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6</w:t>
            </w:r>
          </w:p>
        </w:tc>
        <w:tc>
          <w:tcPr>
            <w:tcW w:w="1701"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7</w:t>
            </w:r>
          </w:p>
        </w:tc>
        <w:tc>
          <w:tcPr>
            <w:tcW w:w="1843"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8</w:t>
            </w:r>
          </w:p>
        </w:tc>
        <w:tc>
          <w:tcPr>
            <w:tcW w:w="1701" w:type="dxa"/>
            <w:tcBorders>
              <w:top w:val="single" w:sz="4" w:space="0" w:color="auto"/>
            </w:tcBorders>
          </w:tcPr>
          <w:p w:rsidR="001C44B9" w:rsidRPr="00CB1328" w:rsidRDefault="001C44B9" w:rsidP="00335656">
            <w:pPr>
              <w:jc w:val="center"/>
              <w:rPr>
                <w:rFonts w:ascii="Liberation Serif" w:hAnsi="Liberation Serif"/>
                <w:color w:val="000000" w:themeColor="text1"/>
                <w:sz w:val="20"/>
              </w:rPr>
            </w:pPr>
            <w:r w:rsidRPr="00CB1328">
              <w:rPr>
                <w:rFonts w:ascii="Liberation Serif" w:hAnsi="Liberation Serif"/>
                <w:color w:val="000000" w:themeColor="text1"/>
                <w:sz w:val="20"/>
              </w:rPr>
              <w:t>9</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1</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физических лиц с целью создания примерно равных возможностей для развития лиц, находящихся в неравных условиях в силу физических и социальных причин</w:t>
            </w:r>
          </w:p>
        </w:tc>
        <w:tc>
          <w:tcPr>
            <w:tcW w:w="3402" w:type="dxa"/>
          </w:tcPr>
          <w:p w:rsidR="001C44B9" w:rsidRPr="00CB1328" w:rsidRDefault="001C44B9" w:rsidP="00124E94">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в отношении земельных участков (доли в праве на земельный участок), предназначенных для ведения личного подсобного хозяйства, садоводства, огородничества, предоставленных для индивидуального жилищного строительства, на праве собственности, постоянного (бессрочного) пользования или праве пожизненного наследуемого владения, но не более одного участка каждого из перечисленных видов разрешенного использования для:</w:t>
            </w:r>
          </w:p>
          <w:p w:rsidR="001C44B9" w:rsidRPr="00CB1328" w:rsidRDefault="001C44B9" w:rsidP="00124E94">
            <w:pPr>
              <w:rPr>
                <w:rFonts w:ascii="Liberation Serif" w:hAnsi="Liberation Serif"/>
                <w:color w:val="000000" w:themeColor="text1"/>
                <w:sz w:val="20"/>
              </w:rPr>
            </w:pPr>
            <w:r w:rsidRPr="00CB1328">
              <w:rPr>
                <w:rFonts w:ascii="Liberation Serif" w:hAnsi="Liberation Serif"/>
                <w:color w:val="000000" w:themeColor="text1"/>
                <w:sz w:val="20"/>
              </w:rPr>
              <w:t>1)</w:t>
            </w:r>
            <w:r w:rsidR="004C7883" w:rsidRPr="00CB1328">
              <w:rPr>
                <w:rFonts w:ascii="Liberation Serif" w:hAnsi="Liberation Serif"/>
                <w:color w:val="000000" w:themeColor="text1"/>
                <w:sz w:val="20"/>
              </w:rPr>
              <w:t xml:space="preserve"> </w:t>
            </w:r>
            <w:r w:rsidRPr="00CB1328">
              <w:rPr>
                <w:rFonts w:ascii="Liberation Serif" w:hAnsi="Liberation Serif"/>
                <w:color w:val="000000" w:themeColor="text1"/>
                <w:sz w:val="20"/>
              </w:rPr>
              <w:t>участников Великой Отечественной войны и тружеников тыла;</w:t>
            </w:r>
          </w:p>
          <w:p w:rsidR="001C44B9" w:rsidRPr="00CB1328" w:rsidRDefault="001C44B9" w:rsidP="00124E94">
            <w:pPr>
              <w:rPr>
                <w:rFonts w:ascii="Liberation Serif" w:hAnsi="Liberation Serif"/>
                <w:color w:val="000000" w:themeColor="text1"/>
                <w:sz w:val="20"/>
              </w:rPr>
            </w:pPr>
            <w:r w:rsidRPr="00CB1328">
              <w:rPr>
                <w:rFonts w:ascii="Liberation Serif" w:hAnsi="Liberation Serif"/>
                <w:color w:val="000000" w:themeColor="text1"/>
                <w:sz w:val="20"/>
              </w:rPr>
              <w:lastRenderedPageBreak/>
              <w:t>2)</w:t>
            </w:r>
            <w:r w:rsidR="00E022A8" w:rsidRPr="00CB1328">
              <w:rPr>
                <w:rFonts w:ascii="Liberation Serif" w:hAnsi="Liberation Serif"/>
                <w:color w:val="000000" w:themeColor="text1"/>
                <w:sz w:val="20"/>
              </w:rPr>
              <w:t xml:space="preserve"> </w:t>
            </w:r>
            <w:r w:rsidRPr="00CB1328">
              <w:rPr>
                <w:rFonts w:ascii="Liberation Serif" w:hAnsi="Liberation Serif"/>
                <w:color w:val="000000" w:themeColor="text1"/>
                <w:sz w:val="20"/>
              </w:rPr>
              <w:t>детей – сирот;</w:t>
            </w:r>
          </w:p>
          <w:p w:rsidR="001C44B9" w:rsidRPr="00CB1328" w:rsidRDefault="001C44B9" w:rsidP="00124E94">
            <w:pPr>
              <w:rPr>
                <w:rFonts w:ascii="Liberation Serif" w:hAnsi="Liberation Serif"/>
                <w:color w:val="000000" w:themeColor="text1"/>
                <w:sz w:val="20"/>
              </w:rPr>
            </w:pPr>
            <w:r w:rsidRPr="00CB1328">
              <w:rPr>
                <w:rFonts w:ascii="Liberation Serif" w:hAnsi="Liberation Serif"/>
                <w:color w:val="000000" w:themeColor="text1"/>
                <w:sz w:val="20"/>
              </w:rPr>
              <w:t>3)</w:t>
            </w:r>
            <w:r w:rsidR="00E022A8" w:rsidRPr="00CB1328">
              <w:rPr>
                <w:rFonts w:ascii="Liberation Serif" w:hAnsi="Liberation Serif"/>
                <w:color w:val="000000" w:themeColor="text1"/>
                <w:sz w:val="20"/>
              </w:rPr>
              <w:t xml:space="preserve"> </w:t>
            </w:r>
            <w:r w:rsidRPr="00CB1328">
              <w:rPr>
                <w:rFonts w:ascii="Liberation Serif" w:hAnsi="Liberation Serif"/>
                <w:color w:val="000000" w:themeColor="text1"/>
                <w:sz w:val="20"/>
              </w:rPr>
              <w:t>инвалидов (имеющих 1, 2 группы инвалидности, инвалидов с детства, детей – инвалидов);</w:t>
            </w:r>
          </w:p>
          <w:p w:rsidR="001C44B9" w:rsidRPr="00CB1328" w:rsidRDefault="001C44B9" w:rsidP="00124E94">
            <w:pPr>
              <w:rPr>
                <w:rFonts w:ascii="Liberation Serif" w:hAnsi="Liberation Serif"/>
                <w:color w:val="000000" w:themeColor="text1"/>
                <w:sz w:val="20"/>
              </w:rPr>
            </w:pPr>
            <w:r w:rsidRPr="00CB1328">
              <w:rPr>
                <w:rFonts w:ascii="Liberation Serif" w:hAnsi="Liberation Serif"/>
                <w:color w:val="000000" w:themeColor="text1"/>
                <w:sz w:val="20"/>
              </w:rPr>
              <w:t>4)</w:t>
            </w:r>
            <w:r w:rsidR="00E022A8" w:rsidRPr="00CB1328">
              <w:rPr>
                <w:rFonts w:ascii="Liberation Serif" w:hAnsi="Liberation Serif"/>
                <w:color w:val="000000" w:themeColor="text1"/>
                <w:sz w:val="20"/>
              </w:rPr>
              <w:t xml:space="preserve"> </w:t>
            </w:r>
            <w:r w:rsidRPr="00CB1328">
              <w:rPr>
                <w:rFonts w:ascii="Liberation Serif" w:hAnsi="Liberation Serif"/>
                <w:color w:val="000000" w:themeColor="text1"/>
                <w:sz w:val="20"/>
              </w:rPr>
              <w:t>пенсионеров по старости;</w:t>
            </w:r>
          </w:p>
          <w:p w:rsidR="001C44B9" w:rsidRPr="00CB1328" w:rsidRDefault="00D2554B" w:rsidP="00124E94">
            <w:pPr>
              <w:rPr>
                <w:rFonts w:ascii="Liberation Serif" w:hAnsi="Liberation Serif"/>
                <w:color w:val="000000" w:themeColor="text1"/>
                <w:sz w:val="20"/>
              </w:rPr>
            </w:pPr>
            <w:r w:rsidRPr="00CB1328">
              <w:rPr>
                <w:rFonts w:ascii="Liberation Serif" w:hAnsi="Liberation Serif"/>
                <w:color w:val="000000" w:themeColor="text1"/>
                <w:sz w:val="20"/>
              </w:rPr>
              <w:t>5</w:t>
            </w:r>
            <w:r w:rsidR="001C44B9" w:rsidRPr="00CB1328">
              <w:rPr>
                <w:rFonts w:ascii="Liberation Serif" w:hAnsi="Liberation Serif"/>
                <w:color w:val="000000" w:themeColor="text1"/>
                <w:sz w:val="20"/>
              </w:rPr>
              <w:t>)</w:t>
            </w:r>
            <w:r w:rsidR="00E022A8" w:rsidRPr="00CB1328">
              <w:rPr>
                <w:rFonts w:ascii="Liberation Serif" w:hAnsi="Liberation Serif"/>
                <w:color w:val="000000" w:themeColor="text1"/>
                <w:sz w:val="20"/>
              </w:rPr>
              <w:t xml:space="preserve"> </w:t>
            </w:r>
            <w:r w:rsidR="001C44B9" w:rsidRPr="00CB1328">
              <w:rPr>
                <w:rFonts w:ascii="Liberation Serif" w:hAnsi="Liberation Serif"/>
                <w:color w:val="000000" w:themeColor="text1"/>
                <w:sz w:val="20"/>
              </w:rPr>
              <w:t>физических лиц, имеющих звание «Почетный гражданин Малышевского городского округа»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Решение Думы Малышевского городского округа от 30.09.2020 № 250 «Об установлении земельного налога на территории Малышевского городского округа»</w:t>
            </w:r>
          </w:p>
        </w:tc>
        <w:tc>
          <w:tcPr>
            <w:tcW w:w="1134"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Физические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Социальная</w:t>
            </w:r>
          </w:p>
        </w:tc>
        <w:tc>
          <w:tcPr>
            <w:tcW w:w="1701" w:type="dxa"/>
          </w:tcPr>
          <w:p w:rsidR="001C44B9" w:rsidRPr="00CB1328" w:rsidRDefault="001C44B9" w:rsidP="00E022A8">
            <w:pPr>
              <w:rPr>
                <w:rFonts w:ascii="Liberation Serif" w:hAnsi="Liberation Serif"/>
                <w:color w:val="000000" w:themeColor="text1"/>
                <w:sz w:val="20"/>
              </w:rPr>
            </w:pPr>
            <w:r w:rsidRPr="00CB1328">
              <w:rPr>
                <w:rFonts w:ascii="Liberation Serif" w:hAnsi="Liberation Serif"/>
                <w:color w:val="000000" w:themeColor="text1"/>
                <w:sz w:val="20"/>
              </w:rPr>
              <w:t>Муниципальная программа «Социальная поддержка и социальное обслуживание населения Малышевского городского округа до 20</w:t>
            </w:r>
            <w:r w:rsidR="00E022A8" w:rsidRPr="00CB1328">
              <w:rPr>
                <w:rFonts w:ascii="Liberation Serif" w:hAnsi="Liberation Serif"/>
                <w:color w:val="000000" w:themeColor="text1"/>
                <w:sz w:val="20"/>
              </w:rPr>
              <w:t>27</w:t>
            </w:r>
            <w:r w:rsidRPr="00CB1328">
              <w:rPr>
                <w:rFonts w:ascii="Liberation Serif" w:hAnsi="Liberation Serif"/>
                <w:color w:val="000000" w:themeColor="text1"/>
                <w:sz w:val="20"/>
              </w:rPr>
              <w:t xml:space="preserve"> года»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Цель: оказание мер социальной поддержки и социального обслуживания населения Малышевского городского округа</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Администрация Малышевского городского округа (Отдел развития территории администрации Малышевского городского округа)</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lastRenderedPageBreak/>
              <w:t>2</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многодетных семей</w:t>
            </w:r>
          </w:p>
        </w:tc>
        <w:tc>
          <w:tcPr>
            <w:tcW w:w="340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в отношении земельных участков (доли в праве на земельный участок), предназначенных для ведения личного подсобного хозяйства, садоводства, огородничества, предоставленных для индивидуального жилищного строительства, на праве собственности, постоянного (бессрочного) пользования или праве пожизненного наследуемого владения, но не более одного участка каждого из перечисленных видов разрешенного использования, кроме земельных участков, используемых для ведения предпринимательской деятельности, для лиц, имеющих трех и более несовершеннолетних детей, имеющих средний душевой доход ниже регионального прожиточного минимума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Решение Думы Малышевского городского округа от 30.09.2020 № 250 «Об установлении земельного налога на территории Малышевского городского округа»</w:t>
            </w:r>
          </w:p>
        </w:tc>
        <w:tc>
          <w:tcPr>
            <w:tcW w:w="1134"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Физические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Социальная</w:t>
            </w:r>
          </w:p>
        </w:tc>
        <w:tc>
          <w:tcPr>
            <w:tcW w:w="1701" w:type="dxa"/>
          </w:tcPr>
          <w:p w:rsidR="001C44B9" w:rsidRPr="00CB1328" w:rsidRDefault="001C44B9" w:rsidP="00E004E3">
            <w:pPr>
              <w:rPr>
                <w:rFonts w:ascii="Liberation Serif" w:hAnsi="Liberation Serif"/>
                <w:color w:val="000000" w:themeColor="text1"/>
                <w:sz w:val="20"/>
              </w:rPr>
            </w:pPr>
            <w:r w:rsidRPr="00CB1328">
              <w:rPr>
                <w:rFonts w:ascii="Liberation Serif" w:hAnsi="Liberation Serif"/>
                <w:color w:val="000000" w:themeColor="text1"/>
                <w:sz w:val="20"/>
              </w:rPr>
              <w:t>Муниципальная программа «Социальная поддержка и социальное обслуживание населения Малышевского городского округа до 202</w:t>
            </w:r>
            <w:r w:rsidR="00E004E3"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Цель: оказание мер социальной поддержки и социального обслуживания населения Малышевского городского округа</w:t>
            </w:r>
          </w:p>
        </w:tc>
        <w:tc>
          <w:tcPr>
            <w:tcW w:w="1701" w:type="dxa"/>
          </w:tcPr>
          <w:p w:rsidR="001C44B9" w:rsidRPr="00CB1328" w:rsidRDefault="001C44B9" w:rsidP="00FA7C7A">
            <w:pPr>
              <w:rPr>
                <w:rFonts w:ascii="Liberation Serif" w:hAnsi="Liberation Serif"/>
                <w:color w:val="000000" w:themeColor="text1"/>
                <w:sz w:val="20"/>
              </w:rPr>
            </w:pPr>
            <w:r w:rsidRPr="00CB1328">
              <w:rPr>
                <w:rFonts w:ascii="Liberation Serif" w:hAnsi="Liberation Serif"/>
                <w:color w:val="000000" w:themeColor="text1"/>
                <w:sz w:val="20"/>
              </w:rPr>
              <w:t xml:space="preserve">Администрация Малышевского городского округа </w:t>
            </w:r>
            <w:r w:rsidR="009D252E" w:rsidRPr="00CB1328">
              <w:rPr>
                <w:rFonts w:ascii="Liberation Serif" w:hAnsi="Liberation Serif"/>
                <w:color w:val="000000" w:themeColor="text1"/>
                <w:sz w:val="20"/>
              </w:rPr>
              <w:t>(Отдел жилищно-коммунального хозяйства, строительства, транспорта, связи и жилищной политики администрации Малышевского городского округа)</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3</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граждан, впервые организующих крестьянские (фермерские) хозяйства</w:t>
            </w:r>
          </w:p>
        </w:tc>
        <w:tc>
          <w:tcPr>
            <w:tcW w:w="340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граждан,  впервые организующих крестьянские (фермерские) хозяйства в течение трех лет с момента предоставления им земельных участков</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Решение Думы Малышевского городского округа от 30.09.2020 № 250 «Об установлении земельного налога на территории Малышевского </w:t>
            </w:r>
            <w:r w:rsidRPr="00CB1328">
              <w:rPr>
                <w:rFonts w:ascii="Liberation Serif" w:hAnsi="Liberation Serif"/>
                <w:color w:val="000000" w:themeColor="text1"/>
                <w:sz w:val="20"/>
              </w:rPr>
              <w:lastRenderedPageBreak/>
              <w:t>городского округа»</w:t>
            </w:r>
          </w:p>
        </w:tc>
        <w:tc>
          <w:tcPr>
            <w:tcW w:w="1134"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Физические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Социальная</w:t>
            </w:r>
          </w:p>
        </w:tc>
        <w:tc>
          <w:tcPr>
            <w:tcW w:w="1701" w:type="dxa"/>
          </w:tcPr>
          <w:p w:rsidR="001C44B9" w:rsidRPr="00CB1328" w:rsidRDefault="001C44B9" w:rsidP="003E65F6">
            <w:pPr>
              <w:rPr>
                <w:rFonts w:ascii="Liberation Serif" w:hAnsi="Liberation Serif"/>
                <w:color w:val="000000" w:themeColor="text1"/>
                <w:sz w:val="20"/>
              </w:rPr>
            </w:pPr>
            <w:r w:rsidRPr="00CB1328">
              <w:rPr>
                <w:rFonts w:ascii="Liberation Serif" w:hAnsi="Liberation Serif"/>
                <w:color w:val="000000" w:themeColor="text1"/>
                <w:sz w:val="20"/>
              </w:rPr>
              <w:t xml:space="preserve">Муниципальная программа «Развитие малого и среднего предпринимательства в Малышевском городском </w:t>
            </w:r>
            <w:r w:rsidRPr="00CB1328">
              <w:rPr>
                <w:rFonts w:ascii="Liberation Serif" w:hAnsi="Liberation Serif"/>
                <w:color w:val="000000" w:themeColor="text1"/>
                <w:sz w:val="20"/>
              </w:rPr>
              <w:lastRenderedPageBreak/>
              <w:t>округе до 202</w:t>
            </w:r>
            <w:r w:rsidR="003E65F6"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 xml:space="preserve">Цель: создание благоприятных условий для развития малого и среднего предпринимательства в приоритетных для  Малышевского </w:t>
            </w:r>
            <w:r w:rsidRPr="00CB1328">
              <w:rPr>
                <w:rFonts w:ascii="Liberation Serif" w:hAnsi="Liberation Serif"/>
                <w:color w:val="000000" w:themeColor="text1"/>
                <w:sz w:val="20"/>
              </w:rPr>
              <w:lastRenderedPageBreak/>
              <w:t>городского округа сферах</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 xml:space="preserve">Администрация Малышевского городского округа (Отдел развития территории администрации Малышевского городского </w:t>
            </w:r>
            <w:r w:rsidRPr="00CB1328">
              <w:rPr>
                <w:rFonts w:ascii="Liberation Serif" w:hAnsi="Liberation Serif"/>
                <w:color w:val="000000" w:themeColor="text1"/>
                <w:sz w:val="20"/>
              </w:rPr>
              <w:lastRenderedPageBreak/>
              <w:t>округа)</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lastRenderedPageBreak/>
              <w:t>4</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организаций, учреждений, предприятий – в отношении земельных участков общего пользования, занятых площадями, улицами, проездами, автомобильными дорогами, скверами населенных пунктов Малышевского городского округа</w:t>
            </w:r>
          </w:p>
        </w:tc>
        <w:tc>
          <w:tcPr>
            <w:tcW w:w="340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организаций, учреждений, предприятий – в отношении земельных участков общего пользования, занятых площадями, улицами, проездами, автомобильными дорогами, скверами населенных пунктов Малышевского городского округа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Решение Думы Малышевского городского округа от 30.09.2020 № 250 «Об установлении земельного налога на территории Малышевского городского округа»</w:t>
            </w:r>
          </w:p>
        </w:tc>
        <w:tc>
          <w:tcPr>
            <w:tcW w:w="1134"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Юридические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Стимулирующая</w:t>
            </w:r>
          </w:p>
        </w:tc>
        <w:tc>
          <w:tcPr>
            <w:tcW w:w="1701" w:type="dxa"/>
          </w:tcPr>
          <w:p w:rsidR="001C44B9" w:rsidRPr="00CB1328" w:rsidRDefault="001C44B9" w:rsidP="00C1535C">
            <w:pPr>
              <w:rPr>
                <w:rFonts w:ascii="Liberation Serif" w:hAnsi="Liberation Serif"/>
                <w:color w:val="000000" w:themeColor="text1"/>
                <w:sz w:val="20"/>
              </w:rPr>
            </w:pPr>
            <w:r w:rsidRPr="00CB1328">
              <w:rPr>
                <w:rFonts w:ascii="Liberation Serif" w:hAnsi="Liberation Serif"/>
                <w:color w:val="000000" w:themeColor="text1"/>
                <w:sz w:val="20"/>
              </w:rPr>
              <w:t xml:space="preserve">Муниципальная программа «Формирование современной городской среды на территории Малышевского городского округа </w:t>
            </w:r>
            <w:r w:rsidR="00C1535C" w:rsidRPr="00CB1328">
              <w:rPr>
                <w:rFonts w:ascii="Liberation Serif" w:hAnsi="Liberation Serif"/>
                <w:color w:val="000000" w:themeColor="text1"/>
                <w:sz w:val="20"/>
              </w:rPr>
              <w:t>на 2018-2027</w:t>
            </w:r>
            <w:r w:rsidRPr="00CB1328">
              <w:rPr>
                <w:rFonts w:ascii="Liberation Serif" w:hAnsi="Liberation Serif"/>
                <w:color w:val="000000" w:themeColor="text1"/>
                <w:sz w:val="20"/>
              </w:rPr>
              <w:t xml:space="preserve"> год</w:t>
            </w:r>
            <w:r w:rsidR="00C1535C" w:rsidRPr="00CB1328">
              <w:rPr>
                <w:rFonts w:ascii="Liberation Serif" w:hAnsi="Liberation Serif"/>
                <w:color w:val="000000" w:themeColor="text1"/>
                <w:sz w:val="20"/>
              </w:rPr>
              <w:t>ы</w:t>
            </w:r>
            <w:r w:rsidRPr="00CB1328">
              <w:rPr>
                <w:rFonts w:ascii="Liberation Serif" w:hAnsi="Liberation Serif"/>
                <w:color w:val="000000" w:themeColor="text1"/>
                <w:sz w:val="20"/>
              </w:rPr>
              <w:t>»</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Повышение уровня благоустройства территории Малышевского городского округа</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Администрация Малышевского городского округа </w:t>
            </w:r>
            <w:r w:rsidR="00FA7C7A" w:rsidRPr="00CB1328">
              <w:rPr>
                <w:rFonts w:ascii="Liberation Serif" w:hAnsi="Liberation Serif"/>
                <w:color w:val="000000" w:themeColor="text1"/>
                <w:sz w:val="20"/>
              </w:rPr>
              <w:t>(Отдел жилищно-коммунального хозяйства, строительства, транспорта, связи и жилищной политики администрации Малышевского городского округа)</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5</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организаций в отношении земельных участков, предназначенных для размещения общественных кладбищ</w:t>
            </w:r>
          </w:p>
        </w:tc>
        <w:tc>
          <w:tcPr>
            <w:tcW w:w="340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Полное освобождение от уплаты земельного налога организаций в отношении земельных участков, предназначенных для размещения общественных кладбищ</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Решение Думы Малышевского городского округа от 30.09.2020 № 250 «Об установлении земельного налога на территории Малышевского городского округа»</w:t>
            </w:r>
          </w:p>
        </w:tc>
        <w:tc>
          <w:tcPr>
            <w:tcW w:w="1134"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Юридические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Техническая</w:t>
            </w:r>
          </w:p>
        </w:tc>
        <w:tc>
          <w:tcPr>
            <w:tcW w:w="1701" w:type="dxa"/>
          </w:tcPr>
          <w:p w:rsidR="001C44B9" w:rsidRPr="00CB1328" w:rsidRDefault="001C44B9" w:rsidP="00F50478">
            <w:pPr>
              <w:rPr>
                <w:rFonts w:ascii="Liberation Serif" w:hAnsi="Liberation Serif"/>
                <w:color w:val="000000" w:themeColor="text1"/>
                <w:sz w:val="20"/>
              </w:rPr>
            </w:pPr>
            <w:r w:rsidRPr="00CB1328">
              <w:rPr>
                <w:rFonts w:ascii="Liberation Serif" w:hAnsi="Liberation Serif"/>
                <w:color w:val="000000" w:themeColor="text1"/>
                <w:sz w:val="20"/>
              </w:rPr>
              <w:t>Муниципальная программа «Муниципальное управление Малышевского городского округа до 202</w:t>
            </w:r>
            <w:r w:rsidR="00F50478"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tc>
        <w:tc>
          <w:tcPr>
            <w:tcW w:w="1843" w:type="dxa"/>
          </w:tcPr>
          <w:p w:rsidR="001C44B9" w:rsidRPr="00CB1328" w:rsidRDefault="001C44B9" w:rsidP="00F50478">
            <w:pPr>
              <w:rPr>
                <w:rFonts w:ascii="Liberation Serif" w:hAnsi="Liberation Serif"/>
                <w:color w:val="000000" w:themeColor="text1"/>
                <w:sz w:val="20"/>
              </w:rPr>
            </w:pPr>
            <w:r w:rsidRPr="00CB1328">
              <w:rPr>
                <w:rFonts w:ascii="Liberation Serif" w:hAnsi="Liberation Serif"/>
                <w:color w:val="000000" w:themeColor="text1"/>
                <w:sz w:val="20"/>
              </w:rPr>
              <w:t>Подпрограмма «Обеспечение реализации муниципальной программы «Муниципальное управление Малышевского городского округа до 202</w:t>
            </w:r>
            <w:r w:rsidR="00F50478"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 (в части финансирования расходов Муниципального казенного учреждения Малышевского городского округа «Административно- хозяйственная служба»)</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Администрация Малышевского городского округа (Муниципальное казенное учреждение Малышевского городского округа «Административно- хозяйственная служба»)</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t>6</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Полное освобождение от уплаты земельного </w:t>
            </w:r>
            <w:r w:rsidRPr="00CB1328">
              <w:rPr>
                <w:rFonts w:ascii="Liberation Serif" w:hAnsi="Liberation Serif"/>
                <w:color w:val="000000" w:themeColor="text1"/>
                <w:sz w:val="20"/>
              </w:rPr>
              <w:lastRenderedPageBreak/>
              <w:t>налога органов местного самоуправления и муниципальных учреждений, финансируемых за счет средств местного бюджета, учредителями которых являются органы местного самоуправления Малышевского городского округа</w:t>
            </w:r>
          </w:p>
        </w:tc>
        <w:tc>
          <w:tcPr>
            <w:tcW w:w="340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 xml:space="preserve">Полное освобождение от уплаты земельного налога органов местного </w:t>
            </w:r>
            <w:r w:rsidRPr="00CB1328">
              <w:rPr>
                <w:rFonts w:ascii="Liberation Serif" w:hAnsi="Liberation Serif"/>
                <w:color w:val="000000" w:themeColor="text1"/>
                <w:sz w:val="20"/>
              </w:rPr>
              <w:lastRenderedPageBreak/>
              <w:t>самоуправления и муниципальных учреждений, финансируемых за счет средств местного бюджета, учредителями которых являются органы местного самоуправления Малышевского городского округа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 xml:space="preserve">Решение Думы Малышевского </w:t>
            </w:r>
            <w:r w:rsidRPr="00CB1328">
              <w:rPr>
                <w:rFonts w:ascii="Liberation Serif" w:hAnsi="Liberation Serif"/>
                <w:color w:val="000000" w:themeColor="text1"/>
                <w:sz w:val="20"/>
              </w:rPr>
              <w:lastRenderedPageBreak/>
              <w:t>городского округа от 30.09.2020 № 250 «Об установлении земельного налога на территории Малышевского городского округа»</w:t>
            </w:r>
          </w:p>
        </w:tc>
        <w:tc>
          <w:tcPr>
            <w:tcW w:w="1134"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Юридические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Техническая</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Муниципальные программы:</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1.«Развитие системы образования в Малышевском городском округе до 202</w:t>
            </w:r>
            <w:r w:rsidR="00045654"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2. «Развитие культуры в Малышевском городском округе до 202</w:t>
            </w:r>
            <w:r w:rsidR="008A1743"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3. «Развитие физической культуры и спорта в Малышевском городском округе до 202</w:t>
            </w:r>
            <w:r w:rsidR="00045654"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p w:rsidR="001C44B9" w:rsidRPr="00CB1328" w:rsidRDefault="001C44B9" w:rsidP="00B3474B">
            <w:pPr>
              <w:rPr>
                <w:rFonts w:ascii="Liberation Serif" w:hAnsi="Liberation Serif"/>
                <w:color w:val="000000" w:themeColor="text1"/>
                <w:sz w:val="20"/>
              </w:rPr>
            </w:pPr>
            <w:r w:rsidRPr="00CB1328">
              <w:rPr>
                <w:rFonts w:ascii="Liberation Serif" w:hAnsi="Liberation Serif"/>
                <w:color w:val="000000" w:themeColor="text1"/>
                <w:sz w:val="20"/>
              </w:rPr>
              <w:t>4. «Муниципальное управление Малышевского городского округа до 202</w:t>
            </w:r>
            <w:r w:rsidR="00B3474B"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Цели:</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1.Обеспечение </w:t>
            </w:r>
            <w:r w:rsidRPr="00CB1328">
              <w:rPr>
                <w:rFonts w:ascii="Liberation Serif" w:hAnsi="Liberation Serif"/>
                <w:color w:val="000000" w:themeColor="text1"/>
                <w:sz w:val="20"/>
              </w:rPr>
              <w:lastRenderedPageBreak/>
              <w:t>государственных гарантий прав граждан на получение общедоступного и бесплатного дошкольного образования в муниципальных дошкольных  образовательных учреждениях;</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2.обеспечение доступности качественного общего образования, соответствующего требованиям социально-экономического развития Малышевского городского округа;</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3.обеспечение доступности качественных образовательных услуг в сфере дополнительного образования в Малышевском городском округе;</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4.создание условий для сохранения здоровья и развития детей в Малышевском городском округе.</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Цель: </w:t>
            </w:r>
            <w:r w:rsidRPr="00CB1328">
              <w:rPr>
                <w:rFonts w:ascii="Liberation Serif" w:hAnsi="Liberation Serif"/>
                <w:color w:val="000000" w:themeColor="text1"/>
                <w:sz w:val="20"/>
              </w:rPr>
              <w:lastRenderedPageBreak/>
              <w:t>формирование культурного образа территории как центра культуры и искусства, сохраняющего местные традиции  и поддерживающего культурные инициативы, повышающего уровень интеллектуального и культурного развития населения через развитие современных форм, социокультурных инноваций.</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Цель: создание условий для </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развития физической культуры и спорта в Малышевском городском округе, в том числе для лиц с ограниченными возможностями здоровья</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Цель: создание необходимых условий для эффективной реализации органами </w:t>
            </w:r>
            <w:r w:rsidRPr="00CB1328">
              <w:rPr>
                <w:rFonts w:ascii="Liberation Serif" w:hAnsi="Liberation Serif"/>
                <w:color w:val="000000" w:themeColor="text1"/>
                <w:sz w:val="20"/>
              </w:rPr>
              <w:lastRenderedPageBreak/>
              <w:t>местного самоуправления и подведомственными учреждениями полномочий по решению вопросов местного значения</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lastRenderedPageBreak/>
              <w:t xml:space="preserve">Администрация Малышевского </w:t>
            </w:r>
            <w:r w:rsidRPr="00CB1328">
              <w:rPr>
                <w:rFonts w:ascii="Liberation Serif" w:hAnsi="Liberation Serif"/>
                <w:color w:val="000000" w:themeColor="text1"/>
                <w:sz w:val="20"/>
              </w:rPr>
              <w:lastRenderedPageBreak/>
              <w:t>городского округа (Отдел развития территории администрации Малышевского городского округа);</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Отдел образования администрации Малышевского городского округа;</w:t>
            </w:r>
          </w:p>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Отдел по культуре, молодежной политике и спорту администрации Малышевского городского округа</w:t>
            </w:r>
          </w:p>
        </w:tc>
      </w:tr>
      <w:tr w:rsidR="001C44B9" w:rsidRPr="00CB1328" w:rsidTr="00335656">
        <w:tc>
          <w:tcPr>
            <w:tcW w:w="568" w:type="dxa"/>
          </w:tcPr>
          <w:p w:rsidR="001C44B9" w:rsidRPr="00CB1328" w:rsidRDefault="001C44B9" w:rsidP="00335656">
            <w:pPr>
              <w:jc w:val="right"/>
              <w:rPr>
                <w:rFonts w:ascii="Liberation Serif" w:hAnsi="Liberation Serif"/>
                <w:color w:val="000000" w:themeColor="text1"/>
                <w:sz w:val="20"/>
              </w:rPr>
            </w:pPr>
            <w:r w:rsidRPr="00CB1328">
              <w:rPr>
                <w:rFonts w:ascii="Liberation Serif" w:hAnsi="Liberation Serif"/>
                <w:color w:val="000000" w:themeColor="text1"/>
                <w:sz w:val="20"/>
              </w:rPr>
              <w:lastRenderedPageBreak/>
              <w:t>7</w:t>
            </w:r>
          </w:p>
        </w:tc>
        <w:tc>
          <w:tcPr>
            <w:tcW w:w="2126"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 xml:space="preserve">Освобождение от уплаты 50 % земельного налога в отношении земельных участков (доли в праве на земельный участок) для </w:t>
            </w:r>
            <w:r w:rsidR="00363353" w:rsidRPr="00CB1328">
              <w:rPr>
                <w:rFonts w:ascii="Liberation Serif" w:hAnsi="Liberation Serif"/>
                <w:color w:val="000000" w:themeColor="text1"/>
                <w:sz w:val="20"/>
              </w:rPr>
              <w:t xml:space="preserve">членов </w:t>
            </w:r>
            <w:r w:rsidRPr="00CB1328">
              <w:rPr>
                <w:rFonts w:ascii="Liberation Serif" w:hAnsi="Liberation Serif"/>
                <w:color w:val="000000" w:themeColor="text1"/>
                <w:sz w:val="20"/>
              </w:rPr>
              <w:t>общественных объединений правоохранительной направленности в Свердловской области</w:t>
            </w:r>
          </w:p>
        </w:tc>
        <w:tc>
          <w:tcPr>
            <w:tcW w:w="3402" w:type="dxa"/>
          </w:tcPr>
          <w:p w:rsidR="001C44B9" w:rsidRPr="00CB1328" w:rsidRDefault="001C44B9" w:rsidP="00CB1328">
            <w:pPr>
              <w:rPr>
                <w:rFonts w:ascii="Liberation Serif" w:hAnsi="Liberation Serif"/>
                <w:color w:val="000000" w:themeColor="text1"/>
                <w:sz w:val="20"/>
              </w:rPr>
            </w:pPr>
            <w:r w:rsidRPr="00CB1328">
              <w:rPr>
                <w:rFonts w:ascii="Liberation Serif" w:hAnsi="Liberation Serif"/>
                <w:color w:val="000000" w:themeColor="text1"/>
                <w:sz w:val="20"/>
              </w:rPr>
              <w:t>Освобождение от уплаты 50 % земельного налога в отношении земельных участков (доли в праве на земельный участок), предназначенных для ведения личного подсобного хозяйства, садоводства, огородничества, предоставленных для индивидуального жилищного строительства, на праве собственности, постоянного (бессрочного) пользования или праве пожизненного наследуемого владения, но не более одного участка каждого из перечисленных видов разрешенного использования для:</w:t>
            </w:r>
            <w:r w:rsidR="00CB1328">
              <w:rPr>
                <w:rFonts w:ascii="Liberation Serif" w:hAnsi="Liberation Serif"/>
                <w:color w:val="000000" w:themeColor="text1"/>
                <w:sz w:val="20"/>
              </w:rPr>
              <w:t xml:space="preserve"> членов </w:t>
            </w:r>
            <w:r w:rsidRPr="00CB1328">
              <w:rPr>
                <w:rFonts w:ascii="Liberation Serif" w:hAnsi="Liberation Serif"/>
                <w:color w:val="000000" w:themeColor="text1"/>
                <w:sz w:val="20"/>
              </w:rPr>
              <w:t>общественных объединений правоохранительной направленности в Свердловской области</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Решение Думы Малышевского городского округа от 30.09.2020 № 250 «Об установлении земельного налога на территории Малышевского городского округа»</w:t>
            </w:r>
          </w:p>
        </w:tc>
        <w:tc>
          <w:tcPr>
            <w:tcW w:w="1134" w:type="dxa"/>
          </w:tcPr>
          <w:p w:rsidR="001C44B9" w:rsidRPr="00CB1328" w:rsidRDefault="008A1743" w:rsidP="00335656">
            <w:pPr>
              <w:rPr>
                <w:rFonts w:ascii="Liberation Serif" w:hAnsi="Liberation Serif"/>
                <w:color w:val="000000" w:themeColor="text1"/>
                <w:sz w:val="20"/>
              </w:rPr>
            </w:pPr>
            <w:r w:rsidRPr="00CB1328">
              <w:rPr>
                <w:rFonts w:ascii="Liberation Serif" w:hAnsi="Liberation Serif"/>
                <w:color w:val="000000" w:themeColor="text1"/>
                <w:sz w:val="20"/>
              </w:rPr>
              <w:t>Физические лица</w:t>
            </w:r>
          </w:p>
        </w:tc>
        <w:tc>
          <w:tcPr>
            <w:tcW w:w="992"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Стимулирующая</w:t>
            </w:r>
          </w:p>
        </w:tc>
        <w:tc>
          <w:tcPr>
            <w:tcW w:w="1701" w:type="dxa"/>
          </w:tcPr>
          <w:p w:rsidR="001C44B9" w:rsidRPr="00CB1328" w:rsidRDefault="001C44B9" w:rsidP="00B3474B">
            <w:pPr>
              <w:rPr>
                <w:rFonts w:ascii="Liberation Serif" w:hAnsi="Liberation Serif"/>
                <w:color w:val="000000" w:themeColor="text1"/>
                <w:sz w:val="20"/>
              </w:rPr>
            </w:pPr>
            <w:r w:rsidRPr="00CB1328">
              <w:rPr>
                <w:rFonts w:ascii="Liberation Serif" w:hAnsi="Liberation Serif"/>
                <w:color w:val="000000" w:themeColor="text1"/>
                <w:sz w:val="20"/>
              </w:rPr>
              <w:t>Муниципальная программа «Социальная поддержка и социальное обслуживание населения Малышевского городского округа до 202</w:t>
            </w:r>
            <w:r w:rsidR="00B3474B" w:rsidRPr="00CB1328">
              <w:rPr>
                <w:rFonts w:ascii="Liberation Serif" w:hAnsi="Liberation Serif"/>
                <w:color w:val="000000" w:themeColor="text1"/>
                <w:sz w:val="20"/>
              </w:rPr>
              <w:t>7</w:t>
            </w:r>
            <w:r w:rsidRPr="00CB1328">
              <w:rPr>
                <w:rFonts w:ascii="Liberation Serif" w:hAnsi="Liberation Serif"/>
                <w:color w:val="000000" w:themeColor="text1"/>
                <w:sz w:val="20"/>
              </w:rPr>
              <w:t xml:space="preserve"> года»</w:t>
            </w:r>
          </w:p>
        </w:tc>
        <w:tc>
          <w:tcPr>
            <w:tcW w:w="1843"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Цель: оказание мер социальной поддержки и социального обслуживания населения Малышевского городского округа, поддержка деятельности социально- ориентированных некоммерческих организаций</w:t>
            </w:r>
          </w:p>
        </w:tc>
        <w:tc>
          <w:tcPr>
            <w:tcW w:w="1701" w:type="dxa"/>
          </w:tcPr>
          <w:p w:rsidR="001C44B9" w:rsidRPr="00CB1328" w:rsidRDefault="001C44B9" w:rsidP="00335656">
            <w:pPr>
              <w:rPr>
                <w:rFonts w:ascii="Liberation Serif" w:hAnsi="Liberation Serif"/>
                <w:color w:val="000000" w:themeColor="text1"/>
                <w:sz w:val="20"/>
              </w:rPr>
            </w:pPr>
            <w:r w:rsidRPr="00CB1328">
              <w:rPr>
                <w:rFonts w:ascii="Liberation Serif" w:hAnsi="Liberation Serif"/>
                <w:color w:val="000000" w:themeColor="text1"/>
                <w:sz w:val="20"/>
              </w:rPr>
              <w:t>Администрация Малышевского городского округа (Отдел развития территории администрации Малышевского городского округа)</w:t>
            </w:r>
          </w:p>
        </w:tc>
      </w:tr>
    </w:tbl>
    <w:p w:rsidR="001C44B9" w:rsidRPr="00CB1328" w:rsidRDefault="001C44B9" w:rsidP="001C44B9">
      <w:pPr>
        <w:rPr>
          <w:color w:val="000000" w:themeColor="text1"/>
          <w:sz w:val="20"/>
        </w:rPr>
      </w:pPr>
    </w:p>
    <w:p w:rsidR="00FF4976" w:rsidRDefault="00FF4976" w:rsidP="00497921">
      <w:pPr>
        <w:pStyle w:val="ConsPlusNormal"/>
        <w:ind w:left="540" w:firstLine="0"/>
        <w:jc w:val="right"/>
        <w:rPr>
          <w:rFonts w:ascii="Liberation Serif" w:hAnsi="Liberation Serif"/>
          <w:sz w:val="24"/>
          <w:szCs w:val="24"/>
        </w:rPr>
      </w:pPr>
    </w:p>
    <w:sectPr w:rsidR="00FF4976" w:rsidSect="00335656">
      <w:pgSz w:w="16839" w:h="11907" w:orient="landscape" w:code="9"/>
      <w:pgMar w:top="1418"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35B" w:rsidRDefault="000D035B" w:rsidP="00F75FC6">
      <w:r>
        <w:separator/>
      </w:r>
    </w:p>
  </w:endnote>
  <w:endnote w:type="continuationSeparator" w:id="1">
    <w:p w:rsidR="000D035B" w:rsidRDefault="000D035B" w:rsidP="00F75F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35B" w:rsidRDefault="000D035B" w:rsidP="00F75FC6">
      <w:r>
        <w:separator/>
      </w:r>
    </w:p>
  </w:footnote>
  <w:footnote w:type="continuationSeparator" w:id="1">
    <w:p w:rsidR="000D035B" w:rsidRDefault="000D035B" w:rsidP="00F75F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465A2"/>
    <w:multiLevelType w:val="hybridMultilevel"/>
    <w:tmpl w:val="24F648EC"/>
    <w:lvl w:ilvl="0" w:tplc="FE5EE134">
      <w:start w:val="1"/>
      <w:numFmt w:val="decimal"/>
      <w:lvlText w:val="%1."/>
      <w:lvlJc w:val="left"/>
      <w:pPr>
        <w:tabs>
          <w:tab w:val="num" w:pos="720"/>
        </w:tabs>
        <w:ind w:left="720" w:hanging="360"/>
      </w:pPr>
      <w:rPr>
        <w:rFonts w:hint="default"/>
      </w:rPr>
    </w:lvl>
    <w:lvl w:ilvl="1" w:tplc="0B86637C">
      <w:numFmt w:val="none"/>
      <w:lvlText w:val=""/>
      <w:lvlJc w:val="left"/>
      <w:pPr>
        <w:tabs>
          <w:tab w:val="num" w:pos="360"/>
        </w:tabs>
      </w:pPr>
    </w:lvl>
    <w:lvl w:ilvl="2" w:tplc="FC3E9548">
      <w:numFmt w:val="none"/>
      <w:lvlText w:val=""/>
      <w:lvlJc w:val="left"/>
      <w:pPr>
        <w:tabs>
          <w:tab w:val="num" w:pos="360"/>
        </w:tabs>
      </w:pPr>
    </w:lvl>
    <w:lvl w:ilvl="3" w:tplc="54140E82">
      <w:numFmt w:val="none"/>
      <w:lvlText w:val=""/>
      <w:lvlJc w:val="left"/>
      <w:pPr>
        <w:tabs>
          <w:tab w:val="num" w:pos="360"/>
        </w:tabs>
      </w:pPr>
    </w:lvl>
    <w:lvl w:ilvl="4" w:tplc="E2068240">
      <w:numFmt w:val="none"/>
      <w:lvlText w:val=""/>
      <w:lvlJc w:val="left"/>
      <w:pPr>
        <w:tabs>
          <w:tab w:val="num" w:pos="360"/>
        </w:tabs>
      </w:pPr>
    </w:lvl>
    <w:lvl w:ilvl="5" w:tplc="61B6E956">
      <w:numFmt w:val="none"/>
      <w:lvlText w:val=""/>
      <w:lvlJc w:val="left"/>
      <w:pPr>
        <w:tabs>
          <w:tab w:val="num" w:pos="360"/>
        </w:tabs>
      </w:pPr>
    </w:lvl>
    <w:lvl w:ilvl="6" w:tplc="17FEB99C">
      <w:numFmt w:val="none"/>
      <w:lvlText w:val=""/>
      <w:lvlJc w:val="left"/>
      <w:pPr>
        <w:tabs>
          <w:tab w:val="num" w:pos="360"/>
        </w:tabs>
      </w:pPr>
    </w:lvl>
    <w:lvl w:ilvl="7" w:tplc="408226FA">
      <w:numFmt w:val="none"/>
      <w:lvlText w:val=""/>
      <w:lvlJc w:val="left"/>
      <w:pPr>
        <w:tabs>
          <w:tab w:val="num" w:pos="360"/>
        </w:tabs>
      </w:pPr>
    </w:lvl>
    <w:lvl w:ilvl="8" w:tplc="C47C4F8E">
      <w:numFmt w:val="none"/>
      <w:lvlText w:val=""/>
      <w:lvlJc w:val="left"/>
      <w:pPr>
        <w:tabs>
          <w:tab w:val="num" w:pos="360"/>
        </w:tabs>
      </w:pPr>
    </w:lvl>
  </w:abstractNum>
  <w:abstractNum w:abstractNumId="1">
    <w:nsid w:val="0CC93193"/>
    <w:multiLevelType w:val="hybridMultilevel"/>
    <w:tmpl w:val="7BEC9FC6"/>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
    <w:nsid w:val="20A51FA1"/>
    <w:multiLevelType w:val="hybridMultilevel"/>
    <w:tmpl w:val="25FCB3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5941DBB"/>
    <w:multiLevelType w:val="hybridMultilevel"/>
    <w:tmpl w:val="73CE3D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4FCD3E0F"/>
    <w:multiLevelType w:val="multilevel"/>
    <w:tmpl w:val="D5906C6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524451F8"/>
    <w:multiLevelType w:val="multilevel"/>
    <w:tmpl w:val="D5906C6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561A7E59"/>
    <w:multiLevelType w:val="hybridMultilevel"/>
    <w:tmpl w:val="C04487C0"/>
    <w:lvl w:ilvl="0" w:tplc="0CFCA60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67A2055F"/>
    <w:multiLevelType w:val="hybridMultilevel"/>
    <w:tmpl w:val="73DC46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A9F723F"/>
    <w:multiLevelType w:val="multilevel"/>
    <w:tmpl w:val="8C18E82A"/>
    <w:lvl w:ilvl="0">
      <w:start w:val="1"/>
      <w:numFmt w:val="decimal"/>
      <w:lvlText w:val="%1."/>
      <w:legacy w:legacy="1" w:legacySpace="0" w:legacyIndent="245"/>
      <w:lvlJc w:val="left"/>
      <w:pPr>
        <w:ind w:left="0" w:firstLine="0"/>
      </w:pPr>
      <w:rPr>
        <w:rFonts w:ascii="Times New Roman" w:hAnsi="Times New Roman" w:cs="Times New Roman" w:hint="default"/>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num w:numId="1">
    <w:abstractNumId w:val="2"/>
  </w:num>
  <w:num w:numId="2">
    <w:abstractNumId w:val="5"/>
  </w:num>
  <w:num w:numId="3">
    <w:abstractNumId w:val="4"/>
  </w:num>
  <w:num w:numId="4">
    <w:abstractNumId w:val="0"/>
  </w:num>
  <w:num w:numId="5">
    <w:abstractNumId w:val="7"/>
  </w:num>
  <w:num w:numId="6">
    <w:abstractNumId w:val="1"/>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0872DD"/>
    <w:rsid w:val="00043CA9"/>
    <w:rsid w:val="00045654"/>
    <w:rsid w:val="00052F85"/>
    <w:rsid w:val="00063936"/>
    <w:rsid w:val="000872DD"/>
    <w:rsid w:val="000B2B8F"/>
    <w:rsid w:val="000D035B"/>
    <w:rsid w:val="000D164B"/>
    <w:rsid w:val="000E0DC0"/>
    <w:rsid w:val="000F75F5"/>
    <w:rsid w:val="00121B6B"/>
    <w:rsid w:val="00124E94"/>
    <w:rsid w:val="00137B34"/>
    <w:rsid w:val="001722AD"/>
    <w:rsid w:val="00176F22"/>
    <w:rsid w:val="00190774"/>
    <w:rsid w:val="001A61BF"/>
    <w:rsid w:val="001C44B9"/>
    <w:rsid w:val="001D788C"/>
    <w:rsid w:val="00215A5E"/>
    <w:rsid w:val="00221CCA"/>
    <w:rsid w:val="00224C88"/>
    <w:rsid w:val="00282C4F"/>
    <w:rsid w:val="00287E6A"/>
    <w:rsid w:val="002A2158"/>
    <w:rsid w:val="002A77CE"/>
    <w:rsid w:val="002B6458"/>
    <w:rsid w:val="002C3507"/>
    <w:rsid w:val="002E2A2D"/>
    <w:rsid w:val="002E3E0C"/>
    <w:rsid w:val="00304AEB"/>
    <w:rsid w:val="00335656"/>
    <w:rsid w:val="00357350"/>
    <w:rsid w:val="00363353"/>
    <w:rsid w:val="003830AE"/>
    <w:rsid w:val="00393F34"/>
    <w:rsid w:val="0039583B"/>
    <w:rsid w:val="003A0AE5"/>
    <w:rsid w:val="003A10F1"/>
    <w:rsid w:val="003E65F6"/>
    <w:rsid w:val="003F72D4"/>
    <w:rsid w:val="00404296"/>
    <w:rsid w:val="004140DF"/>
    <w:rsid w:val="0041473C"/>
    <w:rsid w:val="0042302B"/>
    <w:rsid w:val="00427D5E"/>
    <w:rsid w:val="00430EF7"/>
    <w:rsid w:val="004326F2"/>
    <w:rsid w:val="00452B6D"/>
    <w:rsid w:val="00470C92"/>
    <w:rsid w:val="004902DC"/>
    <w:rsid w:val="00494D49"/>
    <w:rsid w:val="00497921"/>
    <w:rsid w:val="004C7883"/>
    <w:rsid w:val="004F7365"/>
    <w:rsid w:val="00505FAB"/>
    <w:rsid w:val="00516507"/>
    <w:rsid w:val="005307B2"/>
    <w:rsid w:val="00531E37"/>
    <w:rsid w:val="0054089F"/>
    <w:rsid w:val="005444FF"/>
    <w:rsid w:val="0056314E"/>
    <w:rsid w:val="005655C8"/>
    <w:rsid w:val="005656D0"/>
    <w:rsid w:val="00585D8C"/>
    <w:rsid w:val="00595137"/>
    <w:rsid w:val="00595682"/>
    <w:rsid w:val="005B61D9"/>
    <w:rsid w:val="005C1414"/>
    <w:rsid w:val="005F4365"/>
    <w:rsid w:val="006043A8"/>
    <w:rsid w:val="00607279"/>
    <w:rsid w:val="0063080C"/>
    <w:rsid w:val="00636592"/>
    <w:rsid w:val="00691F48"/>
    <w:rsid w:val="006946F5"/>
    <w:rsid w:val="006B5201"/>
    <w:rsid w:val="006E2EFB"/>
    <w:rsid w:val="00715998"/>
    <w:rsid w:val="0071783E"/>
    <w:rsid w:val="00723558"/>
    <w:rsid w:val="0073126C"/>
    <w:rsid w:val="007350AF"/>
    <w:rsid w:val="00736042"/>
    <w:rsid w:val="00753B67"/>
    <w:rsid w:val="00764DF0"/>
    <w:rsid w:val="00774F7B"/>
    <w:rsid w:val="007907E2"/>
    <w:rsid w:val="007A36A8"/>
    <w:rsid w:val="007D297B"/>
    <w:rsid w:val="007F0D04"/>
    <w:rsid w:val="00872308"/>
    <w:rsid w:val="00880E3C"/>
    <w:rsid w:val="008811C8"/>
    <w:rsid w:val="008A1743"/>
    <w:rsid w:val="008B31AD"/>
    <w:rsid w:val="008D0B46"/>
    <w:rsid w:val="008D352E"/>
    <w:rsid w:val="009217D3"/>
    <w:rsid w:val="00925D43"/>
    <w:rsid w:val="0096000E"/>
    <w:rsid w:val="009A46CC"/>
    <w:rsid w:val="009D252E"/>
    <w:rsid w:val="00A03261"/>
    <w:rsid w:val="00A04AC0"/>
    <w:rsid w:val="00A2159D"/>
    <w:rsid w:val="00A319B3"/>
    <w:rsid w:val="00A42908"/>
    <w:rsid w:val="00A80662"/>
    <w:rsid w:val="00A82594"/>
    <w:rsid w:val="00A95560"/>
    <w:rsid w:val="00AB4AA6"/>
    <w:rsid w:val="00AC00AE"/>
    <w:rsid w:val="00AE4980"/>
    <w:rsid w:val="00B021D6"/>
    <w:rsid w:val="00B25F34"/>
    <w:rsid w:val="00B3474B"/>
    <w:rsid w:val="00B5669C"/>
    <w:rsid w:val="00B631B3"/>
    <w:rsid w:val="00B70CC0"/>
    <w:rsid w:val="00B7469E"/>
    <w:rsid w:val="00B9468E"/>
    <w:rsid w:val="00BE2007"/>
    <w:rsid w:val="00BF24BD"/>
    <w:rsid w:val="00C1535C"/>
    <w:rsid w:val="00C23C81"/>
    <w:rsid w:val="00C54A03"/>
    <w:rsid w:val="00C56724"/>
    <w:rsid w:val="00C60EDA"/>
    <w:rsid w:val="00C61006"/>
    <w:rsid w:val="00C95201"/>
    <w:rsid w:val="00CA1E42"/>
    <w:rsid w:val="00CB1328"/>
    <w:rsid w:val="00CB6863"/>
    <w:rsid w:val="00CF3920"/>
    <w:rsid w:val="00D00FC6"/>
    <w:rsid w:val="00D2554B"/>
    <w:rsid w:val="00D27CDC"/>
    <w:rsid w:val="00D745EE"/>
    <w:rsid w:val="00D82F42"/>
    <w:rsid w:val="00D93DC7"/>
    <w:rsid w:val="00D944FA"/>
    <w:rsid w:val="00D975A2"/>
    <w:rsid w:val="00DB3E07"/>
    <w:rsid w:val="00DD3A67"/>
    <w:rsid w:val="00E004E3"/>
    <w:rsid w:val="00E022A8"/>
    <w:rsid w:val="00E04F1B"/>
    <w:rsid w:val="00E37B84"/>
    <w:rsid w:val="00E77FD6"/>
    <w:rsid w:val="00EA22E3"/>
    <w:rsid w:val="00EB2DCA"/>
    <w:rsid w:val="00ED4CB2"/>
    <w:rsid w:val="00EE4CF0"/>
    <w:rsid w:val="00EE7502"/>
    <w:rsid w:val="00EF19DA"/>
    <w:rsid w:val="00F00576"/>
    <w:rsid w:val="00F0620B"/>
    <w:rsid w:val="00F12781"/>
    <w:rsid w:val="00F24AE9"/>
    <w:rsid w:val="00F50478"/>
    <w:rsid w:val="00F614BA"/>
    <w:rsid w:val="00F70472"/>
    <w:rsid w:val="00F75FC6"/>
    <w:rsid w:val="00F86372"/>
    <w:rsid w:val="00FA0FB8"/>
    <w:rsid w:val="00FA7C7A"/>
    <w:rsid w:val="00FB0225"/>
    <w:rsid w:val="00FC19E6"/>
    <w:rsid w:val="00FE2CBC"/>
    <w:rsid w:val="00FE41D4"/>
    <w:rsid w:val="00FF2687"/>
    <w:rsid w:val="00FF49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22AD"/>
    <w:rPr>
      <w:color w:val="000000"/>
      <w:sz w:val="28"/>
    </w:rPr>
  </w:style>
  <w:style w:type="paragraph" w:styleId="2">
    <w:name w:val="heading 2"/>
    <w:basedOn w:val="a"/>
    <w:next w:val="a"/>
    <w:qFormat/>
    <w:rsid w:val="001722AD"/>
    <w:pPr>
      <w:keepNext/>
      <w:widowControl w:val="0"/>
      <w:jc w:val="center"/>
      <w:outlineLvl w:val="1"/>
    </w:pPr>
    <w:rPr>
      <w:b/>
      <w:snapToGrid w:val="0"/>
      <w:color w:val="auto"/>
    </w:rPr>
  </w:style>
  <w:style w:type="paragraph" w:styleId="3">
    <w:name w:val="heading 3"/>
    <w:basedOn w:val="a"/>
    <w:next w:val="a"/>
    <w:qFormat/>
    <w:rsid w:val="001722AD"/>
    <w:pPr>
      <w:keepNext/>
      <w:shd w:val="clear" w:color="auto" w:fill="FFFFFF"/>
      <w:tabs>
        <w:tab w:val="left" w:pos="4962"/>
      </w:tabs>
      <w:spacing w:line="571" w:lineRule="exact"/>
      <w:ind w:right="1210"/>
      <w:jc w:val="center"/>
      <w:outlineLvl w:val="2"/>
    </w:pPr>
    <w:rPr>
      <w:i/>
      <w:sz w:val="24"/>
    </w:rPr>
  </w:style>
  <w:style w:type="paragraph" w:styleId="5">
    <w:name w:val="heading 5"/>
    <w:basedOn w:val="a"/>
    <w:next w:val="a"/>
    <w:qFormat/>
    <w:rsid w:val="00B021D6"/>
    <w:pPr>
      <w:spacing w:before="240" w:after="60"/>
      <w:outlineLvl w:val="4"/>
    </w:pPr>
    <w:rPr>
      <w:b/>
      <w:bCs/>
      <w:i/>
      <w:iCs/>
      <w:sz w:val="26"/>
      <w:szCs w:val="26"/>
    </w:rPr>
  </w:style>
  <w:style w:type="paragraph" w:styleId="7">
    <w:name w:val="heading 7"/>
    <w:basedOn w:val="a"/>
    <w:next w:val="a"/>
    <w:qFormat/>
    <w:rsid w:val="00CA1E42"/>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1722AD"/>
    <w:pPr>
      <w:widowControl w:val="0"/>
      <w:shd w:val="clear" w:color="auto" w:fill="FFFFFF"/>
      <w:tabs>
        <w:tab w:val="left" w:pos="4962"/>
      </w:tabs>
      <w:spacing w:before="173"/>
      <w:ind w:left="2390"/>
    </w:pPr>
    <w:rPr>
      <w:rFonts w:ascii="Arial" w:hAnsi="Arial"/>
      <w:b/>
      <w:snapToGrid w:val="0"/>
      <w:spacing w:val="-13"/>
      <w:sz w:val="36"/>
    </w:rPr>
  </w:style>
  <w:style w:type="paragraph" w:styleId="a4">
    <w:name w:val="Body Text"/>
    <w:basedOn w:val="a"/>
    <w:rsid w:val="001722AD"/>
    <w:pPr>
      <w:jc w:val="both"/>
    </w:pPr>
  </w:style>
  <w:style w:type="paragraph" w:styleId="a5">
    <w:name w:val="Title"/>
    <w:basedOn w:val="a"/>
    <w:qFormat/>
    <w:rsid w:val="001722AD"/>
    <w:pPr>
      <w:jc w:val="center"/>
    </w:pPr>
    <w:rPr>
      <w:color w:val="auto"/>
      <w:sz w:val="24"/>
    </w:rPr>
  </w:style>
  <w:style w:type="table" w:styleId="a6">
    <w:name w:val="Table Grid"/>
    <w:basedOn w:val="a1"/>
    <w:rsid w:val="00B021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rsid w:val="006B5201"/>
    <w:pPr>
      <w:spacing w:after="120"/>
      <w:ind w:left="283"/>
    </w:pPr>
  </w:style>
  <w:style w:type="paragraph" w:styleId="a8">
    <w:name w:val="Balloon Text"/>
    <w:basedOn w:val="a"/>
    <w:semiHidden/>
    <w:rsid w:val="0039583B"/>
    <w:rPr>
      <w:rFonts w:ascii="Tahoma" w:hAnsi="Tahoma" w:cs="Tahoma"/>
      <w:sz w:val="16"/>
      <w:szCs w:val="16"/>
    </w:rPr>
  </w:style>
  <w:style w:type="paragraph" w:styleId="a9">
    <w:name w:val="Normal (Web)"/>
    <w:basedOn w:val="a"/>
    <w:rsid w:val="00EA22E3"/>
    <w:pPr>
      <w:spacing w:before="100" w:beforeAutospacing="1" w:after="100" w:afterAutospacing="1"/>
    </w:pPr>
    <w:rPr>
      <w:color w:val="auto"/>
      <w:sz w:val="24"/>
      <w:szCs w:val="24"/>
    </w:rPr>
  </w:style>
  <w:style w:type="paragraph" w:customStyle="1" w:styleId="1">
    <w:name w:val="Обычный1"/>
    <w:rsid w:val="00EA22E3"/>
    <w:pPr>
      <w:widowControl w:val="0"/>
      <w:snapToGrid w:val="0"/>
    </w:pPr>
  </w:style>
  <w:style w:type="paragraph" w:customStyle="1" w:styleId="ConsPlusNormal">
    <w:name w:val="ConsPlusNormal"/>
    <w:rsid w:val="00EA22E3"/>
    <w:pPr>
      <w:widowControl w:val="0"/>
      <w:autoSpaceDE w:val="0"/>
      <w:autoSpaceDN w:val="0"/>
      <w:adjustRightInd w:val="0"/>
      <w:ind w:firstLine="720"/>
    </w:pPr>
    <w:rPr>
      <w:rFonts w:ascii="Arial" w:hAnsi="Arial" w:cs="Arial"/>
    </w:rPr>
  </w:style>
  <w:style w:type="paragraph" w:customStyle="1" w:styleId="ConsPlusNonformat">
    <w:name w:val="ConsPlusNonformat"/>
    <w:rsid w:val="00EA22E3"/>
    <w:pPr>
      <w:widowControl w:val="0"/>
      <w:autoSpaceDE w:val="0"/>
      <w:autoSpaceDN w:val="0"/>
      <w:adjustRightInd w:val="0"/>
    </w:pPr>
    <w:rPr>
      <w:rFonts w:ascii="Courier New" w:hAnsi="Courier New" w:cs="Courier New"/>
    </w:rPr>
  </w:style>
  <w:style w:type="paragraph" w:customStyle="1" w:styleId="ConsPlusTitle">
    <w:name w:val="ConsPlusTitle"/>
    <w:rsid w:val="005F4365"/>
    <w:pPr>
      <w:widowControl w:val="0"/>
      <w:autoSpaceDE w:val="0"/>
      <w:autoSpaceDN w:val="0"/>
    </w:pPr>
    <w:rPr>
      <w:rFonts w:ascii="Liberation Serif" w:hAnsi="Liberation Serif" w:cs="Liberation Serif"/>
      <w:b/>
      <w:sz w:val="28"/>
    </w:rPr>
  </w:style>
  <w:style w:type="character" w:styleId="aa">
    <w:name w:val="Hyperlink"/>
    <w:basedOn w:val="a0"/>
    <w:rsid w:val="00AB4AA6"/>
    <w:rPr>
      <w:color w:val="0000FF"/>
      <w:u w:val="single"/>
    </w:rPr>
  </w:style>
  <w:style w:type="paragraph" w:styleId="ab">
    <w:name w:val="header"/>
    <w:basedOn w:val="a"/>
    <w:link w:val="ac"/>
    <w:rsid w:val="00F75FC6"/>
    <w:pPr>
      <w:tabs>
        <w:tab w:val="center" w:pos="4677"/>
        <w:tab w:val="right" w:pos="9355"/>
      </w:tabs>
    </w:pPr>
  </w:style>
  <w:style w:type="character" w:customStyle="1" w:styleId="ac">
    <w:name w:val="Верхний колонтитул Знак"/>
    <w:basedOn w:val="a0"/>
    <w:link w:val="ab"/>
    <w:rsid w:val="00F75FC6"/>
    <w:rPr>
      <w:color w:val="000000"/>
      <w:sz w:val="28"/>
    </w:rPr>
  </w:style>
  <w:style w:type="paragraph" w:styleId="ad">
    <w:name w:val="footer"/>
    <w:basedOn w:val="a"/>
    <w:link w:val="ae"/>
    <w:rsid w:val="00F75FC6"/>
    <w:pPr>
      <w:tabs>
        <w:tab w:val="center" w:pos="4677"/>
        <w:tab w:val="right" w:pos="9355"/>
      </w:tabs>
    </w:pPr>
  </w:style>
  <w:style w:type="character" w:customStyle="1" w:styleId="ae">
    <w:name w:val="Нижний колонтитул Знак"/>
    <w:basedOn w:val="a0"/>
    <w:link w:val="ad"/>
    <w:rsid w:val="00F75FC6"/>
    <w:rPr>
      <w:color w:val="000000"/>
      <w:sz w:val="28"/>
    </w:rPr>
  </w:style>
</w:styles>
</file>

<file path=word/webSettings.xml><?xml version="1.0" encoding="utf-8"?>
<w:webSettings xmlns:r="http://schemas.openxmlformats.org/officeDocument/2006/relationships" xmlns:w="http://schemas.openxmlformats.org/wordprocessingml/2006/main">
  <w:divs>
    <w:div w:id="308291242">
      <w:bodyDiv w:val="1"/>
      <w:marLeft w:val="0"/>
      <w:marRight w:val="0"/>
      <w:marTop w:val="0"/>
      <w:marBottom w:val="0"/>
      <w:divBdr>
        <w:top w:val="none" w:sz="0" w:space="0" w:color="auto"/>
        <w:left w:val="none" w:sz="0" w:space="0" w:color="auto"/>
        <w:bottom w:val="none" w:sz="0" w:space="0" w:color="auto"/>
        <w:right w:val="none" w:sz="0" w:space="0" w:color="auto"/>
      </w:divBdr>
    </w:div>
    <w:div w:id="531843129">
      <w:bodyDiv w:val="1"/>
      <w:marLeft w:val="0"/>
      <w:marRight w:val="0"/>
      <w:marTop w:val="0"/>
      <w:marBottom w:val="0"/>
      <w:divBdr>
        <w:top w:val="none" w:sz="0" w:space="0" w:color="auto"/>
        <w:left w:val="none" w:sz="0" w:space="0" w:color="auto"/>
        <w:bottom w:val="none" w:sz="0" w:space="0" w:color="auto"/>
        <w:right w:val="none" w:sz="0" w:space="0" w:color="auto"/>
      </w:divBdr>
    </w:div>
    <w:div w:id="793214935">
      <w:bodyDiv w:val="1"/>
      <w:marLeft w:val="0"/>
      <w:marRight w:val="0"/>
      <w:marTop w:val="0"/>
      <w:marBottom w:val="0"/>
      <w:divBdr>
        <w:top w:val="none" w:sz="0" w:space="0" w:color="auto"/>
        <w:left w:val="none" w:sz="0" w:space="0" w:color="auto"/>
        <w:bottom w:val="none" w:sz="0" w:space="0" w:color="auto"/>
        <w:right w:val="none" w:sz="0" w:space="0" w:color="auto"/>
      </w:divBdr>
    </w:div>
    <w:div w:id="798182077">
      <w:bodyDiv w:val="1"/>
      <w:marLeft w:val="0"/>
      <w:marRight w:val="0"/>
      <w:marTop w:val="0"/>
      <w:marBottom w:val="0"/>
      <w:divBdr>
        <w:top w:val="none" w:sz="0" w:space="0" w:color="auto"/>
        <w:left w:val="none" w:sz="0" w:space="0" w:color="auto"/>
        <w:bottom w:val="none" w:sz="0" w:space="0" w:color="auto"/>
        <w:right w:val="none" w:sz="0" w:space="0" w:color="auto"/>
      </w:divBdr>
    </w:div>
    <w:div w:id="827786116">
      <w:bodyDiv w:val="1"/>
      <w:marLeft w:val="0"/>
      <w:marRight w:val="0"/>
      <w:marTop w:val="0"/>
      <w:marBottom w:val="0"/>
      <w:divBdr>
        <w:top w:val="none" w:sz="0" w:space="0" w:color="auto"/>
        <w:left w:val="none" w:sz="0" w:space="0" w:color="auto"/>
        <w:bottom w:val="none" w:sz="0" w:space="0" w:color="auto"/>
        <w:right w:val="none" w:sz="0" w:space="0" w:color="auto"/>
      </w:divBdr>
    </w:div>
    <w:div w:id="1271015626">
      <w:bodyDiv w:val="1"/>
      <w:marLeft w:val="0"/>
      <w:marRight w:val="0"/>
      <w:marTop w:val="0"/>
      <w:marBottom w:val="0"/>
      <w:divBdr>
        <w:top w:val="none" w:sz="0" w:space="0" w:color="auto"/>
        <w:left w:val="none" w:sz="0" w:space="0" w:color="auto"/>
        <w:bottom w:val="none" w:sz="0" w:space="0" w:color="auto"/>
        <w:right w:val="none" w:sz="0" w:space="0" w:color="auto"/>
      </w:divBdr>
    </w:div>
    <w:div w:id="17500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vo-mgo.ru" TargetMode="External"/><Relationship Id="rId5" Type="http://schemas.openxmlformats.org/officeDocument/2006/relationships/webSettings" Target="webSettings.xml"/><Relationship Id="rId10" Type="http://schemas.openxmlformats.org/officeDocument/2006/relationships/hyperlink" Target="http://www.&#1072;&#1076;&#1084;-&#1084;&#1072;&#1083;&#1099;&#1096;&#1077;&#1074;&#1072;.&#1088;&#1092;" TargetMode="External"/><Relationship Id="rId4" Type="http://schemas.openxmlformats.org/officeDocument/2006/relationships/settings" Target="settings.xml"/><Relationship Id="rId9" Type="http://schemas.openxmlformats.org/officeDocument/2006/relationships/hyperlink" Target="consultantplus://offline/ref=A58F1E245A4639C27FED98CF8BB2590374932B3EDCF6FDC144EBEA285A2AAEE41D5B4B583395F3C79176C2BA9FW3R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226F5-3D87-42EF-9D07-B02689ED5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1765</Words>
  <Characters>10065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11807</CharactersWithSpaces>
  <SharedDoc>false</SharedDoc>
  <HLinks>
    <vt:vector size="24" baseType="variant">
      <vt:variant>
        <vt:i4>655429</vt:i4>
      </vt:variant>
      <vt:variant>
        <vt:i4>9</vt:i4>
      </vt:variant>
      <vt:variant>
        <vt:i4>0</vt:i4>
      </vt:variant>
      <vt:variant>
        <vt:i4>5</vt:i4>
      </vt:variant>
      <vt:variant>
        <vt:lpwstr>http://www.pravo-mgo.ru/</vt:lpwstr>
      </vt:variant>
      <vt:variant>
        <vt:lpwstr/>
      </vt:variant>
      <vt:variant>
        <vt:i4>70254711</vt:i4>
      </vt:variant>
      <vt:variant>
        <vt:i4>6</vt:i4>
      </vt:variant>
      <vt:variant>
        <vt:i4>0</vt:i4>
      </vt:variant>
      <vt:variant>
        <vt:i4>5</vt:i4>
      </vt:variant>
      <vt:variant>
        <vt:lpwstr>http://www.адм-малышева.рф/</vt:lpwstr>
      </vt:variant>
      <vt:variant>
        <vt:lpwstr/>
      </vt:variant>
      <vt:variant>
        <vt:i4>3342448</vt:i4>
      </vt:variant>
      <vt:variant>
        <vt:i4>3</vt:i4>
      </vt:variant>
      <vt:variant>
        <vt:i4>0</vt:i4>
      </vt:variant>
      <vt:variant>
        <vt:i4>5</vt:i4>
      </vt:variant>
      <vt:variant>
        <vt:lpwstr/>
      </vt:variant>
      <vt:variant>
        <vt:lpwstr>P31</vt:lpwstr>
      </vt:variant>
      <vt:variant>
        <vt:i4>4718686</vt:i4>
      </vt:variant>
      <vt:variant>
        <vt:i4>0</vt:i4>
      </vt:variant>
      <vt:variant>
        <vt:i4>0</vt:i4>
      </vt:variant>
      <vt:variant>
        <vt:i4>5</vt:i4>
      </vt:variant>
      <vt:variant>
        <vt:lpwstr>consultantplus://offline/ref=A58F1E245A4639C27FED98CF8BB2590374932B3EDCF6FDC144EBEA285A2AAEE41D5B4B583395F3C79176C2BA9FW3RFD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JOГO JARDIM x8?! PORRA! DIA 8 VOTA NГO!</dc:subject>
  <dc:creator>VOTA NГO А REGIONALIZAЗГO! SIM AO REFORЗO DO MUNICIPALISMO!</dc:creator>
  <dc:description>A REGIONALIZAЗГO Й UM ERRO COLOSSAL!</dc:description>
  <cp:lastModifiedBy>А.В. Миронова</cp:lastModifiedBy>
  <cp:revision>15</cp:revision>
  <cp:lastPrinted>2024-06-04T06:21:00Z</cp:lastPrinted>
  <dcterms:created xsi:type="dcterms:W3CDTF">2024-06-04T05:08:00Z</dcterms:created>
  <dcterms:modified xsi:type="dcterms:W3CDTF">2024-06-07T04:03:00Z</dcterms:modified>
</cp:coreProperties>
</file>