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03BD9" w:rsidRPr="00103BD9" w:rsidRDefault="00103BD9" w:rsidP="00103BD9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36"/>
          <w:szCs w:val="36"/>
          <w:lang w:eastAsia="ru-RU"/>
        </w:rPr>
      </w:pPr>
      <w:r w:rsidRPr="00103BD9">
        <w:rPr>
          <w:rFonts w:ascii="Liberation Serif" w:eastAsia="Times New Roman" w:hAnsi="Liberation Serif" w:cs="Liberation Serif"/>
          <w:noProof/>
          <w:sz w:val="28"/>
          <w:szCs w:val="20"/>
          <w:lang w:eastAsia="ru-RU"/>
        </w:rPr>
        <w:drawing>
          <wp:inline distT="0" distB="0" distL="0" distR="0">
            <wp:extent cx="548640" cy="87630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3BD9">
        <w:rPr>
          <w:rFonts w:ascii="Liberation Serif" w:eastAsia="Times New Roman" w:hAnsi="Liberation Serif" w:cs="Liberation Serif"/>
          <w:sz w:val="36"/>
          <w:szCs w:val="36"/>
          <w:lang w:eastAsia="ru-RU"/>
        </w:rPr>
        <w:t xml:space="preserve">                   </w:t>
      </w:r>
    </w:p>
    <w:p w:rsidR="00103BD9" w:rsidRPr="00103BD9" w:rsidRDefault="00103BD9" w:rsidP="00103BD9">
      <w:pPr>
        <w:widowControl w:val="0"/>
        <w:shd w:val="clear" w:color="auto" w:fill="FFFFFF"/>
        <w:tabs>
          <w:tab w:val="left" w:pos="4962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napToGrid w:val="0"/>
          <w:spacing w:val="-13"/>
          <w:sz w:val="28"/>
          <w:szCs w:val="20"/>
          <w:lang w:eastAsia="ru-RU"/>
        </w:rPr>
      </w:pPr>
      <w:r w:rsidRPr="00103BD9">
        <w:rPr>
          <w:rFonts w:ascii="Liberation Serif" w:eastAsia="Times New Roman" w:hAnsi="Liberation Serif" w:cs="Liberation Serif"/>
          <w:b/>
          <w:snapToGrid w:val="0"/>
          <w:spacing w:val="-13"/>
          <w:sz w:val="28"/>
          <w:szCs w:val="20"/>
          <w:lang w:eastAsia="ru-RU"/>
        </w:rPr>
        <w:t>ГЛАВА МАЛЫШЕВСКОГО ГОРОДСКОГО   ОКРУГА</w:t>
      </w:r>
    </w:p>
    <w:p w:rsidR="00103BD9" w:rsidRPr="00103BD9" w:rsidRDefault="00103BD9" w:rsidP="00103BD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</w:p>
    <w:p w:rsidR="00103BD9" w:rsidRPr="00103BD9" w:rsidRDefault="00103BD9" w:rsidP="00103BD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</w:pPr>
      <w:r w:rsidRPr="00103BD9"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  <w:t>ПОСТАНОВЛЕНИЕ</w:t>
      </w:r>
    </w:p>
    <w:p w:rsidR="00103BD9" w:rsidRPr="00103BD9" w:rsidRDefault="00103BD9" w:rsidP="00103BD9">
      <w:pPr>
        <w:spacing w:after="0" w:line="240" w:lineRule="auto"/>
        <w:rPr>
          <w:rFonts w:ascii="Liberation Serif" w:eastAsia="Times New Roman" w:hAnsi="Liberation Serif" w:cs="Liberation Serif"/>
          <w:b/>
          <w:sz w:val="12"/>
          <w:szCs w:val="20"/>
          <w:lang w:eastAsia="ru-RU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103BD9" w:rsidRPr="00103BD9" w:rsidTr="003938E0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103BD9" w:rsidRPr="00103BD9" w:rsidRDefault="00103BD9" w:rsidP="00103BD9">
            <w:pPr>
              <w:spacing w:after="0" w:line="240" w:lineRule="auto"/>
              <w:rPr>
                <w:rFonts w:ascii="Liberation Serif" w:eastAsia="Times New Roman" w:hAnsi="Liberation Serif" w:cs="Liberation Serif"/>
                <w:sz w:val="18"/>
                <w:szCs w:val="20"/>
                <w:lang w:eastAsia="ru-RU"/>
              </w:rPr>
            </w:pPr>
          </w:p>
        </w:tc>
      </w:tr>
    </w:tbl>
    <w:p w:rsidR="00103BD9" w:rsidRPr="00047554" w:rsidRDefault="00103BD9" w:rsidP="00103BD9">
      <w:pPr>
        <w:shd w:val="clear" w:color="auto" w:fill="FFFFFF"/>
        <w:tabs>
          <w:tab w:val="left" w:pos="0"/>
        </w:tabs>
        <w:spacing w:after="0" w:line="571" w:lineRule="exact"/>
        <w:rPr>
          <w:rFonts w:ascii="Liberation Serif" w:eastAsia="Times New Roman" w:hAnsi="Liberation Serif" w:cs="Liberation Serif"/>
          <w:spacing w:val="3"/>
          <w:sz w:val="28"/>
          <w:szCs w:val="28"/>
          <w:lang w:eastAsia="ru-RU"/>
        </w:rPr>
      </w:pPr>
      <w:r w:rsidRPr="00103BD9">
        <w:rPr>
          <w:rFonts w:ascii="Liberation Serif" w:eastAsia="Times New Roman" w:hAnsi="Liberation Serif" w:cs="Liberation Serif"/>
          <w:spacing w:val="3"/>
          <w:sz w:val="28"/>
          <w:szCs w:val="20"/>
          <w:lang w:eastAsia="ru-RU"/>
        </w:rPr>
        <w:t xml:space="preserve"> </w:t>
      </w:r>
      <w:r w:rsidRPr="00103BD9">
        <w:rPr>
          <w:rFonts w:ascii="Liberation Serif" w:eastAsia="Times New Roman" w:hAnsi="Liberation Serif" w:cs="Liberation Serif"/>
          <w:spacing w:val="3"/>
          <w:sz w:val="28"/>
          <w:szCs w:val="20"/>
          <w:lang w:eastAsia="ru-RU"/>
        </w:rPr>
        <w:tab/>
      </w:r>
      <w:r w:rsidRPr="00047554">
        <w:rPr>
          <w:rFonts w:ascii="Liberation Serif" w:eastAsia="Times New Roman" w:hAnsi="Liberation Serif" w:cs="Liberation Serif"/>
          <w:spacing w:val="3"/>
          <w:sz w:val="28"/>
          <w:szCs w:val="28"/>
          <w:lang w:eastAsia="ru-RU"/>
        </w:rPr>
        <w:t xml:space="preserve">от </w:t>
      </w:r>
      <w:r w:rsidR="00E20807" w:rsidRPr="00047554">
        <w:rPr>
          <w:rFonts w:ascii="Liberation Serif" w:eastAsia="Times New Roman" w:hAnsi="Liberation Serif" w:cs="Liberation Serif"/>
          <w:spacing w:val="3"/>
          <w:sz w:val="28"/>
          <w:szCs w:val="28"/>
          <w:lang w:eastAsia="ru-RU"/>
        </w:rPr>
        <w:t>16</w:t>
      </w:r>
      <w:r w:rsidRPr="00047554">
        <w:rPr>
          <w:rFonts w:ascii="Liberation Serif" w:eastAsia="Times New Roman" w:hAnsi="Liberation Serif" w:cs="Liberation Serif"/>
          <w:spacing w:val="3"/>
          <w:sz w:val="28"/>
          <w:szCs w:val="28"/>
          <w:lang w:eastAsia="ru-RU"/>
        </w:rPr>
        <w:t xml:space="preserve">.11.2023 г. № </w:t>
      </w:r>
      <w:r w:rsidR="00E20807" w:rsidRPr="00047554">
        <w:rPr>
          <w:rFonts w:ascii="Liberation Serif" w:eastAsia="Times New Roman" w:hAnsi="Liberation Serif" w:cs="Liberation Serif"/>
          <w:spacing w:val="3"/>
          <w:sz w:val="28"/>
          <w:szCs w:val="28"/>
          <w:lang w:eastAsia="ru-RU"/>
        </w:rPr>
        <w:t>675</w:t>
      </w:r>
      <w:r w:rsidRPr="00047554">
        <w:rPr>
          <w:rFonts w:ascii="Liberation Serif" w:eastAsia="Times New Roman" w:hAnsi="Liberation Serif" w:cs="Liberation Serif"/>
          <w:spacing w:val="3"/>
          <w:sz w:val="28"/>
          <w:szCs w:val="28"/>
          <w:lang w:eastAsia="ru-RU"/>
        </w:rPr>
        <w:t>-ПГ</w:t>
      </w:r>
      <w:r w:rsidRPr="00047554">
        <w:rPr>
          <w:rFonts w:ascii="Liberation Serif" w:eastAsia="Times New Roman" w:hAnsi="Liberation Serif" w:cs="Liberation Serif"/>
          <w:spacing w:val="3"/>
          <w:sz w:val="28"/>
          <w:szCs w:val="28"/>
          <w:lang w:eastAsia="ru-RU"/>
        </w:rPr>
        <w:tab/>
      </w:r>
      <w:r w:rsidRPr="00047554">
        <w:rPr>
          <w:rFonts w:ascii="Liberation Serif" w:eastAsia="Times New Roman" w:hAnsi="Liberation Serif" w:cs="Liberation Serif"/>
          <w:spacing w:val="3"/>
          <w:sz w:val="28"/>
          <w:szCs w:val="28"/>
          <w:lang w:eastAsia="ru-RU"/>
        </w:rPr>
        <w:tab/>
      </w:r>
      <w:r w:rsidRPr="00047554">
        <w:rPr>
          <w:rFonts w:ascii="Liberation Serif" w:eastAsia="Times New Roman" w:hAnsi="Liberation Serif" w:cs="Liberation Serif"/>
          <w:spacing w:val="3"/>
          <w:sz w:val="28"/>
          <w:szCs w:val="28"/>
          <w:lang w:eastAsia="ru-RU"/>
        </w:rPr>
        <w:tab/>
      </w:r>
      <w:r w:rsidRPr="00047554">
        <w:rPr>
          <w:rFonts w:ascii="Liberation Serif" w:eastAsia="Times New Roman" w:hAnsi="Liberation Serif" w:cs="Liberation Serif"/>
          <w:spacing w:val="3"/>
          <w:sz w:val="28"/>
          <w:szCs w:val="28"/>
          <w:lang w:eastAsia="ru-RU"/>
        </w:rPr>
        <w:tab/>
        <w:t xml:space="preserve">пгт. Малышева </w:t>
      </w:r>
    </w:p>
    <w:p w:rsidR="00103BD9" w:rsidRPr="00047554" w:rsidRDefault="00103BD9" w:rsidP="00103BD9">
      <w:pPr>
        <w:shd w:val="clear" w:color="auto" w:fill="FFFFFF"/>
        <w:tabs>
          <w:tab w:val="left" w:pos="0"/>
        </w:tabs>
        <w:spacing w:after="0" w:line="240" w:lineRule="auto"/>
        <w:rPr>
          <w:rFonts w:ascii="Liberation Serif" w:eastAsia="Times New Roman" w:hAnsi="Liberation Serif" w:cs="Liberation Serif"/>
          <w:spacing w:val="3"/>
          <w:sz w:val="28"/>
          <w:szCs w:val="28"/>
          <w:lang w:eastAsia="ru-RU"/>
        </w:rPr>
      </w:pPr>
    </w:p>
    <w:p w:rsidR="00103BD9" w:rsidRPr="00047554" w:rsidRDefault="00103BD9" w:rsidP="00103B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04755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 мониторинге социально-экономического развития Малышевского городского округа</w:t>
      </w:r>
    </w:p>
    <w:p w:rsidR="00103BD9" w:rsidRPr="00047554" w:rsidRDefault="00103BD9" w:rsidP="00103B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103BD9" w:rsidRPr="00047554" w:rsidRDefault="00103BD9" w:rsidP="00103BD9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047554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6">
        <w:r w:rsidRPr="00047554">
          <w:rPr>
            <w:rFonts w:ascii="Liberation Serif" w:hAnsi="Liberation Serif" w:cs="Liberation Serif"/>
            <w:color w:val="0000FF"/>
            <w:sz w:val="28"/>
            <w:szCs w:val="28"/>
          </w:rPr>
          <w:t>Постановлением</w:t>
        </w:r>
      </w:hyperlink>
      <w:r w:rsidRPr="00047554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16 августа 2018 года N 533-ПП </w:t>
      </w:r>
      <w:r w:rsidR="00470CD7" w:rsidRPr="00047554">
        <w:rPr>
          <w:rFonts w:ascii="Liberation Serif" w:hAnsi="Liberation Serif" w:cs="Liberation Serif"/>
          <w:sz w:val="28"/>
          <w:szCs w:val="28"/>
        </w:rPr>
        <w:t xml:space="preserve">(ред. от 27.07.2023 № 528-ПП)  </w:t>
      </w:r>
      <w:r w:rsidRPr="00047554">
        <w:rPr>
          <w:rFonts w:ascii="Liberation Serif" w:hAnsi="Liberation Serif" w:cs="Liberation Serif"/>
          <w:sz w:val="28"/>
          <w:szCs w:val="28"/>
        </w:rPr>
        <w:t>"О мониторинге социально-экономического развития Свердловской области и утверждении методических рекомендаций по мониторингу социально-экономического развития муниципальных образований, расположенных на территории Свердловской области"</w:t>
      </w:r>
      <w:r w:rsidR="00470CD7" w:rsidRPr="00047554">
        <w:rPr>
          <w:rFonts w:ascii="Liberation Serif" w:hAnsi="Liberation Serif" w:cs="Liberation Serif"/>
          <w:sz w:val="28"/>
          <w:szCs w:val="28"/>
        </w:rPr>
        <w:t>, руководствуясь</w:t>
      </w:r>
      <w:r w:rsidR="00470CD7" w:rsidRPr="0004755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70CD7" w:rsidRPr="00047554">
        <w:rPr>
          <w:rFonts w:ascii="Liberation Serif" w:hAnsi="Liberation Serif" w:cs="Liberation Serif"/>
          <w:bCs/>
          <w:sz w:val="28"/>
          <w:szCs w:val="28"/>
        </w:rPr>
        <w:t>ст. 28,</w:t>
      </w:r>
      <w:r w:rsidR="00B11F7A" w:rsidRPr="00047554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70CD7" w:rsidRPr="00047554">
        <w:rPr>
          <w:rFonts w:ascii="Liberation Serif" w:hAnsi="Liberation Serif" w:cs="Liberation Serif"/>
          <w:bCs/>
          <w:sz w:val="28"/>
          <w:szCs w:val="28"/>
        </w:rPr>
        <w:t>31 Устава Малышевского городского округа</w:t>
      </w:r>
      <w:r w:rsidR="00B11F7A" w:rsidRPr="00047554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r w:rsidRPr="000475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</w:p>
    <w:p w:rsidR="00103BD9" w:rsidRPr="00047554" w:rsidRDefault="00103BD9" w:rsidP="00103BD9">
      <w:pPr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103BD9" w:rsidRPr="00047554" w:rsidRDefault="00103BD9" w:rsidP="00103BD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04755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ПОСТАНОВЛЯЮ:</w:t>
      </w:r>
    </w:p>
    <w:p w:rsidR="00103BD9" w:rsidRPr="00047554" w:rsidRDefault="00103BD9" w:rsidP="00103BD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103BD9" w:rsidRPr="00047554" w:rsidRDefault="003938E0" w:rsidP="00093B6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47554">
        <w:rPr>
          <w:rFonts w:ascii="Liberation Serif" w:hAnsi="Liberation Serif" w:cs="Liberation Serif"/>
          <w:sz w:val="28"/>
          <w:szCs w:val="28"/>
        </w:rPr>
        <w:t>1.</w:t>
      </w:r>
      <w:r w:rsidR="00103BD9" w:rsidRPr="00047554">
        <w:rPr>
          <w:rFonts w:ascii="Liberation Serif" w:hAnsi="Liberation Serif" w:cs="Liberation Serif"/>
          <w:sz w:val="28"/>
          <w:szCs w:val="28"/>
        </w:rPr>
        <w:t xml:space="preserve"> Утвердить </w:t>
      </w:r>
      <w:hyperlink w:anchor="P33">
        <w:r w:rsidR="00103BD9" w:rsidRPr="00047554">
          <w:rPr>
            <w:rFonts w:ascii="Liberation Serif" w:hAnsi="Liberation Serif" w:cs="Liberation Serif"/>
            <w:color w:val="0000FF"/>
            <w:sz w:val="28"/>
            <w:szCs w:val="28"/>
          </w:rPr>
          <w:t>Порядок</w:t>
        </w:r>
      </w:hyperlink>
      <w:r w:rsidR="00103BD9" w:rsidRPr="00047554">
        <w:rPr>
          <w:rFonts w:ascii="Liberation Serif" w:hAnsi="Liberation Serif" w:cs="Liberation Serif"/>
          <w:sz w:val="28"/>
          <w:szCs w:val="28"/>
        </w:rPr>
        <w:t xml:space="preserve"> мониторинга социально-экономического развития Малышевского городского </w:t>
      </w:r>
      <w:r w:rsidR="00FE76A2" w:rsidRPr="00047554">
        <w:rPr>
          <w:rFonts w:ascii="Liberation Serif" w:hAnsi="Liberation Serif" w:cs="Liberation Serif"/>
          <w:sz w:val="28"/>
          <w:szCs w:val="28"/>
        </w:rPr>
        <w:t>округа (приложение №</w:t>
      </w:r>
      <w:r w:rsidR="00103BD9" w:rsidRPr="00047554">
        <w:rPr>
          <w:rFonts w:ascii="Liberation Serif" w:hAnsi="Liberation Serif" w:cs="Liberation Serif"/>
          <w:sz w:val="28"/>
          <w:szCs w:val="28"/>
        </w:rPr>
        <w:t xml:space="preserve"> 1).</w:t>
      </w:r>
    </w:p>
    <w:p w:rsidR="00103BD9" w:rsidRPr="00047554" w:rsidRDefault="00103BD9" w:rsidP="00093B6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47554">
        <w:rPr>
          <w:rFonts w:ascii="Liberation Serif" w:hAnsi="Liberation Serif" w:cs="Liberation Serif"/>
          <w:sz w:val="28"/>
          <w:szCs w:val="28"/>
        </w:rPr>
        <w:t xml:space="preserve">2. Утвердить </w:t>
      </w:r>
      <w:hyperlink w:anchor="P2837">
        <w:r w:rsidR="00093B69" w:rsidRPr="00047554">
          <w:rPr>
            <w:rFonts w:ascii="Liberation Serif" w:hAnsi="Liberation Serif" w:cs="Liberation Serif"/>
            <w:color w:val="0000FF"/>
            <w:sz w:val="28"/>
            <w:szCs w:val="28"/>
          </w:rPr>
          <w:t>П</w:t>
        </w:r>
        <w:r w:rsidRPr="00047554">
          <w:rPr>
            <w:rFonts w:ascii="Liberation Serif" w:hAnsi="Liberation Serif" w:cs="Liberation Serif"/>
            <w:color w:val="0000FF"/>
            <w:sz w:val="28"/>
            <w:szCs w:val="28"/>
          </w:rPr>
          <w:t>еречень</w:t>
        </w:r>
      </w:hyperlink>
      <w:r w:rsidRPr="00047554">
        <w:rPr>
          <w:rFonts w:ascii="Liberation Serif" w:hAnsi="Liberation Serif" w:cs="Liberation Serif"/>
          <w:sz w:val="28"/>
          <w:szCs w:val="28"/>
        </w:rPr>
        <w:t xml:space="preserve"> </w:t>
      </w:r>
      <w:r w:rsidR="00093B69" w:rsidRPr="00047554">
        <w:rPr>
          <w:rFonts w:ascii="Liberation Serif" w:hAnsi="Liberation Serif" w:cs="Liberation Serif"/>
          <w:sz w:val="28"/>
          <w:szCs w:val="28"/>
        </w:rPr>
        <w:t xml:space="preserve">ответственных </w:t>
      </w:r>
      <w:r w:rsidR="00125462" w:rsidRPr="00047554">
        <w:rPr>
          <w:rFonts w:ascii="Liberation Serif" w:hAnsi="Liberation Serif" w:cs="Liberation Serif"/>
          <w:sz w:val="28"/>
          <w:szCs w:val="28"/>
        </w:rPr>
        <w:t>лиц за</w:t>
      </w:r>
      <w:r w:rsidR="00093B69" w:rsidRPr="00047554">
        <w:rPr>
          <w:rFonts w:ascii="Liberation Serif" w:hAnsi="Liberation Serif" w:cs="Liberation Serif"/>
          <w:sz w:val="28"/>
          <w:szCs w:val="28"/>
        </w:rPr>
        <w:t xml:space="preserve"> достижение ключевых показателей социально-экономического развития Малышевского городского округа и период </w:t>
      </w:r>
      <w:r w:rsidR="00FE76A2" w:rsidRPr="00047554">
        <w:rPr>
          <w:rFonts w:ascii="Liberation Serif" w:hAnsi="Liberation Serif" w:cs="Liberation Serif"/>
          <w:sz w:val="28"/>
          <w:szCs w:val="28"/>
        </w:rPr>
        <w:t>отчетности (</w:t>
      </w:r>
      <w:bookmarkStart w:id="0" w:name="_GoBack"/>
      <w:bookmarkEnd w:id="0"/>
      <w:r w:rsidR="00FE76A2" w:rsidRPr="00047554">
        <w:rPr>
          <w:rFonts w:ascii="Liberation Serif" w:hAnsi="Liberation Serif" w:cs="Liberation Serif"/>
          <w:sz w:val="28"/>
          <w:szCs w:val="28"/>
        </w:rPr>
        <w:t>приложение №</w:t>
      </w:r>
      <w:r w:rsidRPr="00047554">
        <w:rPr>
          <w:rFonts w:ascii="Liberation Serif" w:hAnsi="Liberation Serif" w:cs="Liberation Serif"/>
          <w:sz w:val="28"/>
          <w:szCs w:val="28"/>
        </w:rPr>
        <w:t xml:space="preserve"> 2).</w:t>
      </w:r>
    </w:p>
    <w:p w:rsidR="00103BD9" w:rsidRPr="00047554" w:rsidRDefault="003938E0" w:rsidP="00093B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475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="00103BD9" w:rsidRPr="000475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Разместить настоящее постановление на официальном сайте администрации Малышевского городского округа в сети «Интернет» </w:t>
      </w:r>
      <w:hyperlink r:id="rId7" w:history="1">
        <w:r w:rsidR="00103BD9" w:rsidRPr="00047554">
          <w:rPr>
            <w:rFonts w:ascii="Liberation Serif" w:eastAsia="Times New Roman" w:hAnsi="Liberation Serif" w:cs="Liberation Serif"/>
            <w:color w:val="0000FF"/>
            <w:sz w:val="28"/>
            <w:szCs w:val="28"/>
            <w:u w:val="single"/>
            <w:lang w:val="en-US" w:eastAsia="ru-RU"/>
          </w:rPr>
          <w:t>http</w:t>
        </w:r>
        <w:r w:rsidR="00103BD9" w:rsidRPr="00047554">
          <w:rPr>
            <w:rFonts w:ascii="Liberation Serif" w:eastAsia="Times New Roman" w:hAnsi="Liberation Serif" w:cs="Liberation Serif"/>
            <w:color w:val="0000FF"/>
            <w:sz w:val="28"/>
            <w:szCs w:val="28"/>
            <w:u w:val="single"/>
            <w:lang w:eastAsia="ru-RU"/>
          </w:rPr>
          <w:t>://адм-малышева.рф</w:t>
        </w:r>
      </w:hyperlink>
      <w:r w:rsidR="00103BD9" w:rsidRPr="000475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093B69" w:rsidRPr="00047554">
        <w:rPr>
          <w:rFonts w:ascii="Liberation Serif" w:hAnsi="Liberation Serif"/>
          <w:sz w:val="28"/>
          <w:szCs w:val="28"/>
        </w:rPr>
        <w:t xml:space="preserve">и на портале правой информации администрации Малышевского городского округа </w:t>
      </w:r>
      <w:hyperlink r:id="rId8" w:history="1">
        <w:r w:rsidR="00093B69" w:rsidRPr="00047554">
          <w:rPr>
            <w:rStyle w:val="a6"/>
            <w:rFonts w:ascii="Liberation Serif" w:hAnsi="Liberation Serif"/>
            <w:sz w:val="28"/>
            <w:szCs w:val="28"/>
          </w:rPr>
          <w:t>http://www.pravo-mgo.ru</w:t>
        </w:r>
      </w:hyperlink>
      <w:r w:rsidR="00103BD9" w:rsidRPr="000475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</w:t>
      </w:r>
    </w:p>
    <w:p w:rsidR="00103BD9" w:rsidRPr="00047554" w:rsidRDefault="003938E0" w:rsidP="00093B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475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="00103BD9" w:rsidRPr="000475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Контроль за исполнением настоящего постановления возложить на заместителя главы администрации Малышевского городского округа по экономике и развитию территории Н.И. Герасимову.</w:t>
      </w:r>
    </w:p>
    <w:p w:rsidR="00103BD9" w:rsidRPr="00047554" w:rsidRDefault="00103BD9" w:rsidP="00103BD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103BD9" w:rsidRPr="00103BD9" w:rsidRDefault="00103BD9" w:rsidP="00103BD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:rsidR="00103BD9" w:rsidRPr="00047554" w:rsidRDefault="00103BD9" w:rsidP="0004755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475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Глава Малышевского городского округа</w:t>
      </w:r>
      <w:r w:rsidRPr="000475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</w:r>
      <w:r w:rsidRPr="000475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</w:r>
      <w:r w:rsidRPr="000475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</w:r>
      <w:r w:rsidR="00047554" w:rsidRPr="000475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</w:r>
      <w:r w:rsidRPr="000475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М.Ю. Рубцова</w:t>
      </w:r>
    </w:p>
    <w:p w:rsidR="00103BD9" w:rsidRPr="00103BD9" w:rsidRDefault="00103BD9" w:rsidP="00103BD9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103BD9" w:rsidRPr="00103BD9" w:rsidRDefault="00103BD9" w:rsidP="00103BD9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103BD9" w:rsidRPr="00103BD9" w:rsidRDefault="00103BD9" w:rsidP="00103BD9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103BD9" w:rsidRPr="00103BD9" w:rsidRDefault="00103BD9" w:rsidP="00103BD9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103BD9" w:rsidRPr="00103BD9" w:rsidRDefault="00103BD9" w:rsidP="00103BD9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125462" w:rsidRDefault="00125462" w:rsidP="00103BD9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25462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proofErr w:type="gramStart"/>
      <w:r w:rsidRPr="00103BD9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103BD9" w:rsidRPr="00103BD9">
        <w:rPr>
          <w:rFonts w:ascii="Liberation Serif" w:hAnsi="Liberation Serif" w:cs="Liberation Serif"/>
          <w:sz w:val="24"/>
          <w:szCs w:val="24"/>
        </w:rPr>
        <w:t xml:space="preserve"> №</w:t>
      </w:r>
      <w:proofErr w:type="gramEnd"/>
      <w:r w:rsidR="00103BD9"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Pr="00103BD9">
        <w:rPr>
          <w:rFonts w:ascii="Liberation Serif" w:hAnsi="Liberation Serif" w:cs="Liberation Serif"/>
          <w:sz w:val="24"/>
          <w:szCs w:val="24"/>
        </w:rPr>
        <w:t>1</w:t>
      </w:r>
    </w:p>
    <w:p w:rsidR="004079DF" w:rsidRPr="00103BD9" w:rsidRDefault="004079DF" w:rsidP="00125462">
      <w:pPr>
        <w:pStyle w:val="ConsPlusNormal"/>
        <w:rPr>
          <w:rFonts w:ascii="Liberation Serif" w:hAnsi="Liberation Serif" w:cs="Liberation Serif"/>
          <w:sz w:val="16"/>
          <w:szCs w:val="16"/>
        </w:rPr>
      </w:pPr>
    </w:p>
    <w:p w:rsidR="004079DF" w:rsidRPr="00103BD9" w:rsidRDefault="004079DF" w:rsidP="00125462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Утвержден</w:t>
      </w:r>
      <w:r w:rsidR="00103BD9">
        <w:rPr>
          <w:rFonts w:ascii="Liberation Serif" w:hAnsi="Liberation Serif" w:cs="Liberation Serif"/>
          <w:sz w:val="24"/>
          <w:szCs w:val="24"/>
        </w:rPr>
        <w:t>о</w:t>
      </w:r>
    </w:p>
    <w:p w:rsidR="004079DF" w:rsidRPr="00103BD9" w:rsidRDefault="00103BD9" w:rsidP="00125462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п</w:t>
      </w:r>
      <w:r w:rsidR="004079DF" w:rsidRPr="00103BD9">
        <w:rPr>
          <w:rFonts w:ascii="Liberation Serif" w:hAnsi="Liberation Serif" w:cs="Liberation Serif"/>
          <w:sz w:val="24"/>
          <w:szCs w:val="24"/>
        </w:rPr>
        <w:t xml:space="preserve">остановлением </w:t>
      </w:r>
      <w:r w:rsidR="004E692C" w:rsidRPr="00103BD9">
        <w:rPr>
          <w:rFonts w:ascii="Liberation Serif" w:hAnsi="Liberation Serif" w:cs="Liberation Serif"/>
          <w:sz w:val="24"/>
          <w:szCs w:val="24"/>
        </w:rPr>
        <w:t xml:space="preserve">главы </w:t>
      </w:r>
    </w:p>
    <w:p w:rsidR="004079DF" w:rsidRPr="00103BD9" w:rsidRDefault="00110370" w:rsidP="00125462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25462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от </w:t>
      </w:r>
      <w:r w:rsidR="00E20807">
        <w:rPr>
          <w:rFonts w:ascii="Liberation Serif" w:hAnsi="Liberation Serif" w:cs="Liberation Serif"/>
          <w:sz w:val="24"/>
          <w:szCs w:val="24"/>
        </w:rPr>
        <w:t>16</w:t>
      </w:r>
      <w:r w:rsidR="004E692C" w:rsidRPr="00103BD9">
        <w:rPr>
          <w:rFonts w:ascii="Liberation Serif" w:hAnsi="Liberation Serif" w:cs="Liberation Serif"/>
          <w:sz w:val="24"/>
          <w:szCs w:val="24"/>
        </w:rPr>
        <w:t xml:space="preserve">.11.2023 № </w:t>
      </w:r>
      <w:r w:rsidR="00E20807">
        <w:rPr>
          <w:rFonts w:ascii="Liberation Serif" w:hAnsi="Liberation Serif" w:cs="Liberation Serif"/>
          <w:sz w:val="24"/>
          <w:szCs w:val="24"/>
        </w:rPr>
        <w:t>675</w:t>
      </w:r>
      <w:r w:rsidR="004E692C" w:rsidRPr="00103BD9">
        <w:rPr>
          <w:rFonts w:ascii="Liberation Serif" w:hAnsi="Liberation Serif" w:cs="Liberation Serif"/>
          <w:sz w:val="24"/>
          <w:szCs w:val="24"/>
        </w:rPr>
        <w:t>-ПГ</w:t>
      </w:r>
    </w:p>
    <w:p w:rsidR="004079DF" w:rsidRPr="00B532D5" w:rsidRDefault="004079DF" w:rsidP="00103BD9">
      <w:pPr>
        <w:pStyle w:val="ConsPlusNormal"/>
        <w:rPr>
          <w:rFonts w:ascii="Liberation Serif" w:hAnsi="Liberation Serif" w:cs="Liberation Serif"/>
          <w:sz w:val="16"/>
          <w:szCs w:val="16"/>
        </w:rPr>
      </w:pP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bookmarkStart w:id="1" w:name="P33"/>
      <w:bookmarkEnd w:id="1"/>
      <w:r w:rsidRPr="00103BD9">
        <w:rPr>
          <w:rFonts w:ascii="Liberation Serif" w:hAnsi="Liberation Serif" w:cs="Liberation Serif"/>
          <w:sz w:val="24"/>
          <w:szCs w:val="24"/>
        </w:rPr>
        <w:t>ПОРЯДОК</w:t>
      </w: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МОНИТОРИНГА СОЦИАЛЬНО-ЭКОНОМИЧЕСКОГО РАЗВИТИЯ</w:t>
      </w:r>
    </w:p>
    <w:p w:rsidR="004079DF" w:rsidRPr="00103BD9" w:rsidRDefault="00110370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16"/>
          <w:szCs w:val="16"/>
        </w:rPr>
      </w:pPr>
    </w:p>
    <w:p w:rsidR="004079DF" w:rsidRPr="00103BD9" w:rsidRDefault="004079DF" w:rsidP="00103BD9">
      <w:pPr>
        <w:pStyle w:val="ConsPlusTitle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Глава 1. ОБЩИЕ ПОЛОЖЕНИЯ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16"/>
          <w:szCs w:val="16"/>
        </w:rPr>
      </w:pP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1.1. Настоящий Порядок мониторинга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</w:t>
      </w:r>
      <w:r w:rsidR="00153AFA" w:rsidRPr="00103BD9">
        <w:rPr>
          <w:rFonts w:ascii="Liberation Serif" w:hAnsi="Liberation Serif" w:cs="Liberation Serif"/>
          <w:sz w:val="24"/>
          <w:szCs w:val="24"/>
        </w:rPr>
        <w:t>округа (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далее по тексту - Порядок) определяет правила определения, мониторинга и контроля достижения и анализа показателей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</w:t>
      </w:r>
      <w:r w:rsidR="00153AFA" w:rsidRPr="00103BD9">
        <w:rPr>
          <w:rFonts w:ascii="Liberation Serif" w:hAnsi="Liberation Serif" w:cs="Liberation Serif"/>
          <w:sz w:val="24"/>
          <w:szCs w:val="24"/>
        </w:rPr>
        <w:t>округа.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1.2. Целью настоящего Порядка является контроль реализации документов стратегического планирования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</w:t>
      </w:r>
      <w:r w:rsidR="009846C0" w:rsidRPr="00103BD9">
        <w:rPr>
          <w:rFonts w:ascii="Liberation Serif" w:hAnsi="Liberation Serif" w:cs="Liberation Serif"/>
          <w:sz w:val="24"/>
          <w:szCs w:val="24"/>
        </w:rPr>
        <w:t>округа.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1.3. Задачами настоящего Порядка являются: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1.3.1. Определение основных принципов мониторинга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>Малышевского городского округа.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1.3.2. Методическое обеспечение наблюдения и получения достоверной и объективной информации о протекании на территории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</w:t>
      </w:r>
      <w:r w:rsidR="009846C0" w:rsidRPr="00103BD9">
        <w:rPr>
          <w:rFonts w:ascii="Liberation Serif" w:hAnsi="Liberation Serif" w:cs="Liberation Serif"/>
          <w:sz w:val="24"/>
          <w:szCs w:val="24"/>
        </w:rPr>
        <w:t>округа социально</w:t>
      </w:r>
      <w:r w:rsidRPr="00103BD9">
        <w:rPr>
          <w:rFonts w:ascii="Liberation Serif" w:hAnsi="Liberation Serif" w:cs="Liberation Serif"/>
          <w:sz w:val="24"/>
          <w:szCs w:val="24"/>
        </w:rPr>
        <w:t>-экономических процессов.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1.3.3. Определени</w:t>
      </w:r>
      <w:r w:rsidR="00047554">
        <w:rPr>
          <w:rFonts w:ascii="Liberation Serif" w:hAnsi="Liberation Serif" w:cs="Liberation Serif"/>
          <w:sz w:val="24"/>
          <w:szCs w:val="24"/>
        </w:rPr>
        <w:t>е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порядка подготовки сводного отчета об итогах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</w:t>
      </w:r>
      <w:r w:rsidR="00093B69" w:rsidRPr="00103BD9">
        <w:rPr>
          <w:rFonts w:ascii="Liberation Serif" w:hAnsi="Liberation Serif" w:cs="Liberation Serif"/>
          <w:sz w:val="24"/>
          <w:szCs w:val="24"/>
        </w:rPr>
        <w:t>округа.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1.4. Настоящий Порядок определяет: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1.4.1. </w:t>
      </w:r>
      <w:hyperlink w:anchor="P143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Перечень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ключевых показателей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</w:t>
      </w:r>
      <w:proofErr w:type="gramStart"/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(</w:t>
      </w:r>
      <w:proofErr w:type="gramEnd"/>
      <w:r w:rsidRPr="00103BD9">
        <w:rPr>
          <w:rFonts w:ascii="Liberation Serif" w:hAnsi="Liberation Serif" w:cs="Liberation Serif"/>
          <w:sz w:val="24"/>
          <w:szCs w:val="24"/>
        </w:rPr>
        <w:t>приложение N 1 к настоящему Порядку).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1.4.2. </w:t>
      </w:r>
      <w:hyperlink w:anchor="P2333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Перечень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основных макроэкономических показателей, применяемых для сравнения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</w:t>
      </w:r>
      <w:proofErr w:type="gramStart"/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(</w:t>
      </w:r>
      <w:proofErr w:type="gramEnd"/>
      <w:r w:rsidRPr="00103BD9">
        <w:rPr>
          <w:rFonts w:ascii="Liberation Serif" w:hAnsi="Liberation Serif" w:cs="Liberation Serif"/>
          <w:sz w:val="24"/>
          <w:szCs w:val="24"/>
        </w:rPr>
        <w:t>приложение N 2 к настоящему Порядку).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1.4.3. Формы мониторинга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(</w:t>
      </w:r>
      <w:hyperlink w:anchor="P2368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приложения N 3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- </w:t>
      </w:r>
      <w:hyperlink w:anchor="P2599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6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, </w:t>
      </w:r>
      <w:hyperlink w:anchor="P2781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приложение N 8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к настоящему Порядку).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18"/>
          <w:szCs w:val="18"/>
        </w:rPr>
      </w:pPr>
    </w:p>
    <w:p w:rsidR="004079DF" w:rsidRPr="00103BD9" w:rsidRDefault="004079DF" w:rsidP="00103BD9">
      <w:pPr>
        <w:pStyle w:val="ConsPlusTitle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Глава 2. ОСНОВНЫЕ ПРИНЦИПЫ МОНИТОРИНГА</w:t>
      </w: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СОЦИАЛЬНО-ЭКОНОМИЧЕСКОГО ПОЛОЖЕНИЯ</w:t>
      </w:r>
    </w:p>
    <w:p w:rsidR="004079DF" w:rsidRPr="00103BD9" w:rsidRDefault="00110370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16"/>
          <w:szCs w:val="16"/>
        </w:rPr>
      </w:pP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2.1. Мониторинг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>Малышевского городского округа осуществляется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на принципах комплексности, полноты, точности, достоверности, современности и непрерывности оценки социально-экономических процессов на территории </w:t>
      </w:r>
      <w:r w:rsidR="00110370" w:rsidRPr="00103BD9">
        <w:rPr>
          <w:rFonts w:ascii="Liberation Serif" w:hAnsi="Liberation Serif" w:cs="Liberation Serif"/>
          <w:sz w:val="24"/>
          <w:szCs w:val="24"/>
        </w:rPr>
        <w:t>Малышевского городского округа.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2.2. Результаты мониторинга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>Малышевского городского округа являются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основой для формирования: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2.2.1. Отчетов и сведений, представляемых органами местного самоуправления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>Малышевского городского округа исполнительным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органам государственной власти Свердловской области.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2.2.2. Ежегодного отчета </w:t>
      </w:r>
      <w:r w:rsidR="00110370" w:rsidRPr="00103BD9">
        <w:rPr>
          <w:rFonts w:ascii="Liberation Serif" w:hAnsi="Liberation Serif" w:cs="Liberation Serif"/>
          <w:sz w:val="24"/>
          <w:szCs w:val="24"/>
        </w:rPr>
        <w:t>г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лавы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о результатах своей деятельности, деятельности Администрации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и иных подведомственных ему органов местного самоуправления, в том числе о решении вопросов, поставленных </w:t>
      </w:r>
      <w:r w:rsidR="00110370" w:rsidRPr="00103BD9">
        <w:rPr>
          <w:rFonts w:ascii="Liberation Serif" w:hAnsi="Liberation Serif" w:cs="Liberation Serif"/>
          <w:sz w:val="24"/>
          <w:szCs w:val="24"/>
        </w:rPr>
        <w:t>думой Малышевского городского округа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в отчетном году, представляемого </w:t>
      </w:r>
      <w:r w:rsidR="00110370" w:rsidRPr="00103BD9">
        <w:rPr>
          <w:rFonts w:ascii="Liberation Serif" w:hAnsi="Liberation Serif" w:cs="Liberation Serif"/>
          <w:sz w:val="24"/>
          <w:szCs w:val="24"/>
        </w:rPr>
        <w:t>Думе Малышевского городского округа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в соответствии с </w:t>
      </w:r>
      <w:hyperlink r:id="rId9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частью 5.1 статьи 36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Pr="00103BD9">
        <w:rPr>
          <w:rFonts w:ascii="Liberation Serif" w:hAnsi="Liberation Serif" w:cs="Liberation Serif"/>
          <w:sz w:val="24"/>
          <w:szCs w:val="24"/>
        </w:rPr>
        <w:lastRenderedPageBreak/>
        <w:t>Федерального закона от 6 октября 2003 года N 131-ФЗ "Об общих принципах организации местного самоуправления в Российской Федерации".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2.2.3. Доклада для оценки эффективности деятельности органов местного самоуправления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за отчетный год и их планируемых значениях на трехлетний период, формируемого в соответствии с </w:t>
      </w:r>
      <w:hyperlink r:id="rId10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Указом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 от 28 апреля 2008 года N 607 "Об оценке эффективности деятельности органов местного самоуправления муниципальных, городских округов и муниципальных районов" (далее - Указ Президента Российской Федерации от 28 апреля 2008 года N 607).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2.2.4. Прогноза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, разрабатываемого в соответствии со </w:t>
      </w:r>
      <w:hyperlink r:id="rId11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статьей 173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Бюджетного кодекса Российской Федерации.</w:t>
      </w:r>
    </w:p>
    <w:p w:rsidR="004079DF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2.2.5. Документов стратегического планирования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, разрабатываемых в соответствии с </w:t>
      </w:r>
      <w:hyperlink r:id="rId12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частью 5 статьи 11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Федерального закона от 28 июня 2014 года N 172-ФЗ</w:t>
      </w:r>
      <w:r w:rsidR="00047554" w:rsidRPr="00047554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047554" w:rsidRPr="00047554">
        <w:rPr>
          <w:rFonts w:ascii="Liberation Serif" w:hAnsi="Liberation Serif" w:cs="Liberation Serif"/>
          <w:bCs/>
          <w:sz w:val="24"/>
          <w:szCs w:val="24"/>
        </w:rPr>
        <w:t>"О стратегическом планировании в Российской Федерации"</w:t>
      </w:r>
      <w:r w:rsidRPr="00047554">
        <w:rPr>
          <w:rFonts w:ascii="Liberation Serif" w:hAnsi="Liberation Serif" w:cs="Liberation Serif"/>
          <w:bCs/>
          <w:sz w:val="24"/>
          <w:szCs w:val="24"/>
        </w:rPr>
        <w:t>.</w:t>
      </w:r>
    </w:p>
    <w:p w:rsidR="00047554" w:rsidRPr="00B532D5" w:rsidRDefault="00047554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16"/>
          <w:szCs w:val="16"/>
        </w:rPr>
      </w:pPr>
    </w:p>
    <w:p w:rsidR="004079DF" w:rsidRPr="00103BD9" w:rsidRDefault="004079DF" w:rsidP="00103BD9">
      <w:pPr>
        <w:pStyle w:val="ConsPlusTitle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Глава 3. ОРГАНИЗАЦИЯ ПРОЦЕССА МОНИТОРИНГА</w:t>
      </w: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СОЦИАЛЬНО-ЭКОНОМИЧЕСКОГО ПОЛОЖЕНИЯ</w:t>
      </w:r>
    </w:p>
    <w:p w:rsidR="004079DF" w:rsidRPr="00103BD9" w:rsidRDefault="00110370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Мониторинг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</w:t>
      </w:r>
      <w:r w:rsidR="00B9680D" w:rsidRPr="00103BD9">
        <w:rPr>
          <w:rFonts w:ascii="Liberation Serif" w:hAnsi="Liberation Serif" w:cs="Liberation Serif"/>
          <w:sz w:val="24"/>
          <w:szCs w:val="24"/>
        </w:rPr>
        <w:t>округа осуществляется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в целом по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 Малышевскому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городскому округу </w:t>
      </w:r>
      <w:r w:rsidR="00047554">
        <w:rPr>
          <w:rFonts w:ascii="Liberation Serif" w:hAnsi="Liberation Serif" w:cs="Liberation Serif"/>
          <w:sz w:val="24"/>
          <w:szCs w:val="24"/>
        </w:rPr>
        <w:t xml:space="preserve">в </w:t>
      </w:r>
      <w:r w:rsidRPr="00103BD9">
        <w:rPr>
          <w:rFonts w:ascii="Liberation Serif" w:hAnsi="Liberation Serif" w:cs="Liberation Serif"/>
          <w:sz w:val="24"/>
          <w:szCs w:val="24"/>
        </w:rPr>
        <w:t>разрезе приоритетных направлений и включает в себя: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1. Планирование контрольных значений.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2. Формирование итогов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</w:t>
      </w:r>
      <w:r w:rsidR="00B9680D" w:rsidRPr="00103BD9">
        <w:rPr>
          <w:rFonts w:ascii="Liberation Serif" w:hAnsi="Liberation Serif" w:cs="Liberation Serif"/>
          <w:sz w:val="24"/>
          <w:szCs w:val="24"/>
        </w:rPr>
        <w:t>округа,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которые включают в себя: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2.1. Сбор достигнутых значений ключевых показателей социально-экономического развития на отчетный год и показателей для оценки эффективности деятельности органов местного самоуправления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за отчетный год и их планируемых значениях на трехлетний период, формируемых в соответствии с </w:t>
      </w:r>
      <w:hyperlink r:id="rId13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Указом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 от 28 апреля 2008 года N 607.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2.2. Анализ значений ключевых показателей социально-экономического развития на отчетный год и показателей для оценки эффективности деятельности органов местного самоуправления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за отчетный год и их планируемых значениях на трехлетний период, формируемых в соответствии с </w:t>
      </w:r>
      <w:hyperlink r:id="rId14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Указом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 от 28 апреля 2008 года N 607.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2.3. Оценку достижения ключевых показателей социально-экономического развития на отчетный год и показателей для оценки эффективности деятельности органов местного самоуправления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за отчетный год и их планируемых значениях на трехлетний период, формируемых в соответствии с </w:t>
      </w:r>
      <w:hyperlink r:id="rId15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Указом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 от 28 апреля 2008 года N 607.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3.1. Планирование показателей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>Малышевского городского округа.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3.1.1. Планирование значений показателей социально-экономического развития начиная с 2024 года осуществляется ежегодно в следующем порядке: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3.1.1.1. В срок до 20 января отчетного года </w:t>
      </w:r>
      <w:r w:rsidR="004D4F1B" w:rsidRPr="00103BD9">
        <w:rPr>
          <w:rFonts w:ascii="Liberation Serif" w:hAnsi="Liberation Serif" w:cs="Liberation Serif"/>
          <w:sz w:val="24"/>
          <w:szCs w:val="24"/>
        </w:rPr>
        <w:t>отдел развития территории администрации Малышевского городского округа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создает в Google</w:t>
      </w:r>
      <w:r w:rsidR="004D4F1B"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="009B641E" w:rsidRPr="00103BD9">
        <w:rPr>
          <w:rFonts w:ascii="Liberation Serif" w:hAnsi="Liberation Serif" w:cs="Liberation Serif"/>
          <w:sz w:val="24"/>
          <w:szCs w:val="24"/>
        </w:rPr>
        <w:t>или</w:t>
      </w:r>
      <w:r w:rsidR="004D4F1B" w:rsidRPr="00103BD9">
        <w:rPr>
          <w:rFonts w:ascii="Liberation Serif" w:hAnsi="Liberation Serif" w:cs="Liberation Serif"/>
          <w:sz w:val="24"/>
          <w:szCs w:val="24"/>
        </w:rPr>
        <w:t xml:space="preserve"> в </w:t>
      </w:r>
      <w:r w:rsidR="009B641E" w:rsidRPr="00103BD9">
        <w:rPr>
          <w:rFonts w:ascii="Liberation Serif" w:hAnsi="Liberation Serif" w:cs="Liberation Serif"/>
          <w:sz w:val="24"/>
          <w:szCs w:val="24"/>
          <w:lang w:val="en-US"/>
        </w:rPr>
        <w:t>Yandex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форме</w:t>
      </w:r>
      <w:r w:rsidR="009B641E" w:rsidRPr="00103BD9">
        <w:rPr>
          <w:rFonts w:ascii="Liberation Serif" w:hAnsi="Liberation Serif" w:cs="Liberation Serif"/>
          <w:sz w:val="24"/>
          <w:szCs w:val="24"/>
        </w:rPr>
        <w:t xml:space="preserve"> или в сетевой папке</w:t>
      </w:r>
      <w:r w:rsidR="00CD7506">
        <w:rPr>
          <w:rFonts w:ascii="Liberation Serif" w:hAnsi="Liberation Serif" w:cs="Liberation Serif"/>
          <w:sz w:val="24"/>
          <w:szCs w:val="24"/>
        </w:rPr>
        <w:t>, либо направляет по электронной почте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документ для формирования контрольных значений и мониторинга достижения ключевых показателей социально-экономического развития, и направляет ответственным лицам ссылку на документ для заполнения.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P80"/>
      <w:bookmarkStart w:id="3" w:name="P81"/>
      <w:bookmarkEnd w:id="2"/>
      <w:bookmarkEnd w:id="3"/>
      <w:r w:rsidRPr="00103BD9">
        <w:rPr>
          <w:rFonts w:ascii="Liberation Serif" w:hAnsi="Liberation Serif" w:cs="Liberation Serif"/>
          <w:sz w:val="24"/>
          <w:szCs w:val="24"/>
        </w:rPr>
        <w:t>3.1.1.</w:t>
      </w:r>
      <w:r w:rsidR="009B641E" w:rsidRPr="00103BD9">
        <w:rPr>
          <w:rFonts w:ascii="Liberation Serif" w:hAnsi="Liberation Serif" w:cs="Liberation Serif"/>
          <w:sz w:val="24"/>
          <w:szCs w:val="24"/>
        </w:rPr>
        <w:t>2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. Ответственные исполнители в срок до 01 февраля отчетного года предоставляют контрольные </w:t>
      </w:r>
      <w:hyperlink w:anchor="P2368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значения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ключевых показателей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в </w:t>
      </w:r>
      <w:r w:rsidR="004D4F1B" w:rsidRPr="00103BD9">
        <w:rPr>
          <w:rFonts w:ascii="Liberation Serif" w:hAnsi="Liberation Serif" w:cs="Liberation Serif"/>
          <w:sz w:val="24"/>
          <w:szCs w:val="24"/>
        </w:rPr>
        <w:t xml:space="preserve">отдел развития территории администрации </w:t>
      </w:r>
      <w:r w:rsidR="004D4F1B" w:rsidRPr="00103BD9">
        <w:rPr>
          <w:rFonts w:ascii="Liberation Serif" w:hAnsi="Liberation Serif" w:cs="Liberation Serif"/>
          <w:sz w:val="24"/>
          <w:szCs w:val="24"/>
        </w:rPr>
        <w:lastRenderedPageBreak/>
        <w:t>Малышевского городского округа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по форме в приложении 3</w:t>
      </w:r>
      <w:r w:rsidR="00CD7506">
        <w:rPr>
          <w:rFonts w:ascii="Liberation Serif" w:hAnsi="Liberation Serif" w:cs="Liberation Serif"/>
          <w:sz w:val="24"/>
          <w:szCs w:val="24"/>
        </w:rPr>
        <w:t xml:space="preserve"> к настоящему Порядку</w:t>
      </w:r>
      <w:r w:rsidR="009B641E" w:rsidRPr="00103BD9">
        <w:rPr>
          <w:rFonts w:ascii="Liberation Serif" w:hAnsi="Liberation Serif" w:cs="Liberation Serif"/>
          <w:sz w:val="24"/>
          <w:szCs w:val="24"/>
        </w:rPr>
        <w:t>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3.1.1.</w:t>
      </w:r>
      <w:r w:rsidR="009B641E" w:rsidRPr="00103BD9">
        <w:rPr>
          <w:rFonts w:ascii="Liberation Serif" w:hAnsi="Liberation Serif" w:cs="Liberation Serif"/>
          <w:sz w:val="24"/>
          <w:szCs w:val="24"/>
        </w:rPr>
        <w:t>3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. </w:t>
      </w:r>
      <w:r w:rsidR="004D4F1B" w:rsidRPr="00103BD9">
        <w:rPr>
          <w:rFonts w:ascii="Liberation Serif" w:hAnsi="Liberation Serif" w:cs="Liberation Serif"/>
          <w:sz w:val="24"/>
          <w:szCs w:val="24"/>
        </w:rPr>
        <w:t xml:space="preserve">Отдел развития территории администрации Малышевского городского </w:t>
      </w:r>
      <w:r w:rsidR="009B641E" w:rsidRPr="00103BD9">
        <w:rPr>
          <w:rFonts w:ascii="Liberation Serif" w:hAnsi="Liberation Serif" w:cs="Liberation Serif"/>
          <w:sz w:val="24"/>
          <w:szCs w:val="24"/>
        </w:rPr>
        <w:t>округа анализирует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поступившие сведения. При необходимости может запросить дополнительную информацию, обосновывающую указанные контрольные значения ключевых показателей.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3.1.1.</w:t>
      </w:r>
      <w:r w:rsidR="009B641E" w:rsidRPr="00103BD9">
        <w:rPr>
          <w:rFonts w:ascii="Liberation Serif" w:hAnsi="Liberation Serif" w:cs="Liberation Serif"/>
          <w:sz w:val="24"/>
          <w:szCs w:val="24"/>
        </w:rPr>
        <w:t>4</w:t>
      </w:r>
      <w:r w:rsidRPr="00103BD9">
        <w:rPr>
          <w:rFonts w:ascii="Liberation Serif" w:hAnsi="Liberation Serif" w:cs="Liberation Serif"/>
          <w:sz w:val="24"/>
          <w:szCs w:val="24"/>
        </w:rPr>
        <w:t>. В случае выявления расхождений в обосновывающих документах и представленных контрольных значениях, контрольное значение показателя подлежит корректировке и повторному направлению сведений.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3.1.1.</w:t>
      </w:r>
      <w:r w:rsidR="009B641E" w:rsidRPr="00103BD9">
        <w:rPr>
          <w:rFonts w:ascii="Liberation Serif" w:hAnsi="Liberation Serif" w:cs="Liberation Serif"/>
          <w:sz w:val="24"/>
          <w:szCs w:val="24"/>
        </w:rPr>
        <w:t>5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. </w:t>
      </w:r>
      <w:r w:rsidR="004D4F1B" w:rsidRPr="00103BD9">
        <w:rPr>
          <w:rFonts w:ascii="Liberation Serif" w:hAnsi="Liberation Serif" w:cs="Liberation Serif"/>
          <w:sz w:val="24"/>
          <w:szCs w:val="24"/>
        </w:rPr>
        <w:t xml:space="preserve">Отдел развития территории администрации Малышевского городского </w:t>
      </w:r>
      <w:r w:rsidR="009B641E" w:rsidRPr="00103BD9">
        <w:rPr>
          <w:rFonts w:ascii="Liberation Serif" w:hAnsi="Liberation Serif" w:cs="Liberation Serif"/>
          <w:sz w:val="24"/>
          <w:szCs w:val="24"/>
        </w:rPr>
        <w:t>округа формирует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сводный перечень контрольных значений ключевых показателей социально-экономического развития.</w:t>
      </w:r>
    </w:p>
    <w:p w:rsidR="004079DF" w:rsidRPr="00103BD9" w:rsidRDefault="00CD7506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3.1.1.</w:t>
      </w:r>
      <w:r>
        <w:rPr>
          <w:rFonts w:ascii="Liberation Serif" w:hAnsi="Liberation Serif" w:cs="Liberation Serif"/>
          <w:sz w:val="24"/>
          <w:szCs w:val="24"/>
        </w:rPr>
        <w:t>6</w:t>
      </w:r>
      <w:r w:rsidRPr="00103BD9">
        <w:rPr>
          <w:rFonts w:ascii="Liberation Serif" w:hAnsi="Liberation Serif" w:cs="Liberation Serif"/>
          <w:sz w:val="24"/>
          <w:szCs w:val="24"/>
        </w:rPr>
        <w:t>.</w:t>
      </w:r>
      <w:r w:rsidR="004079DF" w:rsidRPr="00103BD9">
        <w:rPr>
          <w:rFonts w:ascii="Liberation Serif" w:hAnsi="Liberation Serif" w:cs="Liberation Serif"/>
          <w:sz w:val="24"/>
          <w:szCs w:val="24"/>
        </w:rPr>
        <w:t xml:space="preserve">Контрольные </w:t>
      </w:r>
      <w:hyperlink w:anchor="P2449">
        <w:r w:rsidR="004079DF"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значения</w:t>
        </w:r>
      </w:hyperlink>
      <w:r w:rsidR="004079DF" w:rsidRPr="00103BD9">
        <w:rPr>
          <w:rFonts w:ascii="Liberation Serif" w:hAnsi="Liberation Serif" w:cs="Liberation Serif"/>
          <w:sz w:val="24"/>
          <w:szCs w:val="24"/>
        </w:rPr>
        <w:t xml:space="preserve"> ключевых показателей социально-экономического развития на отчетный год утверждаются Главой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="004079DF" w:rsidRPr="00103BD9">
        <w:rPr>
          <w:rFonts w:ascii="Liberation Serif" w:hAnsi="Liberation Serif" w:cs="Liberation Serif"/>
          <w:sz w:val="24"/>
          <w:szCs w:val="24"/>
        </w:rPr>
        <w:t xml:space="preserve"> по форме в приложении 4 к настоящему Порядку не позднее 01 марта отчетного года и не подлежат пересмотру и корректировке.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3.2. Формирование итогов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</w:t>
      </w:r>
      <w:r w:rsidR="00643553" w:rsidRPr="00103BD9">
        <w:rPr>
          <w:rFonts w:ascii="Liberation Serif" w:hAnsi="Liberation Serif" w:cs="Liberation Serif"/>
          <w:sz w:val="24"/>
          <w:szCs w:val="24"/>
        </w:rPr>
        <w:t>округа.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color w:val="FF0000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Мониторинг достижения ключевых показателей социально-экономического развития осуществляется ежемесячно и ежеквартально (нарастающим итогом с начала отчетного года). Перечень ключевых показателей, мониторинг которых осуществляется на ежемесячной и ежеквартальной основе, утверждается </w:t>
      </w:r>
      <w:r w:rsidR="009B641E" w:rsidRPr="00103BD9">
        <w:rPr>
          <w:rFonts w:ascii="Liberation Serif" w:hAnsi="Liberation Serif" w:cs="Liberation Serif"/>
          <w:sz w:val="24"/>
          <w:szCs w:val="24"/>
        </w:rPr>
        <w:t>настоящим постановлением</w:t>
      </w:r>
      <w:r w:rsidRPr="00103BD9">
        <w:rPr>
          <w:rFonts w:ascii="Liberation Serif" w:hAnsi="Liberation Serif" w:cs="Liberation Serif"/>
          <w:color w:val="FF0000"/>
          <w:sz w:val="24"/>
          <w:szCs w:val="24"/>
        </w:rPr>
        <w:t>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По результатам отчетного года результаты мониторинга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</w:t>
      </w:r>
      <w:r w:rsidR="00643553" w:rsidRPr="00103BD9">
        <w:rPr>
          <w:rFonts w:ascii="Liberation Serif" w:hAnsi="Liberation Serif" w:cs="Liberation Serif"/>
          <w:sz w:val="24"/>
          <w:szCs w:val="24"/>
        </w:rPr>
        <w:t>округа формируются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по всему перечню ключевых показателей в форме сводного отчета об итогах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</w:t>
      </w:r>
      <w:r w:rsidR="00643553" w:rsidRPr="00103BD9">
        <w:rPr>
          <w:rFonts w:ascii="Liberation Serif" w:hAnsi="Liberation Serif" w:cs="Liberation Serif"/>
          <w:sz w:val="24"/>
          <w:szCs w:val="24"/>
        </w:rPr>
        <w:t>округа (</w:t>
      </w:r>
      <w:r w:rsidRPr="00103BD9">
        <w:rPr>
          <w:rFonts w:ascii="Liberation Serif" w:hAnsi="Liberation Serif" w:cs="Liberation Serif"/>
          <w:sz w:val="24"/>
          <w:szCs w:val="24"/>
        </w:rPr>
        <w:t>далее - Сводный отчет).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3.2.1. Мониторинг достижения ключевых показателей социально-экономического развития на ежемесячной основе (нарастающим итогом с начала отчетного года) осуществляется в следующем порядке: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P96"/>
      <w:bookmarkEnd w:id="4"/>
      <w:r w:rsidRPr="00103BD9">
        <w:rPr>
          <w:rFonts w:ascii="Liberation Serif" w:hAnsi="Liberation Serif" w:cs="Liberation Serif"/>
          <w:sz w:val="24"/>
          <w:szCs w:val="24"/>
        </w:rPr>
        <w:t>3.2.1.1. В срок до 05 числа месяца, следующего за отчетным, в целях получения исходных данных: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ответственный исполнитель направляет запросы в организации всех форм собственности</w:t>
      </w:r>
      <w:r w:rsidR="009846C0" w:rsidRPr="00103BD9">
        <w:rPr>
          <w:rFonts w:ascii="Liberation Serif" w:hAnsi="Liberation Serif" w:cs="Liberation Serif"/>
          <w:sz w:val="24"/>
          <w:szCs w:val="24"/>
        </w:rPr>
        <w:t>, исполнительные органы государственной власти</w:t>
      </w:r>
      <w:r w:rsidRPr="00103BD9">
        <w:rPr>
          <w:rFonts w:ascii="Liberation Serif" w:hAnsi="Liberation Serif" w:cs="Liberation Serif"/>
          <w:sz w:val="24"/>
          <w:szCs w:val="24"/>
        </w:rPr>
        <w:t>;</w:t>
      </w:r>
    </w:p>
    <w:p w:rsidR="004079DF" w:rsidRPr="00103BD9" w:rsidRDefault="004D4F1B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отдел развития территории администрации Малышевского городского </w:t>
      </w:r>
      <w:r w:rsidR="008535EA" w:rsidRPr="00103BD9">
        <w:rPr>
          <w:rFonts w:ascii="Liberation Serif" w:hAnsi="Liberation Serif" w:cs="Liberation Serif"/>
          <w:sz w:val="24"/>
          <w:szCs w:val="24"/>
        </w:rPr>
        <w:t xml:space="preserve">округа </w:t>
      </w:r>
      <w:r w:rsidR="009846C0" w:rsidRPr="00103BD9">
        <w:rPr>
          <w:rFonts w:ascii="Liberation Serif" w:hAnsi="Liberation Serif" w:cs="Liberation Serif"/>
          <w:sz w:val="24"/>
          <w:szCs w:val="24"/>
        </w:rPr>
        <w:t xml:space="preserve">при наличии запросов ответственных исполнителей </w:t>
      </w:r>
      <w:r w:rsidR="008535EA" w:rsidRPr="00103BD9">
        <w:rPr>
          <w:rFonts w:ascii="Liberation Serif" w:hAnsi="Liberation Serif" w:cs="Liberation Serif"/>
          <w:sz w:val="24"/>
          <w:szCs w:val="24"/>
        </w:rPr>
        <w:t>направляет</w:t>
      </w:r>
      <w:r w:rsidR="004079DF" w:rsidRPr="00103BD9">
        <w:rPr>
          <w:rFonts w:ascii="Liberation Serif" w:hAnsi="Liberation Serif" w:cs="Liberation Serif"/>
          <w:sz w:val="24"/>
          <w:szCs w:val="24"/>
        </w:rPr>
        <w:t xml:space="preserve"> запросы в Управление Федеральной службы государственной статистики по Свердловской области и Курганской области.</w:t>
      </w:r>
    </w:p>
    <w:p w:rsidR="00A87B0A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P99"/>
      <w:bookmarkEnd w:id="5"/>
      <w:r w:rsidRPr="00103BD9">
        <w:rPr>
          <w:rFonts w:ascii="Liberation Serif" w:hAnsi="Liberation Serif" w:cs="Liberation Serif"/>
          <w:sz w:val="24"/>
          <w:szCs w:val="24"/>
        </w:rPr>
        <w:t xml:space="preserve">3.2.1.2. В срок до 10 числа месяца, следующего за отчетным, ответственный исполнитель направляет в </w:t>
      </w:r>
      <w:r w:rsidR="004D4F1B" w:rsidRPr="00103BD9">
        <w:rPr>
          <w:rFonts w:ascii="Liberation Serif" w:hAnsi="Liberation Serif" w:cs="Liberation Serif"/>
          <w:sz w:val="24"/>
          <w:szCs w:val="24"/>
        </w:rPr>
        <w:t>отдел развития территории администрации Малышевского городского округа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сведения о достигнутых контрольных значениях ключевых показателей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и имеющихся рисках недостижения контрольных значений ключевых показателей по форме в </w:t>
      </w:r>
      <w:hyperlink w:anchor="P2513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приложении 5</w:t>
        </w:r>
      </w:hyperlink>
      <w:r w:rsidR="00CD7506">
        <w:rPr>
          <w:rFonts w:ascii="Liberation Serif" w:hAnsi="Liberation Serif" w:cs="Liberation Serif"/>
          <w:color w:val="0000FF"/>
          <w:sz w:val="24"/>
          <w:szCs w:val="24"/>
        </w:rPr>
        <w:t xml:space="preserve"> к настоящему Порядку ,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а также сведения о внедрении и развитии механизмов инициативного бюджетирования </w:t>
      </w:r>
      <w:r w:rsidR="00B9680D" w:rsidRPr="00103BD9">
        <w:rPr>
          <w:rFonts w:ascii="Liberation Serif" w:hAnsi="Liberation Serif" w:cs="Liberation Serif"/>
          <w:sz w:val="24"/>
          <w:szCs w:val="24"/>
        </w:rPr>
        <w:t xml:space="preserve"> ( если проекты реализованы в отчетном периоде)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по форме в </w:t>
      </w:r>
      <w:hyperlink w:anchor="P2781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приложении 8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к настоящему Порядку посредством </w:t>
      </w:r>
      <w:r w:rsidR="00A87B0A" w:rsidRPr="00103BD9">
        <w:rPr>
          <w:rFonts w:ascii="Liberation Serif" w:hAnsi="Liberation Serif" w:cs="Liberation Serif"/>
          <w:sz w:val="24"/>
          <w:szCs w:val="24"/>
        </w:rPr>
        <w:t xml:space="preserve"> размещения в  Google или в </w:t>
      </w:r>
      <w:r w:rsidR="00A87B0A" w:rsidRPr="00103BD9">
        <w:rPr>
          <w:rFonts w:ascii="Liberation Serif" w:hAnsi="Liberation Serif" w:cs="Liberation Serif"/>
          <w:sz w:val="24"/>
          <w:szCs w:val="24"/>
          <w:lang w:val="en-US"/>
        </w:rPr>
        <w:t>Yandex</w:t>
      </w:r>
      <w:r w:rsidR="00A87B0A" w:rsidRPr="00103BD9">
        <w:rPr>
          <w:rFonts w:ascii="Liberation Serif" w:hAnsi="Liberation Serif" w:cs="Liberation Serif"/>
          <w:sz w:val="24"/>
          <w:szCs w:val="24"/>
        </w:rPr>
        <w:t xml:space="preserve"> форме или в сетевой папке</w:t>
      </w:r>
      <w:r w:rsidR="00CD7506">
        <w:rPr>
          <w:rFonts w:ascii="Liberation Serif" w:hAnsi="Liberation Serif" w:cs="Liberation Serif"/>
          <w:sz w:val="24"/>
          <w:szCs w:val="24"/>
        </w:rPr>
        <w:t>,</w:t>
      </w:r>
      <w:r w:rsidR="00CD7506" w:rsidRPr="00CD7506">
        <w:rPr>
          <w:rFonts w:ascii="Liberation Serif" w:hAnsi="Liberation Serif" w:cs="Liberation Serif"/>
          <w:sz w:val="24"/>
          <w:szCs w:val="24"/>
        </w:rPr>
        <w:t xml:space="preserve"> </w:t>
      </w:r>
      <w:r w:rsidR="00CD7506">
        <w:rPr>
          <w:rFonts w:ascii="Liberation Serif" w:hAnsi="Liberation Serif" w:cs="Liberation Serif"/>
          <w:sz w:val="24"/>
          <w:szCs w:val="24"/>
        </w:rPr>
        <w:t>либо направляет по электронной почте</w:t>
      </w:r>
      <w:r w:rsidR="006F2127" w:rsidRPr="00103BD9">
        <w:rPr>
          <w:rFonts w:ascii="Liberation Serif" w:hAnsi="Liberation Serif" w:cs="Liberation Serif"/>
          <w:sz w:val="24"/>
          <w:szCs w:val="24"/>
        </w:rPr>
        <w:t>.</w:t>
      </w:r>
      <w:r w:rsidR="00A87B0A" w:rsidRPr="00103BD9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3.2.1.3. </w:t>
      </w:r>
      <w:r w:rsidR="004D4F1B" w:rsidRPr="00103BD9">
        <w:rPr>
          <w:rFonts w:ascii="Liberation Serif" w:hAnsi="Liberation Serif" w:cs="Liberation Serif"/>
          <w:sz w:val="24"/>
          <w:szCs w:val="24"/>
        </w:rPr>
        <w:t xml:space="preserve">Отдел развития территории администрации Малышевского городского </w:t>
      </w:r>
      <w:r w:rsidR="006F2127" w:rsidRPr="00103BD9">
        <w:rPr>
          <w:rFonts w:ascii="Liberation Serif" w:hAnsi="Liberation Serif" w:cs="Liberation Serif"/>
          <w:sz w:val="24"/>
          <w:szCs w:val="24"/>
        </w:rPr>
        <w:t>округа анализирует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поступившие сведения. При необходимости может запросить дополнительную информацию, обосновывающую указанные достигнутые значения ключевых показателей.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3.2.1.4. В случае выявления расхождений в обосновывающих документах и представленных достигнутых значениях, достигнутое значение показателя подлежит корректировке и повторному направлению сведений.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3.2.1.5. В срок до 15 числа месяца, следующего за отчетным, </w:t>
      </w:r>
      <w:r w:rsidR="004D4F1B" w:rsidRPr="00103BD9">
        <w:rPr>
          <w:rFonts w:ascii="Liberation Serif" w:hAnsi="Liberation Serif" w:cs="Liberation Serif"/>
          <w:sz w:val="24"/>
          <w:szCs w:val="24"/>
        </w:rPr>
        <w:t>отдел развития территории администрации Малышевского городского округа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обобщает результаты </w:t>
      </w:r>
      <w:r w:rsidRPr="00103BD9">
        <w:rPr>
          <w:rFonts w:ascii="Liberation Serif" w:hAnsi="Liberation Serif" w:cs="Liberation Serif"/>
          <w:sz w:val="24"/>
          <w:szCs w:val="24"/>
        </w:rPr>
        <w:lastRenderedPageBreak/>
        <w:t xml:space="preserve">достижения контрольных значений ключевых показателей социально-экономического развития по приоритетным направлениям за отчетный период по форме в </w:t>
      </w:r>
      <w:hyperlink w:anchor="P2599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приложении 6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к настоящему Порядку.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3.2.2. Мониторинг достижения ключевых показателей социально-экономического развития на ежеквартальной основе (нарастающим итогом с начала отчетного года) осуществляется в следующем порядке: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6" w:name="P105"/>
      <w:bookmarkEnd w:id="6"/>
      <w:r w:rsidRPr="00103BD9">
        <w:rPr>
          <w:rFonts w:ascii="Liberation Serif" w:hAnsi="Liberation Serif" w:cs="Liberation Serif"/>
          <w:sz w:val="24"/>
          <w:szCs w:val="24"/>
        </w:rPr>
        <w:t>3.2.2.1. В срок до 15 числа месяца, следующего за отчетным периодом (квартал нарастающим итогом с начала отчетного года) в целях получения исходных данных:</w:t>
      </w:r>
    </w:p>
    <w:p w:rsidR="009846C0" w:rsidRPr="00103BD9" w:rsidRDefault="009846C0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7" w:name="P108"/>
      <w:bookmarkEnd w:id="7"/>
      <w:r w:rsidRPr="00103BD9">
        <w:rPr>
          <w:rFonts w:ascii="Liberation Serif" w:hAnsi="Liberation Serif" w:cs="Liberation Serif"/>
          <w:sz w:val="24"/>
          <w:szCs w:val="24"/>
        </w:rPr>
        <w:t>ответственный исполнитель направляет запросы в организации всех форм собственности, исполнительные органы государственной власти;</w:t>
      </w:r>
    </w:p>
    <w:p w:rsidR="009846C0" w:rsidRPr="00103BD9" w:rsidRDefault="009846C0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отдел развития территории администрации Малышевского городского округа при наличии запросов ответственных исполнителей направляет запросы в Управление Федеральной службы государственной статистики по Свердловской области и Курганской области.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3.2.2.2. В срок до 30 числа месяца, следующего за отчетным периодом, ответственный исполнитель направляет в </w:t>
      </w:r>
      <w:r w:rsidR="004D4F1B" w:rsidRPr="00103BD9">
        <w:rPr>
          <w:rFonts w:ascii="Liberation Serif" w:hAnsi="Liberation Serif" w:cs="Liberation Serif"/>
          <w:sz w:val="24"/>
          <w:szCs w:val="24"/>
        </w:rPr>
        <w:t>отдел развития территории администрации Малышевского городского округа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сведения о достигнутых контрольных значениях ключевых показателей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и имеющихся рисках недостижения контрольных значений ключевых показателей по форме в </w:t>
      </w:r>
      <w:hyperlink w:anchor="P2513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приложении 5</w:t>
        </w:r>
      </w:hyperlink>
      <w:r w:rsidR="00125462">
        <w:rPr>
          <w:rFonts w:ascii="Liberation Serif" w:hAnsi="Liberation Serif" w:cs="Liberation Serif"/>
          <w:color w:val="0000FF"/>
          <w:sz w:val="24"/>
          <w:szCs w:val="24"/>
        </w:rPr>
        <w:t xml:space="preserve"> к настоящему Порядку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, а также сведения о внедрении и развитии механизмов инициативного бюджетирования </w:t>
      </w:r>
      <w:r w:rsidR="009846C0" w:rsidRPr="00103BD9">
        <w:rPr>
          <w:rFonts w:ascii="Liberation Serif" w:hAnsi="Liberation Serif" w:cs="Liberation Serif"/>
          <w:sz w:val="24"/>
          <w:szCs w:val="24"/>
        </w:rPr>
        <w:t xml:space="preserve">( если проекты реализованы в отчетном периоде)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по форме в </w:t>
      </w:r>
      <w:hyperlink w:anchor="P2781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приложении 8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к настоящему Порядку посредством </w:t>
      </w:r>
      <w:r w:rsidR="00A87B0A" w:rsidRPr="00103BD9">
        <w:rPr>
          <w:rFonts w:ascii="Liberation Serif" w:hAnsi="Liberation Serif" w:cs="Liberation Serif"/>
          <w:sz w:val="24"/>
          <w:szCs w:val="24"/>
        </w:rPr>
        <w:t xml:space="preserve">размещения в Google или в </w:t>
      </w:r>
      <w:r w:rsidR="00A87B0A" w:rsidRPr="00103BD9">
        <w:rPr>
          <w:rFonts w:ascii="Liberation Serif" w:hAnsi="Liberation Serif" w:cs="Liberation Serif"/>
          <w:sz w:val="24"/>
          <w:szCs w:val="24"/>
          <w:lang w:val="en-US"/>
        </w:rPr>
        <w:t>Yandex</w:t>
      </w:r>
      <w:r w:rsidR="00A87B0A" w:rsidRPr="00103BD9">
        <w:rPr>
          <w:rFonts w:ascii="Liberation Serif" w:hAnsi="Liberation Serif" w:cs="Liberation Serif"/>
          <w:sz w:val="24"/>
          <w:szCs w:val="24"/>
        </w:rPr>
        <w:t xml:space="preserve"> форме или в сетевой папке</w:t>
      </w:r>
      <w:r w:rsidR="00125462">
        <w:rPr>
          <w:rFonts w:ascii="Liberation Serif" w:hAnsi="Liberation Serif" w:cs="Liberation Serif"/>
          <w:sz w:val="24"/>
          <w:szCs w:val="24"/>
        </w:rPr>
        <w:t>,</w:t>
      </w:r>
      <w:r w:rsidR="00640925" w:rsidRPr="00640925">
        <w:rPr>
          <w:rFonts w:ascii="Liberation Serif" w:hAnsi="Liberation Serif" w:cs="Liberation Serif"/>
          <w:sz w:val="24"/>
          <w:szCs w:val="24"/>
        </w:rPr>
        <w:t xml:space="preserve"> </w:t>
      </w:r>
      <w:r w:rsidR="00640925">
        <w:rPr>
          <w:rFonts w:ascii="Liberation Serif" w:hAnsi="Liberation Serif" w:cs="Liberation Serif"/>
          <w:sz w:val="24"/>
          <w:szCs w:val="24"/>
        </w:rPr>
        <w:t>либо направляет по электронной почте</w:t>
      </w:r>
      <w:r w:rsidR="00A87B0A" w:rsidRPr="00103BD9">
        <w:rPr>
          <w:rFonts w:ascii="Liberation Serif" w:hAnsi="Liberation Serif" w:cs="Liberation Serif"/>
          <w:sz w:val="24"/>
          <w:szCs w:val="24"/>
        </w:rPr>
        <w:t>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3.2.2.3. </w:t>
      </w:r>
      <w:r w:rsidR="004D4F1B" w:rsidRPr="00103BD9">
        <w:rPr>
          <w:rFonts w:ascii="Liberation Serif" w:hAnsi="Liberation Serif" w:cs="Liberation Serif"/>
          <w:sz w:val="24"/>
          <w:szCs w:val="24"/>
        </w:rPr>
        <w:t xml:space="preserve">Отдел развития территории администрации Малышевского городского </w:t>
      </w:r>
      <w:r w:rsidR="00A87B0A" w:rsidRPr="00103BD9">
        <w:rPr>
          <w:rFonts w:ascii="Liberation Serif" w:hAnsi="Liberation Serif" w:cs="Liberation Serif"/>
          <w:sz w:val="24"/>
          <w:szCs w:val="24"/>
        </w:rPr>
        <w:t>округа анализирует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поступившие сведения. При необходимости может запросить дополнительную информацию, обосновывающую указанные достигнутые значения ключевых показателей.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В случае выявления расхождений в обосновывающих документах и представленных достигнутых значениях, достигнутое значение показателя подлежит корректировке и повторному направлению сведений</w:t>
      </w:r>
      <w:r w:rsidR="00A87B0A" w:rsidRPr="00103BD9">
        <w:rPr>
          <w:rFonts w:ascii="Liberation Serif" w:hAnsi="Liberation Serif" w:cs="Liberation Serif"/>
          <w:sz w:val="24"/>
          <w:szCs w:val="24"/>
        </w:rPr>
        <w:t>.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3.2.2.4. В срок до 10 числа второго месяца, следующего за отчетным кварталом нарастающим итогом с начала отчетного года, </w:t>
      </w:r>
      <w:r w:rsidR="004D4F1B" w:rsidRPr="00103BD9">
        <w:rPr>
          <w:rFonts w:ascii="Liberation Serif" w:hAnsi="Liberation Serif" w:cs="Liberation Serif"/>
          <w:sz w:val="24"/>
          <w:szCs w:val="24"/>
        </w:rPr>
        <w:t>отдел развития территории администрации Малышевского городского округа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обобщает результаты достижения контрольных значений ключевых показателей социально-экономического развития по приоритетным направлениям за отчетный период по форме в </w:t>
      </w:r>
      <w:hyperlink w:anchor="P2599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приложении 6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к настоящему Порядку.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3.2.2.5. В срок до 15 числа второго месяца, следующего за отчетным кварталом, отдел </w:t>
      </w:r>
      <w:r w:rsidR="00A87B0A" w:rsidRPr="00103BD9">
        <w:rPr>
          <w:rFonts w:ascii="Liberation Serif" w:hAnsi="Liberation Serif" w:cs="Liberation Serif"/>
          <w:sz w:val="24"/>
          <w:szCs w:val="24"/>
        </w:rPr>
        <w:t>развития территории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="00A87B0A" w:rsidRPr="00103BD9">
        <w:rPr>
          <w:rFonts w:ascii="Liberation Serif" w:hAnsi="Liberation Serif" w:cs="Liberation Serif"/>
          <w:sz w:val="24"/>
          <w:szCs w:val="24"/>
        </w:rPr>
        <w:t>а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дминистрации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обеспечивает размещение результатов ежеквартального мониторинга (нарастающим итогом с начала отчетного года) достижения контрольных значений ключевых показателей социально-экономического развития по приоритетным направлениям за отчетный период на официальном сайте Администрации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в информационно-телекоммуникационной сети "Интернет".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3.2.3. Мониторинг достижения ключевых показателей социально-экономического развития по результатам отчетного года осуществляется в следующем порядке: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3.2.3.1. В срок до 15 марта года, следующего за отчетным годом в целях получения исходных данных:</w:t>
      </w:r>
    </w:p>
    <w:p w:rsidR="009846C0" w:rsidRPr="00103BD9" w:rsidRDefault="009846C0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8" w:name="P118"/>
      <w:bookmarkEnd w:id="8"/>
      <w:r w:rsidRPr="00103BD9">
        <w:rPr>
          <w:rFonts w:ascii="Liberation Serif" w:hAnsi="Liberation Serif" w:cs="Liberation Serif"/>
          <w:sz w:val="24"/>
          <w:szCs w:val="24"/>
        </w:rPr>
        <w:t>ответственный исполнитель направляет запросы в организации всех форм собственности, исполнительные органы государственной власти;</w:t>
      </w:r>
    </w:p>
    <w:p w:rsidR="009846C0" w:rsidRPr="00103BD9" w:rsidRDefault="009846C0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отдел развития территории администрации Малышевского городского округа при наличии запросов ответственных исполнителей направляет запросы в Управление Федеральной службы государственной статистики по Свердловской области и Курганской области.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3.2.3.2. В срок до 01 апреля года, следующего за отчетным годом ответственный </w:t>
      </w:r>
      <w:r w:rsidRPr="00103BD9">
        <w:rPr>
          <w:rFonts w:ascii="Liberation Serif" w:hAnsi="Liberation Serif" w:cs="Liberation Serif"/>
          <w:sz w:val="24"/>
          <w:szCs w:val="24"/>
        </w:rPr>
        <w:lastRenderedPageBreak/>
        <w:t xml:space="preserve">исполнитель направляет в </w:t>
      </w:r>
      <w:r w:rsidR="004D4F1B" w:rsidRPr="00103BD9">
        <w:rPr>
          <w:rFonts w:ascii="Liberation Serif" w:hAnsi="Liberation Serif" w:cs="Liberation Serif"/>
          <w:sz w:val="24"/>
          <w:szCs w:val="24"/>
        </w:rPr>
        <w:t>отдел развития территории администрации Малышевского городского округа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="00A87B0A" w:rsidRPr="00103BD9">
        <w:rPr>
          <w:rFonts w:ascii="Liberation Serif" w:hAnsi="Liberation Serif" w:cs="Liberation Serif"/>
          <w:sz w:val="24"/>
          <w:szCs w:val="24"/>
        </w:rPr>
        <w:t xml:space="preserve">в Google или в </w:t>
      </w:r>
      <w:r w:rsidR="00A87B0A" w:rsidRPr="00103BD9">
        <w:rPr>
          <w:rFonts w:ascii="Liberation Serif" w:hAnsi="Liberation Serif" w:cs="Liberation Serif"/>
          <w:sz w:val="24"/>
          <w:szCs w:val="24"/>
          <w:lang w:val="en-US"/>
        </w:rPr>
        <w:t>Yandex</w:t>
      </w:r>
      <w:r w:rsidR="00A87B0A" w:rsidRPr="00103BD9">
        <w:rPr>
          <w:rFonts w:ascii="Liberation Serif" w:hAnsi="Liberation Serif" w:cs="Liberation Serif"/>
          <w:sz w:val="24"/>
          <w:szCs w:val="24"/>
        </w:rPr>
        <w:t xml:space="preserve"> форме или в сетевой папке</w:t>
      </w:r>
      <w:r w:rsidR="00125462">
        <w:rPr>
          <w:rFonts w:ascii="Liberation Serif" w:hAnsi="Liberation Serif" w:cs="Liberation Serif"/>
          <w:sz w:val="24"/>
          <w:szCs w:val="24"/>
        </w:rPr>
        <w:t>, либо направляет по электронной почте</w:t>
      </w:r>
      <w:r w:rsidR="00A87B0A"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сведения о достигнутых контрольных </w:t>
      </w:r>
      <w:hyperlink w:anchor="P2368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значениях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ключевых показателей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в табличной форме </w:t>
      </w:r>
      <w:hyperlink w:anchor="P2599">
        <w:r w:rsidR="0012705D"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приложени</w:t>
        </w:r>
        <w:r w:rsidR="0012705D">
          <w:rPr>
            <w:rFonts w:ascii="Liberation Serif" w:hAnsi="Liberation Serif" w:cs="Liberation Serif"/>
            <w:color w:val="0000FF"/>
            <w:sz w:val="24"/>
            <w:szCs w:val="24"/>
          </w:rPr>
          <w:t>я</w:t>
        </w:r>
        <w:r w:rsidR="0012705D" w:rsidRPr="00103BD9">
          <w:rPr>
            <w:rFonts w:ascii="Liberation Serif" w:hAnsi="Liberation Serif" w:cs="Liberation Serif"/>
            <w:color w:val="0000FF"/>
            <w:sz w:val="24"/>
            <w:szCs w:val="24"/>
          </w:rPr>
          <w:t xml:space="preserve"> 6</w:t>
        </w:r>
      </w:hyperlink>
      <w:r w:rsidR="0012705D">
        <w:rPr>
          <w:rFonts w:ascii="Liberation Serif" w:hAnsi="Liberation Serif" w:cs="Liberation Serif"/>
          <w:color w:val="0000FF"/>
          <w:sz w:val="24"/>
          <w:szCs w:val="24"/>
        </w:rPr>
        <w:t xml:space="preserve"> </w:t>
      </w:r>
      <w:r w:rsidRPr="00103BD9">
        <w:rPr>
          <w:rFonts w:ascii="Liberation Serif" w:hAnsi="Liberation Serif" w:cs="Liberation Serif"/>
          <w:sz w:val="24"/>
          <w:szCs w:val="24"/>
        </w:rPr>
        <w:t>к настоящему Порядку;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сведения для подготовки текстовой части Сводного отчета описывающие и поясняющие динамику и тенденции, отраженные в таблице. В текстовую часть также включаются графики, рекомендуемые в </w:t>
      </w:r>
      <w:hyperlink w:anchor="P2666">
        <w:proofErr w:type="gramStart"/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приложении  7</w:t>
        </w:r>
        <w:proofErr w:type="gramEnd"/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к настоящему Порядку.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9" w:name="P121"/>
      <w:bookmarkEnd w:id="9"/>
      <w:r w:rsidRPr="00103BD9">
        <w:rPr>
          <w:rFonts w:ascii="Liberation Serif" w:hAnsi="Liberation Serif" w:cs="Liberation Serif"/>
          <w:sz w:val="24"/>
          <w:szCs w:val="24"/>
        </w:rPr>
        <w:t xml:space="preserve">3.2.3.4. </w:t>
      </w:r>
      <w:r w:rsidR="004D4F1B" w:rsidRPr="00103BD9">
        <w:rPr>
          <w:rFonts w:ascii="Liberation Serif" w:hAnsi="Liberation Serif" w:cs="Liberation Serif"/>
          <w:sz w:val="24"/>
          <w:szCs w:val="24"/>
        </w:rPr>
        <w:t xml:space="preserve">Отдел развития территории администрации Малышевского городского </w:t>
      </w:r>
      <w:r w:rsidR="00B9680D" w:rsidRPr="00103BD9">
        <w:rPr>
          <w:rFonts w:ascii="Liberation Serif" w:hAnsi="Liberation Serif" w:cs="Liberation Serif"/>
          <w:sz w:val="24"/>
          <w:szCs w:val="24"/>
        </w:rPr>
        <w:t>округа анализирует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поступившие сведения. При необходимости может запросить дополнительную информацию, обосновывающую указанные достигнутые значения ключевых показателей.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3.2.3.5. В случае выявления расхождений в обосновывающих документах и представленных достигнутых значениях, достигнутое значение показателя подлежит корректировке и повторному направлению сведений.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3.2.3.6. В срок до 30 апреля года, следующего за отчетным годом, </w:t>
      </w:r>
      <w:r w:rsidR="004D4F1B" w:rsidRPr="00103BD9">
        <w:rPr>
          <w:rFonts w:ascii="Liberation Serif" w:hAnsi="Liberation Serif" w:cs="Liberation Serif"/>
          <w:sz w:val="24"/>
          <w:szCs w:val="24"/>
        </w:rPr>
        <w:t>отдел развития территории администрации Малышевского городского округа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обобщает результаты достижения контрольных </w:t>
      </w:r>
      <w:hyperlink w:anchor="P2449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значений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ключевых показателей социально-экономического развития по приоритетным направлениям за отчетный период по форме, согласно приложению 4 к настоящему Порядку и формирует Сводный отчет.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3.2.3.7. В срок до 20 мая года, следующего за отчетным годом, </w:t>
      </w:r>
      <w:r w:rsidR="00A87B0A" w:rsidRPr="00103BD9">
        <w:rPr>
          <w:rFonts w:ascii="Liberation Serif" w:hAnsi="Liberation Serif" w:cs="Liberation Serif"/>
          <w:sz w:val="24"/>
          <w:szCs w:val="24"/>
        </w:rPr>
        <w:t>с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водный отчет утверждается </w:t>
      </w:r>
      <w:r w:rsidR="00B9680D" w:rsidRPr="00103BD9">
        <w:rPr>
          <w:rFonts w:ascii="Liberation Serif" w:hAnsi="Liberation Serif" w:cs="Liberation Serif"/>
          <w:sz w:val="24"/>
          <w:szCs w:val="24"/>
        </w:rPr>
        <w:t>п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остановлением </w:t>
      </w:r>
      <w:r w:rsidR="00B9680D" w:rsidRPr="00103BD9">
        <w:rPr>
          <w:rFonts w:ascii="Liberation Serif" w:hAnsi="Liberation Serif" w:cs="Liberation Serif"/>
          <w:sz w:val="24"/>
          <w:szCs w:val="24"/>
        </w:rPr>
        <w:t>главы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="00110370" w:rsidRPr="00103BD9">
        <w:rPr>
          <w:rFonts w:ascii="Liberation Serif" w:hAnsi="Liberation Serif" w:cs="Liberation Serif"/>
          <w:sz w:val="24"/>
          <w:szCs w:val="24"/>
        </w:rPr>
        <w:t>Малышевского городского округа</w:t>
      </w:r>
      <w:r w:rsidRPr="00103BD9">
        <w:rPr>
          <w:rFonts w:ascii="Liberation Serif" w:hAnsi="Liberation Serif" w:cs="Liberation Serif"/>
          <w:sz w:val="24"/>
          <w:szCs w:val="24"/>
        </w:rPr>
        <w:t>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3.2.3.8. В срок до 01 июня года, следующего за отчетным годом, отдел </w:t>
      </w:r>
      <w:r w:rsidR="00A87B0A" w:rsidRPr="00103BD9">
        <w:rPr>
          <w:rFonts w:ascii="Liberation Serif" w:hAnsi="Liberation Serif" w:cs="Liberation Serif"/>
          <w:sz w:val="24"/>
          <w:szCs w:val="24"/>
        </w:rPr>
        <w:t>развития территории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="00A87B0A" w:rsidRPr="00103BD9">
        <w:rPr>
          <w:rFonts w:ascii="Liberation Serif" w:hAnsi="Liberation Serif" w:cs="Liberation Serif"/>
          <w:sz w:val="24"/>
          <w:szCs w:val="24"/>
        </w:rPr>
        <w:t>а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дминистрации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обеспечивает размещение Сводного отчета на официальном сайте Администрации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в информационно-телекоммуникационной сети "Интернет".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3.2.3.9. В течение 10 рабочих дней после утверждения Сводного отчета </w:t>
      </w:r>
      <w:r w:rsidR="004D4F1B" w:rsidRPr="00103BD9">
        <w:rPr>
          <w:rFonts w:ascii="Liberation Serif" w:hAnsi="Liberation Serif" w:cs="Liberation Serif"/>
          <w:sz w:val="24"/>
          <w:szCs w:val="24"/>
        </w:rPr>
        <w:t>отдел развития территории администрации Малышевского городского округа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обеспечивает занесение показателей Сводного отчета в информационную систему для организации мониторинга социально-экономического развития Свердловской области в соответствии с порядком, определяемым Министерством экономики и территориального развития Свердловской области (далее - Министерство). До момента ввода в эксплуатацию информационной системы для организации мониторинга социально-экономического развития Свердловской области копия Сводного отчета направляется в Министерство посредством системы электронного документооборота Правительства Свердловской области.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3.2.4. Сводный отчет включает в себя: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3.2.4.1. Основные разделы с ключевыми показателями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</w:t>
      </w:r>
      <w:proofErr w:type="gramStart"/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(</w:t>
      </w:r>
      <w:proofErr w:type="gramEnd"/>
      <w:r w:rsidR="009251D0">
        <w:fldChar w:fldCharType="begin"/>
      </w:r>
      <w:r w:rsidR="009251D0">
        <w:instrText xml:space="preserve"> HYPERLINK \l "P143" \h </w:instrText>
      </w:r>
      <w:r w:rsidR="009251D0">
        <w:fldChar w:fldCharType="separate"/>
      </w:r>
      <w:r w:rsidRPr="00103BD9">
        <w:rPr>
          <w:rFonts w:ascii="Liberation Serif" w:hAnsi="Liberation Serif" w:cs="Liberation Serif"/>
          <w:color w:val="0000FF"/>
          <w:sz w:val="24"/>
          <w:szCs w:val="24"/>
        </w:rPr>
        <w:t>приложение 1</w:t>
      </w:r>
      <w:r w:rsidR="009251D0">
        <w:rPr>
          <w:rFonts w:ascii="Liberation Serif" w:hAnsi="Liberation Serif" w:cs="Liberation Serif"/>
          <w:color w:val="0000FF"/>
          <w:sz w:val="24"/>
          <w:szCs w:val="24"/>
        </w:rPr>
        <w:fldChar w:fldCharType="end"/>
      </w:r>
      <w:r w:rsidRPr="00103BD9">
        <w:rPr>
          <w:rFonts w:ascii="Liberation Serif" w:hAnsi="Liberation Serif" w:cs="Liberation Serif"/>
          <w:sz w:val="24"/>
          <w:szCs w:val="24"/>
        </w:rPr>
        <w:t xml:space="preserve"> к настоящему Порядку). Каждый раздел Сводного отчета включает табличную и текстовую части, описывающие и поясняющие динамику и тенденции, отраженные в таблице. В текстовую часть также включаются графики, рекомендуемые в </w:t>
      </w:r>
      <w:hyperlink w:anchor="P2666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приложении N 7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к настоящему Порядку.</w:t>
      </w:r>
    </w:p>
    <w:p w:rsidR="004079DF" w:rsidRPr="00103BD9" w:rsidRDefault="004079DF" w:rsidP="001254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3.2.4.2. Сравнение социально-экономического 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в отчетном году</w:t>
      </w:r>
      <w:r w:rsidR="00125462">
        <w:rPr>
          <w:rFonts w:ascii="Liberation Serif" w:hAnsi="Liberation Serif" w:cs="Liberation Serif"/>
          <w:sz w:val="24"/>
          <w:szCs w:val="24"/>
        </w:rPr>
        <w:t xml:space="preserve"> возможно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с другими муниципальными образованиями</w:t>
      </w:r>
      <w:r w:rsidR="004F6407" w:rsidRPr="00103BD9">
        <w:rPr>
          <w:rFonts w:ascii="Liberation Serif" w:hAnsi="Liberation Serif" w:cs="Liberation Serif"/>
          <w:sz w:val="24"/>
          <w:szCs w:val="24"/>
        </w:rPr>
        <w:t xml:space="preserve">, сопоставимыми по численности населения, </w:t>
      </w:r>
      <w:r w:rsidRPr="00103BD9">
        <w:rPr>
          <w:rFonts w:ascii="Liberation Serif" w:hAnsi="Liberation Serif" w:cs="Liberation Serif"/>
          <w:sz w:val="24"/>
          <w:szCs w:val="24"/>
        </w:rPr>
        <w:t>Свердловской областью в целом (</w:t>
      </w:r>
      <w:hyperlink w:anchor="P2333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приложение N 2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к настоящему Порядку).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3.2.4.3. Приложение, содержащее </w:t>
      </w:r>
      <w:hyperlink r:id="rId16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раздел I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типовой формы доклада главы о достигнутых значениях показателей оценки эффективности деятельности органов местного самоуправления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за отчетный год и их планируемых значениях на трехлетний период, утвержденной Постановлением Правительства Российской Федерации от 17.12.2012 N 1317.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3.2.4.4. Дополнительные приложения в случае необходимости пояснения или отражения тенденций, а также результатов анализа социально-экономического развития муниципального образования.</w:t>
      </w:r>
    </w:p>
    <w:p w:rsidR="004079DF" w:rsidRPr="00103BD9" w:rsidRDefault="004079DF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lastRenderedPageBreak/>
        <w:t>Приложение 1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к Порядку мониторинга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социально-экономического развития</w:t>
      </w:r>
    </w:p>
    <w:p w:rsidR="004079DF" w:rsidRPr="00103BD9" w:rsidRDefault="00110370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bookmarkStart w:id="10" w:name="P143"/>
      <w:bookmarkEnd w:id="10"/>
      <w:r w:rsidRPr="00103BD9">
        <w:rPr>
          <w:rFonts w:ascii="Liberation Serif" w:hAnsi="Liberation Serif" w:cs="Liberation Serif"/>
          <w:sz w:val="24"/>
          <w:szCs w:val="24"/>
        </w:rPr>
        <w:t>ПЕРЕЧЕНЬ</w:t>
      </w: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КЛЮЧЕВЫХ ПОКАЗАТЕЛЕЙ СОЦИАЛЬНО-ЭКОНОМИЧЕСКОГО РАЗВИТИЯ</w:t>
      </w:r>
    </w:p>
    <w:p w:rsidR="004079DF" w:rsidRPr="00103BD9" w:rsidRDefault="00110370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449"/>
        <w:gridCol w:w="993"/>
        <w:gridCol w:w="5953"/>
        <w:gridCol w:w="1559"/>
      </w:tblGrid>
      <w:tr w:rsidR="004079DF" w:rsidRPr="00103BD9" w:rsidTr="00EB6532">
        <w:tc>
          <w:tcPr>
            <w:tcW w:w="680" w:type="dxa"/>
            <w:vMerge w:val="restart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N п/п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Направление, раздел</w:t>
            </w: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таблица, номер показателя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Единицы измерения</w:t>
            </w:r>
          </w:p>
        </w:tc>
      </w:tr>
      <w:tr w:rsidR="004079DF" w:rsidRPr="00103BD9" w:rsidTr="00EB6532">
        <w:tc>
          <w:tcPr>
            <w:tcW w:w="680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  <w:p w:rsidR="009846C0" w:rsidRPr="00103BD9" w:rsidRDefault="009846C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9846C0" w:rsidRPr="00103BD9" w:rsidRDefault="009846C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9846C0" w:rsidRPr="00103BD9" w:rsidRDefault="009846C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1. Развитие человеческого потенциала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1.1 Демографическая ситуация, семья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1. Показатели демографического развития</w:t>
            </w:r>
          </w:p>
        </w:tc>
      </w:tr>
      <w:tr w:rsidR="004079DF" w:rsidRPr="00103BD9" w:rsidTr="00EB6532">
        <w:trPr>
          <w:trHeight w:val="258"/>
        </w:trPr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постоянного населения (на конец года)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родившихся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родившихся на 1000 человек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умерших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умерших на 1000 человек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Естественный прирост (убыль) населения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Естественный прирост (убыль) населения на 1000 человек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Миграционный прирост (убыль) населения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прибывших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1.10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выбывших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1.11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зарегистрированных браков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1.12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зарегистрированных браков на 1000 человек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1.13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зарегистрированных разводов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1.14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зарегистрированных разводов на 1000 человек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1.15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Отношение числа браков к числу разводов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2. Возрастная структура населения на начало года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2.1</w:t>
            </w:r>
          </w:p>
        </w:tc>
        <w:tc>
          <w:tcPr>
            <w:tcW w:w="5953" w:type="dxa"/>
            <w:vMerge w:val="restart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Численность постоянного населения моложе трудоспособного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возраста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21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2.2</w:t>
            </w:r>
          </w:p>
        </w:tc>
        <w:tc>
          <w:tcPr>
            <w:tcW w:w="5953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(от общей численности населения)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2.3</w:t>
            </w:r>
          </w:p>
        </w:tc>
        <w:tc>
          <w:tcPr>
            <w:tcW w:w="5953" w:type="dxa"/>
            <w:vMerge w:val="restart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постоянного населения трудоспособного возраста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2.4</w:t>
            </w:r>
          </w:p>
        </w:tc>
        <w:tc>
          <w:tcPr>
            <w:tcW w:w="5953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(от общей численности населения)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2.5</w:t>
            </w:r>
          </w:p>
        </w:tc>
        <w:tc>
          <w:tcPr>
            <w:tcW w:w="5953" w:type="dxa"/>
            <w:vMerge w:val="restart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постоянного населения старше трудоспособного возраста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2.6</w:t>
            </w:r>
          </w:p>
        </w:tc>
        <w:tc>
          <w:tcPr>
            <w:tcW w:w="5953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(от общей численности населения)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1.2. Здравоохранение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3. Медико-демографические показатели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Смертность в трудоспособном возрасте (на 100 тыс. человек)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rPr>
          <w:trHeight w:val="377"/>
        </w:trPr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Смертность от болезней системы кровообращения (на 100 тыс. человек)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Смертность от новообразований (на 100 тыс. человек)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Материнская смертность (на 100 тыс. детей, родившихся живыми)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Младенческая смертность (на 1000 детей, родившихся живыми)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Детская смертность (на 1000 детей в возрасте до 17 лет)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"Заболеваемость"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заболеваемость (на 1000 человек)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первичная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заболеваемость детей (на 1000 человек в возрасте до 17 лет)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первичная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заболеваемость злокачественными новообразованиями (на 100 тыс. человек)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первичная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заболеваемость туберкулезом (на 100 тыс. человек)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первичная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заболеваемость ВИЧ-инфекцией (на 100 тыс. человек)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первичная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заболеваемость артериальной гипертонией (на 1000 человек)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первичная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48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Первичная заболеваемость острым инфарктом миокарда (на 1000 человек)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3.20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Пятилетняя выживаемость онкологических больных с момента установления диагноза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4. Показатели работы учреждений здравоохранения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"Стационарное обслуживание"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больничных учреждений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больных, пролеченных в стационаре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коек в круглосуточном стационаре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Работа койки в стационаре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дней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Средняя длительность пребывания больного на койке в стационаре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дней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"Амбулаторно-поликлиническое обслуживание"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B532D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амбулаторно-поликлинических учреждений и подразделений лечебно-профилактических учреждений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Проектная мощность амбулаторно-поликлинических учреждений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посещений в смену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мест дневного стационара при амбулаторно-поликлинических учреждениях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Фактическое количество посещений в амбулаторно-поликлинических учреждениях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посещений в год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больных, пролеченных в дневных стационарах при амбулаторно-поликлинических учреждениях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"Скорая, в том числе скорая специализированная, медицинская помощь, оказываемая в неотложной форме"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подстанций скорой медицинской помощи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Общее количество машин, обслуживающих подстанции скорой медицинской помощи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обслуженных вызовов скорой медицинской помощи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вызовов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Среднее время приезда бригады скорой медицинской помощи на место вызова при экстренных вызовах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минут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"Медицинские кадры"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врачей в учреждениях здравоохранения всех форм собственности (физических лиц)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70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среднего медицинского персонала в учреждениях здравоохранения всех форм собственности (физических лиц)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71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врачей, повысивших квалификацию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72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медсестер, повысивших квалификацию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73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5. Профилактика зависимостей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74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лиц, состоящих на учете с диагнозом "наркомания"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75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специалистов, прошедших обучение на базовых профилактических площадках по вопросам формирования культуры здорового и безопасного образа жизни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76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1.3. Образование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77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6. Показатели развития системы образования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78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"Дошкольное образование"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79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детей в дошкольных образовательных учреждениях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80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детей в возрасте 3 - 7 лет, получающих дошкольную образовательную услугу и (или) услугу по их содержанию в организациях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81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детей в возрасте до 3 лет, получающих дошкольную образовательную услугу и (или) услугу по их содержанию в организациях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82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зданий дошкольных образовательных учреждений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83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"Начальное общее, основное общее, среднее общее образование"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84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обучающихся в дневных общеобразовательных учреждениях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85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обучающихся в общеобразовательных учреждениях всех форм собственности, занимающихся во вторую смену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86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выпускников 11-х классов, удостоенных медали "За особые успехи в учении", в общей численности выпускников 11-х классов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87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Прием в дневные общеобразовательные учреждения всех форм собственности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88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1-й класс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89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10-й класс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90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выпускников дневных общеобразовательных учреждений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91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9-х классов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92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11-х классов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93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детей школьного возраста, не посещающих дневные общеобразовательные учреждения по неуважительной причине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94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1 - 4-х классах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95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5 - 9-х классах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96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10 - 11-х классах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97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дневных общеобразовательных учреждений в разрезе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98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обучающихся в вечерних (сменных) общеобразовательных учреждениях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99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6.20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вечерних (сменных) общеобразовательных учреждений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100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"Дополнительное образование"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101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6.21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учреждений дополнительного образования детей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102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6.22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обучающихся в учреждениях дополнительного образования детей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103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7. Педагогические кадры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104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педагогических работников в дошкольных образовательных учреждениях всех форм собственности (физических лиц)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105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педагогических работников в дневных общеобразовательных учреждениях всех форм собственности (физических лиц без совместителей)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106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педагогических работников в дневных общеобразовательных учреждениях всех форм собственности (физических лиц без совместителей), имеющих высшую и первую категории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107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8. Оздоровительные учреждения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108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детей и подростков, охваченных отдыхом и оздоровлением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109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оздоровительных лагерей всех форм собственности с дневным пребыванием детей (включая профильные)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110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загородных детских оздоровительных учреждений всех форм собственности (включая профильные)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111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Общее количество детей, оздоровленных в оздоровительных лагерях всех форм собственности с дневным пребыванием детей (включая профильные)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112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Общее количество детей, оздоровленных в загородных оздоровительных учреждениях всех форм собственности (включая профильные)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113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1.4. Культура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114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9. Показатели развития сферы культуры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115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"Предоставление образовательных услуг в сфере культуры"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116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обучающихся в образовательных учреждениях в сфере культуры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117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получающих дошкольное образование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118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получающих общее образование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119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получающих дополнительное образование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120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 счет бюджетных средств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121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 платной основе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122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обучающихся в образовательных учреждениях культуры дополнительного образования детей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123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образовательных учреждений культуры дополнительного образования детей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124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"Театры и учреждения, ведущие профессиональную театральную деятельность"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125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мест в собственных театральных залах театров и учреждений всех форм собственности, ведущих профессиональную театральную деятельность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126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спектаклей в театрах и учреждениях всех форм собственности, ведущих профессиональную театральную деятельность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127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новых постановок в муниципальных театрах и учреждениях всех форм собственности, ведущих профессиональную театральную деятельность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128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театров и учреждений всех форм собственности, ведущих профессиональную театральную деятельность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129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"Культурно-досуговые учреждения (центры культуры и искусства, культурно-досуговые центры)"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130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массовых мероприятий в культурно-досуговых учреждениях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131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участников массовых мероприятий в культурно-досуговых учреждениях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132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культурно-досуговых учреждений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133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"Кинотеатры"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134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киносеансов в кинотеатрах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135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мест в кинотеатрах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136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кинозалов в кинотеатрах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137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кинотеатров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138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"Музеи и учреждения, ведущие профессиональную музейную деятельность"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139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посетителей музеев (включая филиалы)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140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передвижных музейных выставок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141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реализованных проектов в музеях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142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музеев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143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"Библиотечное обслуживание"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144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Книжный фонд библиотек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экземпляров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145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новых книг, книгоиздательской продукции и периодических изданий, приобретенных для библиотек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экземпляров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146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Списание книг и книгоиздательской продукции в библиотеках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экземпляров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147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документов библиотечного фонда, переведенных в электронную форму (приобретенные электронные издания и оцифрованные издания) в библиотеках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экземпляров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148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общедоступных библиотек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149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библиотечных информационных центров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150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10. Кадры в сфере культуры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151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работающих в учреждениях всех форм собственности и на предприятиях в сфере культуры (физических лиц без совместителей)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152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количество преподавателей и концертмейстеров в образовательных учреждениях культуры (с учетом детских школ искусств)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153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 высшей и первой категорий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EB653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154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1.5. Физическая культура и спорт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155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11. Показатели развития физической культуры и спорта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156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занимающихся физической культурой и спортом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157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спортивных сооружений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158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сооружений (в том числе площадки с тренажерами и универсальные игровые площадки)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159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спортивных залов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160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плавательных бассейнов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161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стадионов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162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крытых спортивных объектов с искусственным льдом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163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лыжных баз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164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манежей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165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Единовременная пропускная способность спортивных сооружений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 в час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166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построенных, реконструированных и отремонтированных плоскостных спортивных сооружений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167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вновь построенных плоскостных спортивных сооружений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168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 спортивных дворовых площадок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169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реконструированных и отремонтированных плоскостных спортивных сооружений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170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 спортивных дворовых площадок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171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Площадь плоскостных спортивных сооружений (на конец года)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172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работников физической культуры и спорта в организациях всех форм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173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"Развитие детско-юношеского спорта"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174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организаций, реализующих программы спортивной подготовки и программы дополнительного образования в области физической культуры и спорта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175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занимающихся в организациях, реализующих программы спортивной подготовки и программы дополнительного образования в области физической культуры и спорта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176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"Проведение спортивных физкультурно-оздоровительных мероприятий"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177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Участие в организации и проведении межмуниципальных, региональных, межрегиональных, всероссийских и международных соревнований сборных команд Российской Федерации и сборных команд муниципального образования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178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Участие сборных команд муниципального образования в региональных соревнованиях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179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Проведение городских физкультурно-массовых мероприятий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180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Проведение городских спортивных соревнований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181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11.25</w:t>
            </w:r>
          </w:p>
        </w:tc>
        <w:tc>
          <w:tcPr>
            <w:tcW w:w="5953" w:type="dxa"/>
            <w:vMerge w:val="restart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Проведение районных физкультурно-спортивных мероприятий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182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11.26</w:t>
            </w:r>
          </w:p>
        </w:tc>
        <w:tc>
          <w:tcPr>
            <w:tcW w:w="5953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183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1.6. Молодежная политика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184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12. Показатели развития сферы молодежной политики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185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молодых людей, пользующихся услугами учреждений, реализующих государственную молодежную политику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186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детей от 5 до 18 лет, получающих услуги дополнительного образования в сфере молодежной политики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187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лиц, занимающихся в учреждениях, реализующих государственную молодежную политику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188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участников проектов и мероприятий в сфере молодежной политики и патриотического воспитания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189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молодых горожан, принявших участие в мероприятиях в сфере молодежной политики, направленных на вовлечение молодежи в инновационную, предпринимательскую, добровольческую деятельность, а также развитие гражданской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активности молодежи и формирование здорового образа жизни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тыс. 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200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учреждений молодежной политики, клубов по месту жительства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201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аттестованных педагогических работников, работающих в клубах по месту жительства (от общего числа педагогов, работающих в клубах по месту жительства)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202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специалистов учреждений всех форм собственности, реализующих молодежную политику, повысивших профессиональный уровень, в общем количестве специалистов данных учреждений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203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подростков, вовлеченных в проекты, способствующие их интеграции в трудовую деятельность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204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12.10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молодых горожан, участвующих в профориентационных проектах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205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12.11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подростков и молодежи, выступивших организаторами мероприятий в сфере молодежной политики и патриотического воспитания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206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"Организация отдыха детей в каникулярное время"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207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12.12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Охват несовершеннолетних граждан сезонными формами занятости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208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12.13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подростков группы социального риска, участвующих в летних программах органов по делам молодежи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209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1.7. Социальная поддержка и социальное обслуживание населения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210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13. Показатели системы социального обслуживания населения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211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учреждений, осуществляющих социальную защиту населения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212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центров социального обслуживания населения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213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центров помощи семье и детям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214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реабилитационных центров для детей с ограниченными возможностями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215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реабилитационных центров для инвалидов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216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социально-реабилитационных центров для несовершеннолетних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217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учреждений стационарного социального обслуживания (пансионатов, домов-интернатов, психоневрологических интернатов)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217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учреждений, оказывающих социальную помощь лицам без определенного места жительства и занятий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218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организационно-методических центров социальной помощи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219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13.10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Общее количество граждан, получивших социальные услуги в учреждениях социального обслуживания населения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220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13.11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Общее количество граждан пожилого возраста и инвалидов, получивших услуги в учреждениях социального обслуживания населения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221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13.12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граждан, получивших услуги в центрах помощи семье и детям и реабилитационных центрах для детей с ограниченными возможностями здоровья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222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13.13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получивших услуги в учреждениях нестационарного типа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223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13.14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получивших услуги в стационарных отделениях учреждений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224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14. Количество инвалидов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225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инвалидов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226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I группы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227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II группы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228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III группы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229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дети-инвалиды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230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1.8. Возможность самореализации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231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15. Показатели, характеризующие возможность самореализации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232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проектов инициативного бюджетирования, реализованных без привлечения средств областного бюджета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233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проектов инициативного бюджетирования, реализованных с привлечением средств областного бюджета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234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Среднее число благополучателей по проектам инициативного бюджетирования, реализованным в отчетном году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235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2. Развитие экономического потенциала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236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2.1. Общеэкономические показатели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237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16. Основные показатели экономического развития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238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Оборот организаций, в том числе по видам экономической деятельности: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239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240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241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242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243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строительство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244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245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транспортировка и хранение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246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Оборот организаций, в том числе по видам экономической деятельности: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247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248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249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250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251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строительство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252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253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транспортировка и хранение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254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16.17</w:t>
            </w:r>
          </w:p>
        </w:tc>
        <w:tc>
          <w:tcPr>
            <w:tcW w:w="5953" w:type="dxa"/>
            <w:vMerge w:val="restart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Инвестиции в основной капитал организаций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255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16.18</w:t>
            </w:r>
          </w:p>
        </w:tc>
        <w:tc>
          <w:tcPr>
            <w:tcW w:w="5953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256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Сальдированный финансовый результат (прибыль минус убыток)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257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16.20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убыточных организаций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258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16.21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субъектов малого и среднего предпринимательства, включая индивидуальных предпринимателей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259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2.2. Потребительский рынок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260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17. Основные показатели развития потребительского рынка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261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512" w:type="dxa"/>
            <w:gridSpan w:val="2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"Розничная торговля"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262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17.1</w:t>
            </w:r>
          </w:p>
        </w:tc>
        <w:tc>
          <w:tcPr>
            <w:tcW w:w="5953" w:type="dxa"/>
            <w:vMerge w:val="restart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Оборот розничной торговли в действующих ценах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263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17.2</w:t>
            </w:r>
          </w:p>
        </w:tc>
        <w:tc>
          <w:tcPr>
            <w:tcW w:w="5953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264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организаций розничной торговли (на конец года)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265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Торговые площади торгующих организаций без учета рынков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266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Ввод в действие объектов торговли (с учетом перепрофилирования, реконструкции и капитального ремонта)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267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Прирост объектов розничной торговли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268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"Общественное питание"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269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Оборот общественного питания в действующих ценах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270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предприятий общественного питания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271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мест на предприятиях общественного питания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272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"Платные и бытовые услуги"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273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17.10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платных услуг населению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274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17.11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площадь предприятий бытового обслуживания (на конец периода)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275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17.12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предприятий сферы бытового обслуживания (на конец периода)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276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17.13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Единовременная вместимость гостиниц (на конец периода)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мест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277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17.14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Ввод новых гостиниц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278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17.15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гостиниц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279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2.3. Базовые отрасли материального производства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280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18. Промышленное производство и сельское хозяйство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281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отгруженных товаров собственного производства, выполненных работ и услуг по промышленным видам экономической деятельности, в том числе по видам экономической деятельности: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282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283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284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285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отгруженных товаров собственного производства, выполненных работ и услуг по промышленным видам экономической деятельности, в том числе по видам экономической деятельности: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 в действующих ценах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286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 в действующих ценах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287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 в действующих ценах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288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процентов к предыдущему году в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действующих ценах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289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"Сельское хозяйство"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290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отгруженных товаров собственного производства, выполненных работ и услуг организаций по виду деятельности "Сельское, лесное хозяйство, охота, рыболовство и рыбоводство"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291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2.4. Рынок труда и безработица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292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19. Основные показатели, характеризующие рынок труда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E31C9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293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работников крупных и средних предприятий с распределением по видам экономической деятельности: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294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295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296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297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298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торговля розничная, кроме торговли автотранспортными средствами и мотоциклами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299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области здравоохранения и социальных услуг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300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образование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301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области культуры, спорта, организации досуга и развлечений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302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Среднемесячная номинальная начисленная заработная плата работников организаций, в том числе по видам экономической деятельности: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303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304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305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306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307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торговля розничная, кроме торговли автотранспортными средствами и мотоциклами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308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области здравоохранения и социальных услуг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309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образование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310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области культуры, спорта, организации досуга и развлечений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311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Среднемесячная номинальная начисленная заработная плата работников организаций, в том числе по видам экономической деятельности: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312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процентов к предыдущему </w:t>
            </w:r>
            <w:r w:rsidR="001B275E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313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313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314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315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316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торговля розничная, кроме торговли автотранспортными средствами и мотоциклами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317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области здравоохранения и социальных услуг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318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образование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319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области культуры, спорта, организации досуга и развлечений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320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безработных граждан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321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Уровень зарегистрированной безработицы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322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19.30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вакансий на 1 января текущего года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323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19.31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лиц, обратившихся за содействием в поисках подходящей работы в государственные учреждения службы занятости населения Свердловской области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324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19.32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трудоустроенных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325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19.33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Коэффициент напряженности рынка труда на конец года (количество лиц, не занятых трудовой деятельностью, на одну вакансию)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 на вакансию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326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2.5. Бюджет муниципального образования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327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20. Исполнение бюджета муниципального образования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328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Все доходы, в том числе: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329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1) налоговые доходы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330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налоги на прибыль, доходы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331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332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333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налоги на совокупный доход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из них: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334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1B275E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335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336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337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338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налоги на имущество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339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340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земельный налог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341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342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2) неналоговые доходы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343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344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345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346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347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348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349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350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субсидии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351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субвенции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352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дотации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353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354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Расходы, в том числе по основным статьям расходов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355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356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357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национальная экономика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358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359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транспорт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360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361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связь и информатика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362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363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жилищно-коммунальное хозяйство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364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жилищное хозяйство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365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коммунальное хозяйство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366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благоустройство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367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охрана окружающей среды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368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образование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369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дошкольное образование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370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общее образование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371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372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373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здравоохранение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374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375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социальная политика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376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Дефицит (-), профицит (+)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377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2.6. Информационно-коммуникационные технологии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378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21. Показатели доступности информационно-телекоммуникационной сети "Интернет" (далее - сеть Интернет)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379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лиц (домохозяйств), имеющих доступ к сети Интернет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380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домохозяйств, имеющих широкополосный доступ к сети Интернет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381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домашних хозяйств, имеющих доступ к сети Интернет, в общем числе домашних хозяйств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382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объектов социальной инфраструктуры, имеющих широкополосный доступ к сети Интернет (с наличием необходимого для функционирования оборудования)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383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социально значимых объектов, имеющих широкополосный доступ к сети Интернет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384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22. Предоставление государственных и муниципальных услуг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385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муниципальных (государственных) услуг, предоставляемых администрацией муниципального образования и подведомственными учреждениями (организациями) в электронном виде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386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заявлений, поступивших в электронном виде, от общего количества заявлений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387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Среднее время ожидания при обращении заявителя в орган государственной власти Российской Федерации (орган местного самоуправления) для получения государственных (муниципальных услуг)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минут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388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3. Развитие инженерной инфраструктуры и жилищно-коммунального хозяйства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389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23. Коммунальное хозяйство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390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Протяженность тепловых сетей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километров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391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Протяженность водопроводных сетей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километров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392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Протяженность сетей водоотведения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километров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393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повреждений на сетях теплоснабжения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394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Капитальный ремонт и реконструкция тепловых сетей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километров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395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повреждений на водопроводных сетях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396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Капитальный ремонт и перекладка сетей водоснабжения и водоотведения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километров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397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лифтов, требующих замены в связи с техническими требованиями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398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многоквартирных домов, оборудованных приборами учета холодной воды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399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23.10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Доля квартир, плата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счетам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за которые производится по показаниям приборов учета холодного и горячего водоснабжения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400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24. Газоснабжение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401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Перекладка газопроводов (за счет всех источников финансирования)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километров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402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Капитальное строительство газопроводов высокого и низкого давления (за счет всех источников финансирования)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километров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403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25. Электроснабжение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404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Реализация электроэнергии на территории муниципального образования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киловатт-часов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405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повреждений на электросетях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406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 подстанциях и трансформаторных подстанциях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407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 кабельных и воздушных линиях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408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26. Жилищное хозяйство и жилищная политика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409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Общий объем жилищного фонда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410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Обеспеченность жильем на 1 жителя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кв. метров на человека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411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Задолженность населения по оплате жилищно-коммунальных услуг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412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задолженность более чем за шесть месяцев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413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площадь капитально отремонтированных жилых домов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414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площадь жилищного фонда, признанного аварийным в установленном порядке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415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семей, переселенных из ветхих и аварийных домов в благоустроенные жилые помещения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семья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416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семей, переселенных из ветхих и аварийных домов в благоустроенные жилые помещения, в общем количестве семей, проживающих в ветхом фонде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417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семей, получивших субсидии на оплату жилого помещения и коммунальных услуг, по состоянию на конец отчетного периода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семей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418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26.10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начисленных субсидий на оплату жилого помещения и коммунальных услуг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419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26.11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граждан, состоящих на учете в качестве нуждающихся в жилых помещениях на условиях социального найма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семья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420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26.12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молодых семей, признанных нуждающимися в улучшении жилищных условий для предоставления социальных выплат на приобретение жилья (на конец периода)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семья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421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4. Развитие транспортной инфраструктуры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422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27. Строительство и ремонт объектов улично-дорожной сети на территории муниципального образования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423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Строительство и реконструкция дорог (за счет всех источников финансирования)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кв.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424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Строительство и реконструкция тротуаров (за счет всех источников финансирования)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кв.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425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Капитальный ремонт дорог (за счет всех источников финансирования)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кв.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426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Ремонт дорог (за счет всех источников финансирования)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427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Ремонт тротуаров (за счет всех источников финансирования)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428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28. Городской транспорт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429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Перевозка пассажиров транспортом общего пользования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поездок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430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маршрутов городского пассажирского транспорта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431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населения, проживающего в населенных пунктах, не имеющих регулярного транспортного сообщения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432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5. Экология, благоустроенная городская среда, рекреационные зоны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433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29. Экология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434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выбросов вредных веществ в атмосферу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тонн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435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стационарными источниками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тонн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436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передвижными источниками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тонн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437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Комплексный индекс загрязнения атмосферы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тонн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438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29.5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Удельный объем выбросов загрязняющих веществ на одного жителя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тонн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439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29.6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сброса сточных вод в поверхностные водные объекты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куб.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440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29.7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сброса загрязненных сточных вод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куб.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441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29.8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отходов, поступающих для размещения на городские полигоны твердых коммунальных отходов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тонн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442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29.9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отходов, направленных на переработку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443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29.10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жилищного фонда, в котором осуществляется раздельный сбор отходов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7CD7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444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30. Благоустройство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445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Площадь дорог, на которых выполнялись работы по их содержанию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446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Площадь тротуаров, на которых выполнялись работы по их содержанию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447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Ремонт колодцев ливневой канализации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448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6. Безопасность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449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31. Правопорядок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450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зарегистрированных преступлений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451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Уровень преступности среди несовершеннолетних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452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раскрытых преступлений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453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31.4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добровольных народных дружин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454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31.5</w:t>
            </w:r>
          </w:p>
        </w:tc>
        <w:tc>
          <w:tcPr>
            <w:tcW w:w="5953" w:type="dxa"/>
            <w:vMerge w:val="restart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Охват видеонаблюдением улиц, парков, скверов, дворовых территорий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455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31.6</w:t>
            </w:r>
          </w:p>
        </w:tc>
        <w:tc>
          <w:tcPr>
            <w:tcW w:w="5953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456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7. Развитие гражданского общества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457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32. Показатели, характеризующие развитие гражданского общества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458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32.1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волонтеров, постоянно участвующих в проектах, организуемых органами региональной и муниципальной власти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459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32.2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социально-культурных проектов, проектов благоустройства, реализуемых общественными организациями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</w:tr>
      <w:tr w:rsidR="004079DF" w:rsidRPr="00103BD9" w:rsidTr="009846C0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460</w:t>
            </w:r>
          </w:p>
        </w:tc>
        <w:tc>
          <w:tcPr>
            <w:tcW w:w="8954" w:type="dxa"/>
            <w:gridSpan w:val="4"/>
          </w:tcPr>
          <w:p w:rsidR="004079DF" w:rsidRPr="00103BD9" w:rsidRDefault="004079DF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8. Градостроительство, землепользование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461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33. Ввод в эксплуатацию объектов жилого и нежилого назначения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462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33.1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Ввод жилья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463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33.2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Ввод нежилых помещений, в том числе складских, офисных, торговых, гостиничных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464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33.3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Ввод нежилых помещений, в том числе складских, офисных, торговых, гостиничных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кв. метров на человека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465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5" w:type="dxa"/>
            <w:gridSpan w:val="3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34. Структура разграниченных земель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466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34.1</w:t>
            </w:r>
          </w:p>
        </w:tc>
        <w:tc>
          <w:tcPr>
            <w:tcW w:w="5953" w:type="dxa"/>
            <w:vMerge w:val="restart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Земли, находящиеся в федеральной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гектаров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467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34.2</w:t>
            </w:r>
          </w:p>
        </w:tc>
        <w:tc>
          <w:tcPr>
            <w:tcW w:w="5953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в общей площади муниципального образования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468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34.3</w:t>
            </w:r>
          </w:p>
        </w:tc>
        <w:tc>
          <w:tcPr>
            <w:tcW w:w="5953" w:type="dxa"/>
            <w:vMerge w:val="restart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 земли сельскохозяйственного назначения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гектаров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469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34.4</w:t>
            </w:r>
          </w:p>
        </w:tc>
        <w:tc>
          <w:tcPr>
            <w:tcW w:w="5953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в общей площади муниципального образования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470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34.5</w:t>
            </w:r>
          </w:p>
        </w:tc>
        <w:tc>
          <w:tcPr>
            <w:tcW w:w="5953" w:type="dxa"/>
            <w:vMerge w:val="restart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Земли, находящиеся в собственности субъекта Российской Федерации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гектаров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471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34.6</w:t>
            </w:r>
          </w:p>
        </w:tc>
        <w:tc>
          <w:tcPr>
            <w:tcW w:w="5953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в общей площади муниципального образования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472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34.7</w:t>
            </w:r>
          </w:p>
        </w:tc>
        <w:tc>
          <w:tcPr>
            <w:tcW w:w="5953" w:type="dxa"/>
            <w:vMerge w:val="restart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Земли, находящиеся в муниципальной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гектаров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473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34.8</w:t>
            </w:r>
          </w:p>
        </w:tc>
        <w:tc>
          <w:tcPr>
            <w:tcW w:w="5953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в общей площади муниципального образования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474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34.9</w:t>
            </w:r>
          </w:p>
        </w:tc>
        <w:tc>
          <w:tcPr>
            <w:tcW w:w="5953" w:type="dxa"/>
            <w:vMerge w:val="restart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Земли, находящиеся в частной собственности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гектаров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475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34.10</w:t>
            </w:r>
          </w:p>
        </w:tc>
        <w:tc>
          <w:tcPr>
            <w:tcW w:w="5953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в общей площади муниципального образования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476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34.11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юридических лиц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гектаров</w:t>
            </w:r>
          </w:p>
        </w:tc>
      </w:tr>
      <w:tr w:rsidR="004079DF" w:rsidRPr="00103BD9" w:rsidTr="00EB6532">
        <w:tc>
          <w:tcPr>
            <w:tcW w:w="680" w:type="dxa"/>
          </w:tcPr>
          <w:p w:rsidR="004079DF" w:rsidRPr="00103BD9" w:rsidRDefault="003430B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477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34.12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физических лиц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гектаров</w:t>
            </w:r>
          </w:p>
        </w:tc>
      </w:tr>
    </w:tbl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9846C0" w:rsidRPr="00103BD9" w:rsidRDefault="009846C0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9846C0" w:rsidRDefault="009846C0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B2648" w:rsidRDefault="001B2648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B2648" w:rsidRDefault="001B2648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B2648" w:rsidRDefault="001B2648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B2648" w:rsidRDefault="001B2648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B2648" w:rsidRDefault="001B2648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B2648" w:rsidRDefault="001B2648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B2648" w:rsidRDefault="001B2648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B2648" w:rsidRDefault="001B2648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B2648" w:rsidRDefault="001B2648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B2648" w:rsidRDefault="001B2648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B2648" w:rsidRDefault="001B2648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B2648" w:rsidRDefault="001B2648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B2648" w:rsidRPr="00103BD9" w:rsidRDefault="001B2648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lastRenderedPageBreak/>
        <w:t>Приложение 2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к Порядку мониторинга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социально-экономического развития</w:t>
      </w:r>
    </w:p>
    <w:p w:rsidR="004079DF" w:rsidRPr="00103BD9" w:rsidRDefault="00110370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bookmarkStart w:id="11" w:name="P2333"/>
      <w:bookmarkEnd w:id="11"/>
      <w:r w:rsidRPr="00103BD9">
        <w:rPr>
          <w:rFonts w:ascii="Liberation Serif" w:hAnsi="Liberation Serif" w:cs="Liberation Serif"/>
          <w:sz w:val="24"/>
          <w:szCs w:val="24"/>
        </w:rPr>
        <w:t>ПЕРЕЧЕНЬ</w:t>
      </w: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ОСНОВНЫХ МАКРОЭКОНОМИЧЕСКИХ ПОКАЗАТЕЛЕЙ,</w:t>
      </w: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ПРИМЕНЯЕМЫХ ДЛЯ СРАВНЕНИЯ СОЦИАЛЬНО-ЭКОНОМИЧЕСКОГО</w:t>
      </w: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РАЗВИТИЯ </w:t>
      </w:r>
      <w:r w:rsidR="00110370"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1. Показатели экономического развития: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1.1. Численность постоянного населения на конец периода (человек).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1.2. Объем отгруженных товаров собственного производства (по крупным и средним организациям) по видам деятельности B, C, D, E (тыс. рублей), в том числе: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добыча полезных ископаемых (тыс. рублей);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обрабатывающие производства (тыс. рублей);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обеспечение электрической энергией, газом и паром; кондиционирование воздуха (тыс. рублей);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водоснабжение; водоотведение, организация сбора и утилизации отходов, деятельность по ликвидации загрязнений (тыс. рублей).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1.3. Оборот розничной торговли (тыс. рублей/процентов в действующих ценах к предыдущему году).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1.4. Инвестиции в основной капитал по крупным и средним организациям (тыс. рублей/процентов в действующих ценах к предыдущему году).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1.5. Прибыль (с учетом убытков) по кругу крупных и средних предприятий (тыс. рублей/процентов к предыдущему году).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2. Показатели уровня жизни: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2.1. Среднемесячная начисленная заработная плата по крупным и средним организациям (рублей).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2.2. Среднемесячная заработная плата по отношению к среднеобластному значению (процентов).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2.3. Реальная заработная плата (процентов к предыдущему году).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2.4. Численность зарегистрированных безработных (на конец года) (человек).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2.5. Темп роста (снижения) численности зарегистрированных безработных (процентов к предыдущему году).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2.6. Уровень регистрируемой безработицы (на конец периода) (процентов).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2.7. Ввод жилья в эксплуатацию (тыс. кв. метров).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2.8. Объем жилья, введенного в эксплуатацию индивидуальными застройщиками (тыс. кв. метров).</w:t>
      </w:r>
    </w:p>
    <w:p w:rsidR="00C64B4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  <w:sectPr w:rsidR="00C64B4F" w:rsidRPr="00103BD9" w:rsidSect="006F212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103BD9">
        <w:rPr>
          <w:rFonts w:ascii="Liberation Serif" w:hAnsi="Liberation Serif" w:cs="Liberation Serif"/>
          <w:sz w:val="24"/>
          <w:szCs w:val="24"/>
        </w:rPr>
        <w:t>2.9. Ввод жилья в эксплуатацию на душу населения (кв. метров на человека).</w:t>
      </w:r>
    </w:p>
    <w:p w:rsidR="004079DF" w:rsidRPr="00103BD9" w:rsidRDefault="004079DF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lastRenderedPageBreak/>
        <w:t>Приложение 3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к Порядку мониторинга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социально-экономического развития</w:t>
      </w:r>
    </w:p>
    <w:p w:rsidR="004079DF" w:rsidRPr="00103BD9" w:rsidRDefault="00110370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12" w:name="P2368"/>
      <w:bookmarkEnd w:id="12"/>
      <w:r w:rsidRPr="00103BD9">
        <w:rPr>
          <w:rFonts w:ascii="Liberation Serif" w:hAnsi="Liberation Serif" w:cs="Liberation Serif"/>
          <w:sz w:val="24"/>
          <w:szCs w:val="24"/>
        </w:rPr>
        <w:t>КОНТРОЛЬНЫЕ ЗНАЧЕНИЯ</w:t>
      </w:r>
    </w:p>
    <w:p w:rsidR="004079DF" w:rsidRPr="00103BD9" w:rsidRDefault="004079DF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ключевых показателей социально-экономического развития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534"/>
        <w:gridCol w:w="1304"/>
        <w:gridCol w:w="1701"/>
        <w:gridCol w:w="1304"/>
        <w:gridCol w:w="1361"/>
        <w:gridCol w:w="1587"/>
        <w:gridCol w:w="1701"/>
        <w:gridCol w:w="1531"/>
        <w:gridCol w:w="1814"/>
      </w:tblGrid>
      <w:tr w:rsidR="004079DF" w:rsidRPr="00103BD9">
        <w:tc>
          <w:tcPr>
            <w:tcW w:w="454" w:type="dxa"/>
          </w:tcPr>
          <w:p w:rsidR="004079DF" w:rsidRPr="00103BD9" w:rsidRDefault="0011037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городского округа </w:t>
            </w:r>
            <w:r w:rsidR="004079DF" w:rsidRPr="00103BD9">
              <w:rPr>
                <w:rFonts w:ascii="Liberation Serif" w:hAnsi="Liberation Serif" w:cs="Liberation Serif"/>
                <w:sz w:val="20"/>
                <w:szCs w:val="20"/>
              </w:rPr>
              <w:t>N п/п</w:t>
            </w:r>
          </w:p>
        </w:tc>
        <w:tc>
          <w:tcPr>
            <w:tcW w:w="153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Направление, раздел</w:t>
            </w: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таблица, номер показателя</w:t>
            </w: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Единицы измерения</w:t>
            </w: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Период отчетности 2</w:t>
            </w: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Контрольное значение на ____ год</w:t>
            </w: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Контрольное значение на год завершения реализации стратегии социально-экономического развития 3</w:t>
            </w: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Фактическое значение за год, предшествующий отчетному году</w:t>
            </w:r>
          </w:p>
        </w:tc>
        <w:tc>
          <w:tcPr>
            <w:tcW w:w="181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Ответственный за контроль 4</w:t>
            </w:r>
          </w:p>
        </w:tc>
      </w:tr>
      <w:tr w:rsidR="004079DF" w:rsidRPr="00103BD9">
        <w:tc>
          <w:tcPr>
            <w:tcW w:w="45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3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81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</w:t>
            </w:r>
          </w:p>
        </w:tc>
      </w:tr>
      <w:tr w:rsidR="004079DF" w:rsidRPr="00103BD9">
        <w:tc>
          <w:tcPr>
            <w:tcW w:w="45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5843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Указывается в соответствии с </w:t>
            </w:r>
            <w:hyperlink w:anchor="P2837">
              <w:r w:rsidRPr="00103BD9">
                <w:rPr>
                  <w:rFonts w:ascii="Liberation Serif" w:hAnsi="Liberation Serif" w:cs="Liberation Serif"/>
                  <w:color w:val="0000FF"/>
                  <w:sz w:val="20"/>
                  <w:szCs w:val="20"/>
                </w:rPr>
                <w:t>приложением 2</w:t>
              </w:r>
            </w:hyperlink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к настоящему Постановлению</w:t>
            </w: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1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>
        <w:tc>
          <w:tcPr>
            <w:tcW w:w="45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5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1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>
        <w:tc>
          <w:tcPr>
            <w:tcW w:w="45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1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>
        <w:tc>
          <w:tcPr>
            <w:tcW w:w="45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1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0"/>
          <w:szCs w:val="20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2 </w:t>
      </w:r>
      <w:r w:rsidRPr="00103BD9">
        <w:rPr>
          <w:rFonts w:ascii="Liberation Serif" w:hAnsi="Liberation Serif" w:cs="Liberation Serif"/>
          <w:sz w:val="20"/>
          <w:szCs w:val="20"/>
        </w:rPr>
        <w:t xml:space="preserve">Указывается период: ежемесячно/ежеквартально/ежегодно в соответствии с </w:t>
      </w:r>
      <w:hyperlink w:anchor="P2837">
        <w:r w:rsidRPr="00103BD9">
          <w:rPr>
            <w:rFonts w:ascii="Liberation Serif" w:hAnsi="Liberation Serif" w:cs="Liberation Serif"/>
            <w:color w:val="0000FF"/>
            <w:sz w:val="20"/>
            <w:szCs w:val="20"/>
          </w:rPr>
          <w:t>приложением 2</w:t>
        </w:r>
      </w:hyperlink>
      <w:r w:rsidRPr="00103BD9">
        <w:rPr>
          <w:rFonts w:ascii="Liberation Serif" w:hAnsi="Liberation Serif" w:cs="Liberation Serif"/>
          <w:sz w:val="20"/>
          <w:szCs w:val="20"/>
        </w:rPr>
        <w:t xml:space="preserve"> к настоящему Постановлению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0"/>
          <w:szCs w:val="20"/>
        </w:rPr>
      </w:pPr>
      <w:r w:rsidRPr="00103BD9">
        <w:rPr>
          <w:rFonts w:ascii="Liberation Serif" w:hAnsi="Liberation Serif" w:cs="Liberation Serif"/>
          <w:sz w:val="20"/>
          <w:szCs w:val="20"/>
        </w:rPr>
        <w:t xml:space="preserve">3 Указывается в соответствии с утвержденной Стратегией социально-экономического развития </w:t>
      </w:r>
      <w:r w:rsidR="00110370" w:rsidRPr="00103BD9">
        <w:rPr>
          <w:rFonts w:ascii="Liberation Serif" w:hAnsi="Liberation Serif" w:cs="Liberation Serif"/>
          <w:sz w:val="20"/>
          <w:szCs w:val="20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0"/>
          <w:szCs w:val="20"/>
        </w:rPr>
      </w:pPr>
      <w:r w:rsidRPr="00103BD9">
        <w:rPr>
          <w:rFonts w:ascii="Liberation Serif" w:hAnsi="Liberation Serif" w:cs="Liberation Serif"/>
          <w:sz w:val="20"/>
          <w:szCs w:val="20"/>
        </w:rPr>
        <w:t>4 Указывается Должность и Ф.И.О. лица ответственного за контроль</w:t>
      </w:r>
    </w:p>
    <w:p w:rsidR="00103BD9" w:rsidRDefault="00103BD9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lastRenderedPageBreak/>
        <w:t>Приложение 4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к Порядку мониторинга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социально-экономического развития</w:t>
      </w:r>
    </w:p>
    <w:p w:rsidR="004079DF" w:rsidRPr="00103BD9" w:rsidRDefault="00110370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13" w:name="P2449"/>
      <w:bookmarkEnd w:id="13"/>
      <w:r w:rsidRPr="00103BD9">
        <w:rPr>
          <w:rFonts w:ascii="Liberation Serif" w:hAnsi="Liberation Serif" w:cs="Liberation Serif"/>
          <w:sz w:val="24"/>
          <w:szCs w:val="24"/>
        </w:rPr>
        <w:t>КОНТРОЛЬНЫЕ ЗНАЧЕНИЯ</w:t>
      </w:r>
    </w:p>
    <w:p w:rsidR="004079DF" w:rsidRPr="00103BD9" w:rsidRDefault="004079DF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ключевых показателей социально-экономического развития</w:t>
      </w:r>
    </w:p>
    <w:p w:rsidR="004079DF" w:rsidRPr="00103BD9" w:rsidRDefault="00110370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на _______ год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757"/>
        <w:gridCol w:w="1304"/>
        <w:gridCol w:w="3855"/>
        <w:gridCol w:w="1304"/>
        <w:gridCol w:w="1361"/>
        <w:gridCol w:w="1644"/>
        <w:gridCol w:w="1810"/>
      </w:tblGrid>
      <w:tr w:rsidR="004079DF" w:rsidRPr="00103BD9">
        <w:tc>
          <w:tcPr>
            <w:tcW w:w="56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N п/п</w:t>
            </w:r>
          </w:p>
        </w:tc>
        <w:tc>
          <w:tcPr>
            <w:tcW w:w="175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Направление, раздел</w:t>
            </w: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таблица, номер показателя</w:t>
            </w:r>
          </w:p>
        </w:tc>
        <w:tc>
          <w:tcPr>
            <w:tcW w:w="3855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Единицы измерения</w:t>
            </w: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Период отчетности 5</w:t>
            </w:r>
          </w:p>
        </w:tc>
        <w:tc>
          <w:tcPr>
            <w:tcW w:w="164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Контрольное значение на ____ год</w:t>
            </w:r>
          </w:p>
        </w:tc>
        <w:tc>
          <w:tcPr>
            <w:tcW w:w="181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Ответственный за контроль 6</w:t>
            </w:r>
          </w:p>
        </w:tc>
      </w:tr>
      <w:tr w:rsidR="004079DF" w:rsidRPr="00103BD9">
        <w:tc>
          <w:tcPr>
            <w:tcW w:w="56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5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3855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64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81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</w:t>
            </w:r>
          </w:p>
        </w:tc>
      </w:tr>
      <w:tr w:rsidR="004079DF" w:rsidRPr="00103BD9">
        <w:tc>
          <w:tcPr>
            <w:tcW w:w="56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8220" w:type="dxa"/>
            <w:gridSpan w:val="4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Указывается в соответствии с </w:t>
            </w:r>
            <w:hyperlink w:anchor="P2837">
              <w:r w:rsidRPr="00103BD9">
                <w:rPr>
                  <w:rFonts w:ascii="Liberation Serif" w:hAnsi="Liberation Serif" w:cs="Liberation Serif"/>
                  <w:color w:val="0000FF"/>
                  <w:sz w:val="20"/>
                  <w:szCs w:val="20"/>
                </w:rPr>
                <w:t>приложением 2</w:t>
              </w:r>
            </w:hyperlink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к настоящему Постановлению</w:t>
            </w: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4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10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>
        <w:tc>
          <w:tcPr>
            <w:tcW w:w="56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75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855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4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10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>
        <w:tc>
          <w:tcPr>
            <w:tcW w:w="56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5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855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4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10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>
        <w:tc>
          <w:tcPr>
            <w:tcW w:w="56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5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855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4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10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5 Указывается период: ежемесячно/ежеквартально/ежегодно в соответствии с </w:t>
      </w:r>
      <w:hyperlink w:anchor="P2837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приложением 2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к настоящему Постановлению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6 Указывается Должность и Ф.И.О. лица ответственного за контроль</w:t>
      </w:r>
      <w:r w:rsidR="009F1641" w:rsidRPr="00103BD9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9B641E" w:rsidRPr="00103BD9" w:rsidRDefault="009B641E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C64B4F" w:rsidRPr="00103BD9" w:rsidRDefault="00C64B4F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0F3D58" w:rsidRPr="00103BD9" w:rsidRDefault="000F3D58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lastRenderedPageBreak/>
        <w:t>Приложение 5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к Порядку мониторинга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социально-экономического развития</w:t>
      </w:r>
    </w:p>
    <w:p w:rsidR="004079DF" w:rsidRPr="00103BD9" w:rsidRDefault="00110370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14" w:name="P2513"/>
      <w:bookmarkEnd w:id="14"/>
      <w:r w:rsidRPr="00103BD9">
        <w:rPr>
          <w:rFonts w:ascii="Liberation Serif" w:hAnsi="Liberation Serif" w:cs="Liberation Serif"/>
          <w:sz w:val="24"/>
          <w:szCs w:val="24"/>
        </w:rPr>
        <w:t>ОСНОВНЫЕ ИТОГИ</w:t>
      </w:r>
    </w:p>
    <w:p w:rsidR="004079DF" w:rsidRPr="00103BD9" w:rsidRDefault="004079DF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социально-экономического развития</w:t>
      </w:r>
    </w:p>
    <w:p w:rsidR="004079DF" w:rsidRPr="00103BD9" w:rsidRDefault="00110370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61427A" w:rsidRPr="00103BD9" w:rsidRDefault="0061427A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ежемесячно</w:t>
      </w:r>
      <w:r w:rsidR="00F0729C">
        <w:rPr>
          <w:rFonts w:ascii="Liberation Serif" w:hAnsi="Liberation Serif" w:cs="Liberation Serif"/>
          <w:sz w:val="24"/>
          <w:szCs w:val="24"/>
        </w:rPr>
        <w:t>, ежеквартально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15808" w:type="dxa"/>
        <w:tblInd w:w="-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624"/>
        <w:gridCol w:w="1309"/>
        <w:gridCol w:w="1701"/>
        <w:gridCol w:w="1294"/>
        <w:gridCol w:w="1587"/>
        <w:gridCol w:w="1531"/>
        <w:gridCol w:w="1444"/>
        <w:gridCol w:w="1519"/>
        <w:gridCol w:w="1644"/>
        <w:gridCol w:w="1701"/>
      </w:tblGrid>
      <w:tr w:rsidR="004079DF" w:rsidRPr="00103BD9" w:rsidTr="009846C0">
        <w:tc>
          <w:tcPr>
            <w:tcW w:w="45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N п/п</w:t>
            </w:r>
          </w:p>
        </w:tc>
        <w:tc>
          <w:tcPr>
            <w:tcW w:w="16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Направление, раздел</w:t>
            </w:r>
          </w:p>
        </w:tc>
        <w:tc>
          <w:tcPr>
            <w:tcW w:w="130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таблица, номер показателя</w:t>
            </w: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29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Единица измерения</w:t>
            </w: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Контрольное значение на _____ год 7</w:t>
            </w: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Фактическое значение за отчетный период</w:t>
            </w:r>
          </w:p>
        </w:tc>
        <w:tc>
          <w:tcPr>
            <w:tcW w:w="144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Процент достижения (гр. 6 / гр. 5 x 100)</w:t>
            </w:r>
          </w:p>
        </w:tc>
        <w:tc>
          <w:tcPr>
            <w:tcW w:w="151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Источник информации (гр. 6)</w:t>
            </w:r>
          </w:p>
        </w:tc>
        <w:tc>
          <w:tcPr>
            <w:tcW w:w="164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Оценка достижения контрольного значения показателя 8</w:t>
            </w: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Описание анализа, зависимости и тенденций значения показателя, причин и предложений по принятию мер для достижения контрольного значения</w:t>
            </w:r>
          </w:p>
        </w:tc>
      </w:tr>
      <w:tr w:rsidR="004079DF" w:rsidRPr="00103BD9" w:rsidTr="009846C0">
        <w:tc>
          <w:tcPr>
            <w:tcW w:w="45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6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1</w:t>
            </w:r>
          </w:p>
        </w:tc>
        <w:tc>
          <w:tcPr>
            <w:tcW w:w="130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2</w:t>
            </w: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3</w:t>
            </w:r>
          </w:p>
        </w:tc>
        <w:tc>
          <w:tcPr>
            <w:tcW w:w="129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4</w:t>
            </w: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5</w:t>
            </w: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6</w:t>
            </w:r>
          </w:p>
        </w:tc>
        <w:tc>
          <w:tcPr>
            <w:tcW w:w="144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7</w:t>
            </w:r>
          </w:p>
        </w:tc>
        <w:tc>
          <w:tcPr>
            <w:tcW w:w="151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8</w:t>
            </w:r>
          </w:p>
        </w:tc>
        <w:tc>
          <w:tcPr>
            <w:tcW w:w="164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9</w:t>
            </w: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10</w:t>
            </w:r>
          </w:p>
        </w:tc>
      </w:tr>
      <w:tr w:rsidR="004079DF" w:rsidRPr="00103BD9" w:rsidTr="009846C0">
        <w:tc>
          <w:tcPr>
            <w:tcW w:w="45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1</w:t>
            </w:r>
          </w:p>
        </w:tc>
        <w:tc>
          <w:tcPr>
            <w:tcW w:w="5928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 xml:space="preserve">Указывается в соответствии с </w:t>
            </w:r>
            <w:hyperlink w:anchor="P2837">
              <w:r w:rsidRPr="00103BD9">
                <w:rPr>
                  <w:rFonts w:ascii="Liberation Serif" w:hAnsi="Liberation Serif" w:cs="Liberation Serif"/>
                  <w:color w:val="0000FF"/>
                  <w:sz w:val="16"/>
                  <w:szCs w:val="16"/>
                </w:rPr>
                <w:t>приложением 2</w:t>
              </w:r>
            </w:hyperlink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 xml:space="preserve"> к настоящему Постановлению</w:t>
            </w: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44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51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64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4079DF" w:rsidRPr="00103BD9" w:rsidTr="009846C0">
        <w:tc>
          <w:tcPr>
            <w:tcW w:w="45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03BD9">
              <w:rPr>
                <w:rFonts w:ascii="Liberation Serif" w:hAnsi="Liberation Serif" w:cs="Liberation Serif"/>
                <w:sz w:val="16"/>
                <w:szCs w:val="16"/>
              </w:rPr>
              <w:t>2</w:t>
            </w:r>
          </w:p>
        </w:tc>
        <w:tc>
          <w:tcPr>
            <w:tcW w:w="162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30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29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44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51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64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4079DF" w:rsidRPr="00103BD9" w:rsidTr="009846C0">
        <w:tc>
          <w:tcPr>
            <w:tcW w:w="45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62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30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29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44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51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64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4079DF" w:rsidRPr="00103BD9" w:rsidTr="009846C0">
        <w:tc>
          <w:tcPr>
            <w:tcW w:w="45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62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30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29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44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51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64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</w:tbl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7 Указывается начиная с отчета за 2024 год. При подготовке отчета по итогам деятельности 2023 года значение не указывается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8 Указывается в формате: "Значение будет достигнуто", "Значение не будет достигнуто", "Имеется риск недостижения показателя"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lastRenderedPageBreak/>
        <w:t>Приложение 6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к Порядку мониторинга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социально-экономического развития</w:t>
      </w:r>
    </w:p>
    <w:p w:rsidR="004079DF" w:rsidRPr="00103BD9" w:rsidRDefault="00110370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15" w:name="P2599"/>
      <w:bookmarkEnd w:id="15"/>
      <w:r w:rsidRPr="00103BD9">
        <w:rPr>
          <w:rFonts w:ascii="Liberation Serif" w:hAnsi="Liberation Serif" w:cs="Liberation Serif"/>
          <w:sz w:val="24"/>
          <w:szCs w:val="24"/>
        </w:rPr>
        <w:t>ОСНОВНЫЕ ИТОГИ</w:t>
      </w:r>
    </w:p>
    <w:p w:rsidR="004079DF" w:rsidRPr="00103BD9" w:rsidRDefault="004079DF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социально-экономического </w:t>
      </w:r>
      <w:r w:rsidR="0061427A" w:rsidRPr="00103BD9">
        <w:rPr>
          <w:rFonts w:ascii="Liberation Serif" w:hAnsi="Liberation Serif" w:cs="Liberation Serif"/>
          <w:sz w:val="24"/>
          <w:szCs w:val="24"/>
        </w:rPr>
        <w:t xml:space="preserve">развития </w:t>
      </w:r>
      <w:r w:rsidR="0028798B" w:rsidRPr="00103BD9">
        <w:rPr>
          <w:rFonts w:ascii="Liberation Serif" w:hAnsi="Liberation Serif" w:cs="Liberation Serif"/>
          <w:sz w:val="24"/>
          <w:szCs w:val="24"/>
        </w:rPr>
        <w:t>Малышевского городского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округа</w:t>
      </w:r>
    </w:p>
    <w:p w:rsidR="004079DF" w:rsidRPr="00103BD9" w:rsidRDefault="00F0729C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за </w:t>
      </w:r>
      <w:r w:rsidR="0012705D">
        <w:rPr>
          <w:rFonts w:ascii="Liberation Serif" w:hAnsi="Liberation Serif" w:cs="Liberation Serif"/>
          <w:sz w:val="24"/>
          <w:szCs w:val="24"/>
        </w:rPr>
        <w:t>год</w:t>
      </w:r>
      <w:r w:rsidR="004079DF" w:rsidRPr="00103BD9">
        <w:rPr>
          <w:rFonts w:ascii="Liberation Serif" w:hAnsi="Liberation Serif" w:cs="Liberation Serif"/>
          <w:sz w:val="24"/>
          <w:szCs w:val="24"/>
        </w:rPr>
        <w:t xml:space="preserve"> (отчетный период)</w:t>
      </w:r>
      <w:r w:rsidR="0061427A" w:rsidRPr="00103BD9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15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1361"/>
        <w:gridCol w:w="1304"/>
        <w:gridCol w:w="1587"/>
        <w:gridCol w:w="1587"/>
        <w:gridCol w:w="1531"/>
        <w:gridCol w:w="1429"/>
        <w:gridCol w:w="1354"/>
        <w:gridCol w:w="1354"/>
        <w:gridCol w:w="1519"/>
        <w:gridCol w:w="1531"/>
      </w:tblGrid>
      <w:tr w:rsidR="004079DF" w:rsidRPr="00103BD9" w:rsidTr="000F3D58">
        <w:tc>
          <w:tcPr>
            <w:tcW w:w="90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Показатель 1 9</w:t>
            </w: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Единицы измерения</w:t>
            </w: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Контрольное значение на отчетный год 10</w:t>
            </w: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Контрольное значение на год завершения реализации стратегии социально-экономического развития 11</w:t>
            </w: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Фактическое значение за год, предшествующий отчетному году</w:t>
            </w:r>
          </w:p>
        </w:tc>
        <w:tc>
          <w:tcPr>
            <w:tcW w:w="142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Фактическое значение за отчетный период</w:t>
            </w:r>
          </w:p>
        </w:tc>
        <w:tc>
          <w:tcPr>
            <w:tcW w:w="135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достижения (гр. 7 / гр. 4 x 100)</w:t>
            </w:r>
          </w:p>
        </w:tc>
        <w:tc>
          <w:tcPr>
            <w:tcW w:w="135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достижения (гр. 7 / гр. 5 x 100)</w:t>
            </w:r>
          </w:p>
        </w:tc>
        <w:tc>
          <w:tcPr>
            <w:tcW w:w="151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 (гр. 7 / гр. 6 x 100)</w:t>
            </w: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Источник информации (по гр. 6 - 7)</w:t>
            </w:r>
          </w:p>
        </w:tc>
      </w:tr>
      <w:tr w:rsidR="004079DF" w:rsidRPr="00103BD9" w:rsidTr="000F3D58">
        <w:tc>
          <w:tcPr>
            <w:tcW w:w="90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42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35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35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51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4079DF" w:rsidRPr="00103BD9" w:rsidTr="000F3D58">
        <w:tc>
          <w:tcPr>
            <w:tcW w:w="90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</w:t>
            </w:r>
          </w:p>
        </w:tc>
        <w:tc>
          <w:tcPr>
            <w:tcW w:w="14557" w:type="dxa"/>
            <w:gridSpan w:val="10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 направления, раздела, таблицы, подраздела указывается в соответствии с </w:t>
            </w:r>
            <w:hyperlink w:anchor="P2837">
              <w:r w:rsidRPr="00103BD9">
                <w:rPr>
                  <w:rFonts w:ascii="Liberation Serif" w:hAnsi="Liberation Serif" w:cs="Liberation Serif"/>
                  <w:color w:val="0000FF"/>
                  <w:sz w:val="20"/>
                  <w:szCs w:val="20"/>
                </w:rPr>
                <w:t>приложением 2</w:t>
              </w:r>
            </w:hyperlink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к настоящему Постановлению</w:t>
            </w:r>
          </w:p>
        </w:tc>
      </w:tr>
      <w:tr w:rsidR="004079DF" w:rsidRPr="00103BD9" w:rsidTr="000F3D58">
        <w:tc>
          <w:tcPr>
            <w:tcW w:w="90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5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5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1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 w:rsidTr="000F3D58">
        <w:tc>
          <w:tcPr>
            <w:tcW w:w="90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0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8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5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5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1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3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0F3D58" w:rsidRPr="00103BD9" w:rsidRDefault="000F3D58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0F3D58" w:rsidRPr="00103BD9" w:rsidRDefault="000F3D58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9 в соответствии с </w:t>
      </w:r>
      <w:hyperlink w:anchor="P2837">
        <w:r w:rsidRPr="00103BD9">
          <w:rPr>
            <w:rFonts w:ascii="Liberation Serif" w:hAnsi="Liberation Serif" w:cs="Liberation Serif"/>
            <w:color w:val="0000FF"/>
            <w:sz w:val="24"/>
            <w:szCs w:val="24"/>
          </w:rPr>
          <w:t>приложением 2</w:t>
        </w:r>
      </w:hyperlink>
      <w:r w:rsidRPr="00103BD9">
        <w:rPr>
          <w:rFonts w:ascii="Liberation Serif" w:hAnsi="Liberation Serif" w:cs="Liberation Serif"/>
          <w:sz w:val="24"/>
          <w:szCs w:val="24"/>
        </w:rPr>
        <w:t xml:space="preserve"> к настоящему Постановлению</w:t>
      </w:r>
    </w:p>
    <w:p w:rsidR="000F3D58" w:rsidRPr="00103BD9" w:rsidRDefault="000F3D58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10 Ежегодно утверждается главой Малышевского городского округа, пересмотру и корректировке не подлежит. Указывается, начиная с отчета за 2024 год. При подготовке отчета за 2023 год не указывается</w:t>
      </w:r>
    </w:p>
    <w:p w:rsidR="000F3D58" w:rsidRPr="00103BD9" w:rsidRDefault="000F3D58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11 Устанавливается в соответствии с утвержденной стратегией социально-экономического развития Малышевского городского округа </w:t>
      </w:r>
    </w:p>
    <w:p w:rsidR="000F3D58" w:rsidRPr="00103BD9" w:rsidRDefault="000F3D58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0F3D58" w:rsidRPr="00103BD9" w:rsidRDefault="000F3D58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0F3D58" w:rsidRPr="00103BD9" w:rsidRDefault="000F3D58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0F3D58" w:rsidRPr="00103BD9" w:rsidRDefault="000F3D58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0F3D58" w:rsidRPr="00103BD9" w:rsidRDefault="000F3D58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0F3D58" w:rsidRPr="00103BD9" w:rsidRDefault="000F3D58" w:rsidP="00103BD9">
      <w:pPr>
        <w:pStyle w:val="ConsPlusNormal"/>
        <w:rPr>
          <w:rFonts w:ascii="Liberation Serif" w:hAnsi="Liberation Serif" w:cs="Liberation Serif"/>
          <w:sz w:val="24"/>
          <w:szCs w:val="24"/>
        </w:rPr>
        <w:sectPr w:rsidR="000F3D58" w:rsidRPr="00103BD9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4079DF" w:rsidRPr="00103BD9" w:rsidRDefault="004079DF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lastRenderedPageBreak/>
        <w:t>Приложение 7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к Порядку мониторинга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социально-экономического развития</w:t>
      </w:r>
    </w:p>
    <w:p w:rsidR="004079DF" w:rsidRPr="00103BD9" w:rsidRDefault="00110370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bookmarkStart w:id="16" w:name="P2666"/>
      <w:bookmarkEnd w:id="16"/>
      <w:r w:rsidRPr="00103BD9">
        <w:rPr>
          <w:rFonts w:ascii="Liberation Serif" w:hAnsi="Liberation Serif" w:cs="Liberation Serif"/>
          <w:sz w:val="24"/>
          <w:szCs w:val="24"/>
        </w:rPr>
        <w:t>ПЕРЕЧЕНЬ</w:t>
      </w: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ОТЧЕТОВ И РЕКОМЕНДУЕМЫХ ГРАФИКОВ ПО ПРИОРИТЕТНЫМ</w:t>
      </w: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НАПРАВЛЕНИЯМ СОЦИАЛЬНО-ЭКОНОМИЧЕСКОГО РАЗВИТИЯ</w:t>
      </w:r>
    </w:p>
    <w:p w:rsidR="004079DF" w:rsidRPr="00103BD9" w:rsidRDefault="00110370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1134"/>
        <w:gridCol w:w="1842"/>
        <w:gridCol w:w="6521"/>
      </w:tblGrid>
      <w:tr w:rsidR="004079DF" w:rsidRPr="00103BD9" w:rsidTr="00103BD9">
        <w:tc>
          <w:tcPr>
            <w:tcW w:w="421" w:type="dxa"/>
            <w:vMerge w:val="restart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N п/п</w:t>
            </w: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</w:t>
            </w: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</w:t>
            </w: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Отчеты и рекомендуемые графики:</w:t>
            </w:r>
          </w:p>
        </w:tc>
      </w:tr>
      <w:tr w:rsidR="004079DF" w:rsidRPr="00103BD9" w:rsidTr="00103BD9">
        <w:tc>
          <w:tcPr>
            <w:tcW w:w="421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</w:tr>
      <w:tr w:rsidR="004079DF" w:rsidRPr="00103BD9" w:rsidTr="00103BD9">
        <w:tc>
          <w:tcPr>
            <w:tcW w:w="42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1. Развитие человеческого потенциала</w:t>
            </w: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1.1 Демографическая ситуация, семья</w:t>
            </w: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Рекомендуемые графики: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 Численность постоянного населения на начало года (тыс. человек) (показатель 1 за период 10 лет, включая отчетный период).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 Уровень рождаемости и смертности населения (промилле) (показатели 3 и 5 за период 10 лет, включая отчетный период).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 Миграционное движение населения (человек) (показатели 9 и 10 за период 10 лет, включая отчетный период)</w:t>
            </w:r>
          </w:p>
        </w:tc>
      </w:tr>
      <w:tr w:rsidR="004079DF" w:rsidRPr="00103BD9" w:rsidTr="00103BD9">
        <w:tc>
          <w:tcPr>
            <w:tcW w:w="42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1.2. Здравоохранение</w:t>
            </w: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Рекомендуемые графики: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 Младенческая и материнская смертность (материнская смертность (на 100 тыс. детей, родившихся живыми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и младенческая смертность (на 1000 детей, родившихся живыми)) (случаев) (за период 10 лет, включая отчетный период).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 Общая и первичная заболеваемость населения (случаев на 1000 человек) (за период 10 лет, включая отчетный период)</w:t>
            </w:r>
          </w:p>
        </w:tc>
      </w:tr>
      <w:tr w:rsidR="004079DF" w:rsidRPr="00103BD9" w:rsidTr="00103BD9">
        <w:tc>
          <w:tcPr>
            <w:tcW w:w="4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1.3. Образование</w:t>
            </w: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Рекомендуемые графики: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 Количество обучающихся в дневных общеобразовательных учреждениях (человек) (за период 10 лет, включая отчетный период)</w:t>
            </w:r>
          </w:p>
        </w:tc>
      </w:tr>
      <w:tr w:rsidR="004079DF" w:rsidRPr="00103BD9" w:rsidTr="00103BD9">
        <w:tc>
          <w:tcPr>
            <w:tcW w:w="4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1.4. Культура</w:t>
            </w: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Рекомендуемые графики: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 Количество обучающихся в муниципальных образовательных учреждениях культуры дополнительного образования детей (человек) (за период 10 лет, включая отчетный период)</w:t>
            </w:r>
          </w:p>
        </w:tc>
      </w:tr>
      <w:tr w:rsidR="004079DF" w:rsidRPr="00103BD9" w:rsidTr="00103BD9">
        <w:tc>
          <w:tcPr>
            <w:tcW w:w="4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1.5. Физическая культура и спорт</w:t>
            </w: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Рекомендуемые графики: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 Численность занимающихся физической культурой и спортом (человек) (за период 10 лет, включая отчетный период).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 Единовременная пропускная способность спортивных сооружений (человек в час) (за период 10 лет, включая отчетный период)</w:t>
            </w:r>
          </w:p>
        </w:tc>
      </w:tr>
      <w:tr w:rsidR="004079DF" w:rsidRPr="00103BD9" w:rsidTr="00103BD9">
        <w:tc>
          <w:tcPr>
            <w:tcW w:w="4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1.8. Возможность самореализации</w:t>
            </w: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Отчет о внедрении и развитии механизмов инициативного бюджетирования </w:t>
            </w:r>
            <w:hyperlink w:anchor="P2770">
              <w:r w:rsidRPr="00103BD9">
                <w:rPr>
                  <w:rFonts w:ascii="Liberation Serif" w:hAnsi="Liberation Serif" w:cs="Liberation Serif"/>
                  <w:color w:val="0000FF"/>
                  <w:sz w:val="20"/>
                  <w:szCs w:val="20"/>
                </w:rPr>
                <w:t>&lt;12&gt;</w:t>
              </w:r>
            </w:hyperlink>
          </w:p>
        </w:tc>
      </w:tr>
      <w:tr w:rsidR="004079DF" w:rsidRPr="00103BD9" w:rsidTr="00103BD9">
        <w:tc>
          <w:tcPr>
            <w:tcW w:w="4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2. Развитие экономического потенциала</w:t>
            </w: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2.1. Общеэкономические показатели</w:t>
            </w: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Рекомендуемые графики: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 Оборот организаций всего (млн. рублей) (за период 10 лет, включая отчетный период).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 Оборот организаций всего (процентов к соответствующему периоду предыдущего года в действующих ценах) (за период 10 лет, включая отчетный период).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 Инвестиции в основной капитал по полному кругу организаций (млн. рублей) (за период 10 лет, включая отчетный период).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4. Темп роста (снижения) инвестиций в основной капитал к соответствующему периоду предыдущего года в действующих ценах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(процентов) (за период 10 лет, включая отчетный период)</w:t>
            </w:r>
          </w:p>
        </w:tc>
      </w:tr>
      <w:tr w:rsidR="004079DF" w:rsidRPr="00103BD9" w:rsidTr="00103BD9">
        <w:tc>
          <w:tcPr>
            <w:tcW w:w="4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2.2. Потребительский рынок</w:t>
            </w: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Рекомендуемые графики: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 Динамика розничного товарооборота в действующих ценах к предыдущему году (по полному кругу предприятий) (процентов) (за период 10 лет, включая отчетный период).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 Динамика оборота общественного питания в действующих ценах к предыдущему году (по полному кругу предприятий) (процентов) (за период 10 лет, включая отчетный период).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 Динамика объема платных услуг населению в действующих ценах к предыдущему году (по полному кругу предприятий) (процентов) (за период 10 лет, включая отчетный период)</w:t>
            </w:r>
          </w:p>
        </w:tc>
      </w:tr>
      <w:tr w:rsidR="004079DF" w:rsidRPr="00103BD9" w:rsidTr="00103BD9">
        <w:tc>
          <w:tcPr>
            <w:tcW w:w="4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2.3. Базовые отрасли материального производства</w:t>
            </w: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Рекомендуемые графики: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 Объем отгруженных товаров собственного производства, выполненных работ и услуг по основному виду экономической деятельности в муниципальном образовании (процентов к аналогичному периоду предыдущего года в действующих ценах) (за период 10 лет, включая отчетный период)</w:t>
            </w:r>
          </w:p>
        </w:tc>
      </w:tr>
      <w:tr w:rsidR="004079DF" w:rsidRPr="00103BD9" w:rsidTr="00103BD9">
        <w:tc>
          <w:tcPr>
            <w:tcW w:w="4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2.4. Рынок труда и безработица</w:t>
            </w: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Рекомендуемые графики: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 Среднемесячная номинальная начисленная заработная плата работников организаций (рублей) (за период 10 лет, включая отчетный период).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 Среднемесячная реальная заработная плата работников организаций (процентов) (за период 10 лет, включая отчетный период).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 Динамика уровня регистрируемой безработицы на конец периода (процентов) (за период 10 лет, включая отчетный период)</w:t>
            </w:r>
          </w:p>
        </w:tc>
      </w:tr>
      <w:tr w:rsidR="004079DF" w:rsidRPr="00103BD9" w:rsidTr="00103BD9">
        <w:tc>
          <w:tcPr>
            <w:tcW w:w="4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3. Развитие инженерной инфраструктуры и жилищно-коммунального хозяйства</w:t>
            </w: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Рекомендуемые графики: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 Капитальный ремонт и реконструкция тепловых сетей (километров) (за период 10 лет, включая отчетный период).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 Общая площадь жилищного фонда, признанного аварийным в установленном порядке (тыс. кв. метров) (за период 10 лет, включая отчетный период)</w:t>
            </w:r>
          </w:p>
        </w:tc>
      </w:tr>
      <w:tr w:rsidR="004079DF" w:rsidRPr="00103BD9" w:rsidTr="00103BD9">
        <w:tc>
          <w:tcPr>
            <w:tcW w:w="4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Направление. 4. Развитие транспортной инфраструктуры</w:t>
            </w: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Рекомендуемые графики: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 Объемы строительства, реконструкции и ремонта дорог (кв. метров) (за период 10 лет, включая отчетный период).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 Перевозка пассажиров транспортом общего пользования (тыс. человек) (за период 10 лет, включая отчетный период)</w:t>
            </w:r>
          </w:p>
        </w:tc>
      </w:tr>
      <w:tr w:rsidR="004079DF" w:rsidRPr="00103BD9" w:rsidTr="00103BD9">
        <w:tc>
          <w:tcPr>
            <w:tcW w:w="4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5. Экология, благоустроенная городская среда, рекреационные зоны</w:t>
            </w: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Рекомендуемые графики: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выбросов вредных веществ в атмосферу стационарными источниками (тыс. тонн) (за период 10 лет, включая отчетный период)</w:t>
            </w:r>
          </w:p>
        </w:tc>
      </w:tr>
      <w:tr w:rsidR="004079DF" w:rsidRPr="00103BD9" w:rsidTr="00103BD9">
        <w:tc>
          <w:tcPr>
            <w:tcW w:w="4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6. Безопаснос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ть</w:t>
            </w: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Рекомендуемые графики: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 Количество зарегистрированных преступлений (единиц) (за период 10 лет, включая отчетный период).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2. Количество раскрытых преступлений (единиц) (за период 10 лет, включая отчетный период)</w:t>
            </w:r>
          </w:p>
        </w:tc>
      </w:tr>
      <w:tr w:rsidR="004079DF" w:rsidRPr="00103BD9" w:rsidTr="00103BD9">
        <w:tc>
          <w:tcPr>
            <w:tcW w:w="4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8. Градостроительство, землепользование</w:t>
            </w:r>
          </w:p>
        </w:tc>
        <w:tc>
          <w:tcPr>
            <w:tcW w:w="1842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52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Рекомендуемые графики: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 Ввод жилья (тыс. кв. метров) (за период 10 лет, включая отчетный год).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 Индекс доступности жилья (лет) (за период 10 лет, включая отчетный год).</w:t>
            </w:r>
          </w:p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 Стоимость 1 квадратного метра стандартного жилья (рублей) (за период 10 лет, включая отчетный год)</w:t>
            </w:r>
          </w:p>
        </w:tc>
      </w:tr>
    </w:tbl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0"/>
          <w:szCs w:val="20"/>
        </w:rPr>
      </w:pP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0"/>
          <w:szCs w:val="20"/>
        </w:rPr>
      </w:pPr>
      <w:r w:rsidRPr="00103BD9">
        <w:rPr>
          <w:rFonts w:ascii="Liberation Serif" w:hAnsi="Liberation Serif" w:cs="Liberation Serif"/>
          <w:sz w:val="20"/>
          <w:szCs w:val="20"/>
        </w:rPr>
        <w:t>--------------------------------</w:t>
      </w: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0"/>
          <w:szCs w:val="20"/>
        </w:rPr>
      </w:pPr>
      <w:bookmarkStart w:id="17" w:name="P2770"/>
      <w:bookmarkEnd w:id="17"/>
      <w:r w:rsidRPr="00103BD9">
        <w:rPr>
          <w:rFonts w:ascii="Liberation Serif" w:hAnsi="Liberation Serif" w:cs="Liberation Serif"/>
          <w:sz w:val="20"/>
          <w:szCs w:val="20"/>
        </w:rPr>
        <w:t xml:space="preserve">&lt;12&gt; Формируется согласно форме в </w:t>
      </w:r>
      <w:hyperlink w:anchor="P2781">
        <w:r w:rsidRPr="00103BD9">
          <w:rPr>
            <w:rFonts w:ascii="Liberation Serif" w:hAnsi="Liberation Serif" w:cs="Liberation Serif"/>
            <w:color w:val="0000FF"/>
            <w:sz w:val="20"/>
            <w:szCs w:val="20"/>
          </w:rPr>
          <w:t>приложении 8</w:t>
        </w:r>
      </w:hyperlink>
      <w:r w:rsidRPr="00103BD9">
        <w:rPr>
          <w:rFonts w:ascii="Liberation Serif" w:hAnsi="Liberation Serif" w:cs="Liberation Serif"/>
          <w:sz w:val="20"/>
          <w:szCs w:val="20"/>
        </w:rPr>
        <w:t xml:space="preserve"> к настоящему Порядку.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6C77BE" w:rsidRPr="00103BD9" w:rsidRDefault="006C77BE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C77BE" w:rsidRPr="00103BD9" w:rsidRDefault="006C77BE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C77BE" w:rsidRPr="00103BD9" w:rsidRDefault="006C77BE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C77BE" w:rsidRPr="00103BD9" w:rsidRDefault="006C77BE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C64B4F" w:rsidRPr="00103BD9" w:rsidRDefault="00C64B4F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  <w:sectPr w:rsidR="00C64B4F" w:rsidRPr="00103BD9">
          <w:pgSz w:w="11905" w:h="16838"/>
          <w:pgMar w:top="1134" w:right="850" w:bottom="1134" w:left="1701" w:header="0" w:footer="0" w:gutter="0"/>
          <w:cols w:space="720"/>
          <w:titlePg/>
        </w:sectPr>
      </w:pPr>
    </w:p>
    <w:p w:rsidR="004079DF" w:rsidRPr="00103BD9" w:rsidRDefault="004079DF" w:rsidP="00103BD9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lastRenderedPageBreak/>
        <w:t>Приложение 8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к Порядку мониторинга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социально-экономического развития</w:t>
      </w:r>
    </w:p>
    <w:p w:rsidR="004079DF" w:rsidRPr="00103BD9" w:rsidRDefault="00110370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18" w:name="P2781"/>
      <w:bookmarkEnd w:id="18"/>
      <w:r w:rsidRPr="00103BD9">
        <w:rPr>
          <w:rFonts w:ascii="Liberation Serif" w:hAnsi="Liberation Serif" w:cs="Liberation Serif"/>
          <w:sz w:val="24"/>
          <w:szCs w:val="24"/>
        </w:rPr>
        <w:t>ОТЧЕТ</w:t>
      </w:r>
    </w:p>
    <w:p w:rsidR="004079DF" w:rsidRPr="00103BD9" w:rsidRDefault="004079DF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о внедрении и развитии механизмов инициативного</w:t>
      </w:r>
    </w:p>
    <w:p w:rsidR="004079DF" w:rsidRPr="00103BD9" w:rsidRDefault="004079DF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бюджетирования в </w:t>
      </w:r>
      <w:r w:rsidR="006C77BE" w:rsidRPr="00103BD9">
        <w:rPr>
          <w:rFonts w:ascii="Liberation Serif" w:hAnsi="Liberation Serif" w:cs="Liberation Serif"/>
          <w:sz w:val="24"/>
          <w:szCs w:val="24"/>
        </w:rPr>
        <w:t xml:space="preserve">Малышевском </w:t>
      </w:r>
      <w:r w:rsidRPr="00103BD9">
        <w:rPr>
          <w:rFonts w:ascii="Liberation Serif" w:hAnsi="Liberation Serif" w:cs="Liberation Serif"/>
          <w:sz w:val="24"/>
          <w:szCs w:val="24"/>
        </w:rPr>
        <w:t>городском округе за ___________________ год</w:t>
      </w:r>
    </w:p>
    <w:p w:rsidR="004079DF" w:rsidRPr="00103BD9" w:rsidRDefault="004079DF" w:rsidP="00103BD9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(отчетный период)</w:t>
      </w:r>
    </w:p>
    <w:tbl>
      <w:tblPr>
        <w:tblW w:w="15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1984"/>
        <w:gridCol w:w="1361"/>
        <w:gridCol w:w="1417"/>
        <w:gridCol w:w="850"/>
        <w:gridCol w:w="1361"/>
        <w:gridCol w:w="1134"/>
        <w:gridCol w:w="1247"/>
        <w:gridCol w:w="1077"/>
        <w:gridCol w:w="1474"/>
        <w:gridCol w:w="1417"/>
        <w:gridCol w:w="1247"/>
      </w:tblGrid>
      <w:tr w:rsidR="004079DF" w:rsidRPr="00103BD9" w:rsidTr="00C64B4F">
        <w:tc>
          <w:tcPr>
            <w:tcW w:w="907" w:type="dxa"/>
            <w:vMerge w:val="restart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1984" w:type="dxa"/>
            <w:vMerge w:val="restart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 инициативного бюджетирования (с указанием сферы реализации)</w:t>
            </w:r>
          </w:p>
        </w:tc>
        <w:tc>
          <w:tcPr>
            <w:tcW w:w="1361" w:type="dxa"/>
            <w:vMerge w:val="restart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Место реализации проекта</w:t>
            </w:r>
          </w:p>
        </w:tc>
        <w:tc>
          <w:tcPr>
            <w:tcW w:w="1417" w:type="dxa"/>
            <w:vMerge w:val="restart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Инициатор проекта</w:t>
            </w:r>
          </w:p>
        </w:tc>
        <w:tc>
          <w:tcPr>
            <w:tcW w:w="5669" w:type="dxa"/>
            <w:gridSpan w:val="5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Стоимость проекта (тыс. рублей)</w:t>
            </w:r>
          </w:p>
        </w:tc>
        <w:tc>
          <w:tcPr>
            <w:tcW w:w="1474" w:type="dxa"/>
            <w:vMerge w:val="restart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Количество жителей, принявших участие в обсуждении (человек)</w:t>
            </w:r>
          </w:p>
        </w:tc>
        <w:tc>
          <w:tcPr>
            <w:tcW w:w="1417" w:type="dxa"/>
            <w:vMerge w:val="restart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Количество софинансирующих проект (человек)</w:t>
            </w:r>
          </w:p>
        </w:tc>
        <w:tc>
          <w:tcPr>
            <w:tcW w:w="1247" w:type="dxa"/>
            <w:vMerge w:val="restart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Число благополучателей (человек)</w:t>
            </w:r>
          </w:p>
        </w:tc>
      </w:tr>
      <w:tr w:rsidR="004079DF" w:rsidRPr="00103BD9" w:rsidTr="00C64B4F">
        <w:tc>
          <w:tcPr>
            <w:tcW w:w="907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1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общая</w:t>
            </w:r>
          </w:p>
        </w:tc>
        <w:tc>
          <w:tcPr>
            <w:tcW w:w="4819" w:type="dxa"/>
            <w:gridSpan w:val="4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74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079DF" w:rsidRPr="00103BD9" w:rsidTr="00C64B4F">
        <w:tc>
          <w:tcPr>
            <w:tcW w:w="907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1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средства областного бюджета</w:t>
            </w: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124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средства населения</w:t>
            </w:r>
          </w:p>
        </w:tc>
        <w:tc>
          <w:tcPr>
            <w:tcW w:w="107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средства бизнеса</w:t>
            </w:r>
          </w:p>
        </w:tc>
        <w:tc>
          <w:tcPr>
            <w:tcW w:w="1474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079DF" w:rsidRPr="00103BD9" w:rsidTr="00C64B4F">
        <w:tc>
          <w:tcPr>
            <w:tcW w:w="90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198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079DF" w:rsidRPr="00103BD9" w:rsidTr="00C64B4F">
        <w:tc>
          <w:tcPr>
            <w:tcW w:w="907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BD9">
              <w:rPr>
                <w:rFonts w:ascii="Liberation Serif" w:hAnsi="Liberation Serif" w:cs="Liberation Serif"/>
                <w:sz w:val="24"/>
                <w:szCs w:val="24"/>
              </w:rPr>
              <w:t>...</w:t>
            </w:r>
          </w:p>
        </w:tc>
        <w:tc>
          <w:tcPr>
            <w:tcW w:w="198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Примечание. Краткий отчет о реализации каждого проекта инициативного бюджетирования (срок реализации, что приобретено, какие работы выполнены, иное).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6F2127" w:rsidRPr="00103BD9" w:rsidRDefault="006F2127" w:rsidP="00103BD9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6F2127" w:rsidRPr="00103BD9" w:rsidRDefault="006F2127" w:rsidP="00103BD9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6F2127" w:rsidRPr="00103BD9" w:rsidRDefault="006F2127" w:rsidP="00103BD9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C64B4F" w:rsidRPr="00103BD9" w:rsidRDefault="00C64B4F" w:rsidP="00103BD9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  <w:sectPr w:rsidR="00C64B4F" w:rsidRPr="00103BD9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4079DF" w:rsidRPr="00103BD9" w:rsidRDefault="004079DF" w:rsidP="00103BD9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lastRenderedPageBreak/>
        <w:t>Приложение 2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к </w:t>
      </w:r>
      <w:r w:rsidR="006C77BE" w:rsidRPr="00103BD9">
        <w:rPr>
          <w:rFonts w:ascii="Liberation Serif" w:hAnsi="Liberation Serif" w:cs="Liberation Serif"/>
          <w:sz w:val="24"/>
          <w:szCs w:val="24"/>
        </w:rPr>
        <w:t>п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остановлению </w:t>
      </w:r>
      <w:r w:rsidR="006C77BE" w:rsidRPr="00103BD9">
        <w:rPr>
          <w:rFonts w:ascii="Liberation Serif" w:hAnsi="Liberation Serif" w:cs="Liberation Serif"/>
          <w:sz w:val="24"/>
          <w:szCs w:val="24"/>
        </w:rPr>
        <w:t>главы</w:t>
      </w:r>
    </w:p>
    <w:p w:rsidR="004079DF" w:rsidRPr="00103BD9" w:rsidRDefault="00110370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Малышевского городского округа </w:t>
      </w:r>
    </w:p>
    <w:p w:rsidR="004079DF" w:rsidRPr="00103BD9" w:rsidRDefault="004079DF" w:rsidP="00103BD9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от </w:t>
      </w:r>
      <w:r w:rsidR="00093B69">
        <w:rPr>
          <w:rFonts w:ascii="Liberation Serif" w:hAnsi="Liberation Serif" w:cs="Liberation Serif"/>
          <w:sz w:val="24"/>
          <w:szCs w:val="24"/>
        </w:rPr>
        <w:t>16</w:t>
      </w:r>
      <w:r w:rsidR="00B8044E" w:rsidRPr="00103BD9">
        <w:rPr>
          <w:rFonts w:ascii="Liberation Serif" w:hAnsi="Liberation Serif" w:cs="Liberation Serif"/>
          <w:sz w:val="24"/>
          <w:szCs w:val="24"/>
        </w:rPr>
        <w:t>.11.2023 №</w:t>
      </w:r>
      <w:r w:rsidR="001B2648">
        <w:rPr>
          <w:rFonts w:ascii="Liberation Serif" w:hAnsi="Liberation Serif" w:cs="Liberation Serif"/>
          <w:sz w:val="24"/>
          <w:szCs w:val="24"/>
        </w:rPr>
        <w:t xml:space="preserve"> 675-ПГ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bookmarkStart w:id="19" w:name="P2837"/>
      <w:bookmarkEnd w:id="19"/>
      <w:r w:rsidRPr="00103BD9">
        <w:rPr>
          <w:rFonts w:ascii="Liberation Serif" w:hAnsi="Liberation Serif" w:cs="Liberation Serif"/>
          <w:sz w:val="24"/>
          <w:szCs w:val="24"/>
        </w:rPr>
        <w:t>ПЕРЕЧЕНЬ</w:t>
      </w: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>ОТВЕТСТВЕННЫХ ЛИЦ ЗА ДОСТИЖЕНИЕ КЛЮЧЕВЫХ ПОКАЗАТЕЛЕЙ</w:t>
      </w:r>
    </w:p>
    <w:p w:rsidR="004079DF" w:rsidRPr="00103BD9" w:rsidRDefault="004079DF" w:rsidP="00103BD9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103BD9">
        <w:rPr>
          <w:rFonts w:ascii="Liberation Serif" w:hAnsi="Liberation Serif" w:cs="Liberation Serif"/>
          <w:sz w:val="24"/>
          <w:szCs w:val="24"/>
        </w:rPr>
        <w:t xml:space="preserve">СОЦИАЛЬНО-ЭКОНОМИЧЕСКОГО РАЗВИТИЯ </w:t>
      </w:r>
      <w:r w:rsidR="00B8044E" w:rsidRPr="00103BD9">
        <w:rPr>
          <w:rFonts w:ascii="Liberation Serif" w:hAnsi="Liberation Serif" w:cs="Liberation Serif"/>
          <w:sz w:val="24"/>
          <w:szCs w:val="24"/>
        </w:rPr>
        <w:tab/>
        <w:t>МАЛЫШЕВСКОГО ГОРОДСКОГО ОКРУГА</w:t>
      </w:r>
      <w:r w:rsidRPr="00103BD9">
        <w:rPr>
          <w:rFonts w:ascii="Liberation Serif" w:hAnsi="Liberation Serif" w:cs="Liberation Serif"/>
          <w:sz w:val="24"/>
          <w:szCs w:val="24"/>
        </w:rPr>
        <w:t xml:space="preserve"> И ПЕРИОД ОТЧЕТНОСТИ</w:t>
      </w:r>
    </w:p>
    <w:p w:rsidR="004079DF" w:rsidRPr="00103BD9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449"/>
        <w:gridCol w:w="1824"/>
        <w:gridCol w:w="3061"/>
        <w:gridCol w:w="1211"/>
        <w:gridCol w:w="5953"/>
        <w:gridCol w:w="1559"/>
      </w:tblGrid>
      <w:tr w:rsidR="004079DF" w:rsidRPr="00103BD9" w:rsidTr="000F3D58">
        <w:tc>
          <w:tcPr>
            <w:tcW w:w="680" w:type="dxa"/>
            <w:vMerge w:val="restart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N п/п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Направление, раздел</w:t>
            </w: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таблица, номер показателя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Единицы измерения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Ответственное лицо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Период отчетности</w:t>
            </w:r>
          </w:p>
        </w:tc>
      </w:tr>
      <w:tr w:rsidR="004079DF" w:rsidRPr="00103BD9" w:rsidTr="000F3D58">
        <w:tc>
          <w:tcPr>
            <w:tcW w:w="680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4079DF" w:rsidRPr="00103BD9" w:rsidTr="00533D71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2498" w:type="dxa"/>
            <w:gridSpan w:val="5"/>
          </w:tcPr>
          <w:p w:rsidR="004079DF" w:rsidRPr="00103BD9" w:rsidRDefault="004079DF" w:rsidP="00103BD9">
            <w:pPr>
              <w:pStyle w:val="ConsPlusNormal"/>
              <w:outlineLvl w:val="1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1. Развитие человеческого потенциала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 w:rsidTr="00533D71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2498" w:type="dxa"/>
            <w:gridSpan w:val="5"/>
          </w:tcPr>
          <w:p w:rsidR="004079DF" w:rsidRPr="00103BD9" w:rsidRDefault="004079DF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1.1. Демографическая ситуация, семья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1. Показатели демографического развития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1.1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постоянного населения (на конец года)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  <w:tc>
          <w:tcPr>
            <w:tcW w:w="5953" w:type="dxa"/>
          </w:tcPr>
          <w:p w:rsidR="004079DF" w:rsidRPr="00103BD9" w:rsidRDefault="006F2127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1.2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родившихся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4079DF" w:rsidRPr="00103BD9" w:rsidRDefault="006F2127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1.3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родившихся на 1000 человек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079DF" w:rsidRPr="00103BD9" w:rsidRDefault="006F2127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1.4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умерших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4079DF" w:rsidRPr="00103BD9" w:rsidRDefault="006F2127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ежеквартально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1.5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умерших на 1000 человек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079DF" w:rsidRPr="00103BD9" w:rsidRDefault="006F2127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1.6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Естественный прирост (убыль) населения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4079DF" w:rsidRPr="00103BD9" w:rsidRDefault="006F2127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экономике и развитию </w:t>
            </w:r>
            <w:r w:rsidR="00533D71" w:rsidRPr="00103BD9">
              <w:rPr>
                <w:rFonts w:ascii="Liberation Serif" w:hAnsi="Liberation Serif" w:cs="Liberation Serif"/>
                <w:sz w:val="20"/>
                <w:szCs w:val="20"/>
              </w:rPr>
              <w:t>территории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1.7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Естественный прирост (убыль) населения на 1000 человек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079DF" w:rsidRPr="00103BD9" w:rsidRDefault="006F2127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1.8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Миграционный прирост (убыль) населения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4079DF" w:rsidRPr="00103BD9" w:rsidRDefault="006F2127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1.9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прибывших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4079DF" w:rsidRPr="00103BD9" w:rsidRDefault="006F2127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1.10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выбывших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</w:t>
            </w:r>
            <w:r w:rsidR="00110370"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городского </w:t>
            </w:r>
            <w:r w:rsidR="00B8044E" w:rsidRPr="00103BD9">
              <w:rPr>
                <w:rFonts w:ascii="Liberation Serif" w:hAnsi="Liberation Serif" w:cs="Liberation Serif"/>
                <w:sz w:val="20"/>
                <w:szCs w:val="20"/>
              </w:rPr>
              <w:t>округа по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взаимодействию с органами государственной власти и общественными организациями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1.11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зарегистрированных браков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079DF" w:rsidRPr="00103BD9" w:rsidRDefault="006F2127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экономике и развитию </w:t>
            </w:r>
            <w:r w:rsidR="00B8044E" w:rsidRPr="00103BD9">
              <w:rPr>
                <w:rFonts w:ascii="Liberation Serif" w:hAnsi="Liberation Serif" w:cs="Liberation Serif"/>
                <w:sz w:val="20"/>
                <w:szCs w:val="20"/>
              </w:rPr>
              <w:t>территории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1.12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зарегистрированных браков на 1000 человек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079DF" w:rsidRPr="00103BD9" w:rsidRDefault="00B8044E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1.13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зарегистрированных разводов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079DF" w:rsidRPr="00103BD9" w:rsidRDefault="00B8044E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1.14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Число зарегистрированных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разводов на 1000 человек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единиц</w:t>
            </w:r>
          </w:p>
        </w:tc>
        <w:tc>
          <w:tcPr>
            <w:tcW w:w="5953" w:type="dxa"/>
          </w:tcPr>
          <w:p w:rsidR="004079DF" w:rsidRPr="00103BD9" w:rsidRDefault="00B8044E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1.15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Отношение числа браков к числу разводов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079DF" w:rsidRPr="00103BD9" w:rsidRDefault="00B8044E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2. Возрастная структура населения на начало года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2.1</w:t>
            </w:r>
          </w:p>
        </w:tc>
        <w:tc>
          <w:tcPr>
            <w:tcW w:w="3061" w:type="dxa"/>
            <w:vMerge w:val="restart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постоянного населения моложе трудоспособного возраста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4079DF" w:rsidRPr="00103BD9" w:rsidRDefault="00B8044E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2.2</w:t>
            </w:r>
          </w:p>
        </w:tc>
        <w:tc>
          <w:tcPr>
            <w:tcW w:w="3061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(от общей численности населения)</w:t>
            </w:r>
          </w:p>
        </w:tc>
        <w:tc>
          <w:tcPr>
            <w:tcW w:w="5953" w:type="dxa"/>
          </w:tcPr>
          <w:p w:rsidR="004079DF" w:rsidRPr="00103BD9" w:rsidRDefault="00B8044E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2.3</w:t>
            </w:r>
          </w:p>
        </w:tc>
        <w:tc>
          <w:tcPr>
            <w:tcW w:w="3061" w:type="dxa"/>
            <w:vMerge w:val="restart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постоянного населения трудоспособного возраста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4079DF" w:rsidRPr="00103BD9" w:rsidRDefault="00B8044E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2.4</w:t>
            </w:r>
          </w:p>
        </w:tc>
        <w:tc>
          <w:tcPr>
            <w:tcW w:w="3061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(от общей численности населения)</w:t>
            </w:r>
          </w:p>
        </w:tc>
        <w:tc>
          <w:tcPr>
            <w:tcW w:w="5953" w:type="dxa"/>
          </w:tcPr>
          <w:p w:rsidR="004079DF" w:rsidRPr="00103BD9" w:rsidRDefault="00B8044E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2.5</w:t>
            </w:r>
          </w:p>
        </w:tc>
        <w:tc>
          <w:tcPr>
            <w:tcW w:w="3061" w:type="dxa"/>
            <w:vMerge w:val="restart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постоянного населения старше трудоспособного возраста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4079DF" w:rsidRPr="00103BD9" w:rsidRDefault="00B8044E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2.6</w:t>
            </w:r>
          </w:p>
        </w:tc>
        <w:tc>
          <w:tcPr>
            <w:tcW w:w="3061" w:type="dxa"/>
            <w:vMerge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(от общей численности населения)</w:t>
            </w:r>
          </w:p>
        </w:tc>
        <w:tc>
          <w:tcPr>
            <w:tcW w:w="5953" w:type="dxa"/>
          </w:tcPr>
          <w:p w:rsidR="004079DF" w:rsidRPr="00103BD9" w:rsidRDefault="00B8044E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533D71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</w:t>
            </w:r>
          </w:p>
        </w:tc>
        <w:tc>
          <w:tcPr>
            <w:tcW w:w="12498" w:type="dxa"/>
            <w:gridSpan w:val="5"/>
          </w:tcPr>
          <w:p w:rsidR="004079DF" w:rsidRPr="00103BD9" w:rsidRDefault="004079DF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1.2. Здравоохранение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3. Медико-демографические показатели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28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Смертность в трудоспособном возрасте (на 100 тыс. человек)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4079DF" w:rsidRPr="00103BD9" w:rsidRDefault="00B8044E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="00533D71"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3.2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Смертность от болезней системы кровообращения (на 100 тыс. человек)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4079DF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3.3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Смертность от новообразований (на 100 тыс. человек)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4079DF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3.4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Материнская смертность (на 100 тыс. детей, родившихся живыми)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4079DF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3.5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Младенческая смертность (на 1000 детей, родившихся живыми)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4079DF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3.6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Детская смертность (на 1000 детей в возрасте до 17 лет)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4079DF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"Заболеваемость"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33D71" w:rsidRPr="00103BD9" w:rsidTr="000F3D58">
        <w:tc>
          <w:tcPr>
            <w:tcW w:w="680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35</w:t>
            </w:r>
          </w:p>
        </w:tc>
        <w:tc>
          <w:tcPr>
            <w:tcW w:w="449" w:type="dxa"/>
          </w:tcPr>
          <w:p w:rsidR="00533D71" w:rsidRPr="00103BD9" w:rsidRDefault="00533D7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3.7</w:t>
            </w:r>
          </w:p>
        </w:tc>
        <w:tc>
          <w:tcPr>
            <w:tcW w:w="3061" w:type="dxa"/>
          </w:tcPr>
          <w:p w:rsidR="00533D71" w:rsidRPr="00103BD9" w:rsidRDefault="00533D7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заболеваемость (на 1000 человек)</w:t>
            </w:r>
          </w:p>
        </w:tc>
        <w:tc>
          <w:tcPr>
            <w:tcW w:w="1211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533D71" w:rsidRPr="00103BD9" w:rsidRDefault="00533D71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33D71" w:rsidRPr="00103BD9" w:rsidTr="000F3D58">
        <w:tc>
          <w:tcPr>
            <w:tcW w:w="680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36</w:t>
            </w:r>
          </w:p>
        </w:tc>
        <w:tc>
          <w:tcPr>
            <w:tcW w:w="449" w:type="dxa"/>
          </w:tcPr>
          <w:p w:rsidR="00533D71" w:rsidRPr="00103BD9" w:rsidRDefault="00533D7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3.8</w:t>
            </w:r>
          </w:p>
        </w:tc>
        <w:tc>
          <w:tcPr>
            <w:tcW w:w="3061" w:type="dxa"/>
          </w:tcPr>
          <w:p w:rsidR="00533D71" w:rsidRPr="00103BD9" w:rsidRDefault="00533D7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первичная</w:t>
            </w:r>
          </w:p>
        </w:tc>
        <w:tc>
          <w:tcPr>
            <w:tcW w:w="1211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533D71" w:rsidRPr="00103BD9" w:rsidRDefault="00533D71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ежегодно</w:t>
            </w:r>
          </w:p>
        </w:tc>
      </w:tr>
      <w:tr w:rsidR="00533D71" w:rsidRPr="00103BD9" w:rsidTr="000F3D58">
        <w:trPr>
          <w:trHeight w:val="1122"/>
        </w:trPr>
        <w:tc>
          <w:tcPr>
            <w:tcW w:w="680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37</w:t>
            </w:r>
          </w:p>
        </w:tc>
        <w:tc>
          <w:tcPr>
            <w:tcW w:w="449" w:type="dxa"/>
          </w:tcPr>
          <w:p w:rsidR="00533D71" w:rsidRPr="00103BD9" w:rsidRDefault="00533D7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3.9</w:t>
            </w:r>
          </w:p>
        </w:tc>
        <w:tc>
          <w:tcPr>
            <w:tcW w:w="3061" w:type="dxa"/>
          </w:tcPr>
          <w:p w:rsidR="00533D71" w:rsidRPr="00103BD9" w:rsidRDefault="00533D7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заболеваемость детей (на 1000 человек в возрасте до 17 лет)</w:t>
            </w:r>
          </w:p>
        </w:tc>
        <w:tc>
          <w:tcPr>
            <w:tcW w:w="1211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533D71" w:rsidRPr="00103BD9" w:rsidRDefault="00533D71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33D71" w:rsidRPr="00103BD9" w:rsidTr="000F3D58">
        <w:tc>
          <w:tcPr>
            <w:tcW w:w="680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38</w:t>
            </w:r>
          </w:p>
        </w:tc>
        <w:tc>
          <w:tcPr>
            <w:tcW w:w="449" w:type="dxa"/>
          </w:tcPr>
          <w:p w:rsidR="00533D71" w:rsidRPr="00103BD9" w:rsidRDefault="00533D7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3.10</w:t>
            </w:r>
          </w:p>
        </w:tc>
        <w:tc>
          <w:tcPr>
            <w:tcW w:w="3061" w:type="dxa"/>
          </w:tcPr>
          <w:p w:rsidR="00533D71" w:rsidRPr="00103BD9" w:rsidRDefault="00533D7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первичная</w:t>
            </w:r>
          </w:p>
        </w:tc>
        <w:tc>
          <w:tcPr>
            <w:tcW w:w="1211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533D71" w:rsidRPr="00103BD9" w:rsidRDefault="00533D71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33D71" w:rsidRPr="00103BD9" w:rsidTr="000F3D58">
        <w:tc>
          <w:tcPr>
            <w:tcW w:w="680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39</w:t>
            </w:r>
          </w:p>
        </w:tc>
        <w:tc>
          <w:tcPr>
            <w:tcW w:w="449" w:type="dxa"/>
          </w:tcPr>
          <w:p w:rsidR="00533D71" w:rsidRPr="00103BD9" w:rsidRDefault="00533D7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3.11</w:t>
            </w:r>
          </w:p>
        </w:tc>
        <w:tc>
          <w:tcPr>
            <w:tcW w:w="3061" w:type="dxa"/>
          </w:tcPr>
          <w:p w:rsidR="00533D71" w:rsidRPr="00103BD9" w:rsidRDefault="00533D7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заболеваемость злокачественными новообразованиями (на 100 тыс. человек)</w:t>
            </w:r>
          </w:p>
        </w:tc>
        <w:tc>
          <w:tcPr>
            <w:tcW w:w="1211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533D71" w:rsidRPr="00103BD9" w:rsidRDefault="00533D71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533D71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3.12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первичная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4079DF" w:rsidRPr="00103BD9" w:rsidRDefault="00533D7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A97A03" w:rsidRPr="00103BD9" w:rsidTr="000F3D58">
        <w:tc>
          <w:tcPr>
            <w:tcW w:w="680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41</w:t>
            </w:r>
          </w:p>
        </w:tc>
        <w:tc>
          <w:tcPr>
            <w:tcW w:w="449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3.13</w:t>
            </w:r>
          </w:p>
        </w:tc>
        <w:tc>
          <w:tcPr>
            <w:tcW w:w="3061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заболеваемость туберкулезом (на 100 тыс. человек)</w:t>
            </w:r>
          </w:p>
        </w:tc>
        <w:tc>
          <w:tcPr>
            <w:tcW w:w="1211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A97A03" w:rsidRPr="00103BD9" w:rsidRDefault="00A97A03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A97A03" w:rsidRPr="00103BD9" w:rsidTr="000F3D58">
        <w:tc>
          <w:tcPr>
            <w:tcW w:w="680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42</w:t>
            </w:r>
          </w:p>
        </w:tc>
        <w:tc>
          <w:tcPr>
            <w:tcW w:w="449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3.14</w:t>
            </w:r>
          </w:p>
        </w:tc>
        <w:tc>
          <w:tcPr>
            <w:tcW w:w="3061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первичная</w:t>
            </w:r>
          </w:p>
        </w:tc>
        <w:tc>
          <w:tcPr>
            <w:tcW w:w="1211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A97A03" w:rsidRPr="00103BD9" w:rsidRDefault="00A97A03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A97A03" w:rsidRPr="00103BD9" w:rsidTr="000F3D58">
        <w:tc>
          <w:tcPr>
            <w:tcW w:w="680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43</w:t>
            </w:r>
          </w:p>
        </w:tc>
        <w:tc>
          <w:tcPr>
            <w:tcW w:w="449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3.15</w:t>
            </w:r>
          </w:p>
        </w:tc>
        <w:tc>
          <w:tcPr>
            <w:tcW w:w="3061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заболеваемость ВИЧ-инфекцией (на 100 тыс. человек)</w:t>
            </w:r>
          </w:p>
        </w:tc>
        <w:tc>
          <w:tcPr>
            <w:tcW w:w="1211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A97A03" w:rsidRPr="00103BD9" w:rsidRDefault="00A97A03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A97A03" w:rsidRPr="00103BD9" w:rsidTr="000F3D58">
        <w:tc>
          <w:tcPr>
            <w:tcW w:w="680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44</w:t>
            </w:r>
          </w:p>
        </w:tc>
        <w:tc>
          <w:tcPr>
            <w:tcW w:w="449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3.16</w:t>
            </w:r>
          </w:p>
        </w:tc>
        <w:tc>
          <w:tcPr>
            <w:tcW w:w="3061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первичная</w:t>
            </w:r>
          </w:p>
        </w:tc>
        <w:tc>
          <w:tcPr>
            <w:tcW w:w="1211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A97A03" w:rsidRPr="00103BD9" w:rsidRDefault="00A97A03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A97A03" w:rsidRPr="00103BD9" w:rsidTr="000F3D58">
        <w:tc>
          <w:tcPr>
            <w:tcW w:w="680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45</w:t>
            </w:r>
          </w:p>
        </w:tc>
        <w:tc>
          <w:tcPr>
            <w:tcW w:w="449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3.17</w:t>
            </w:r>
          </w:p>
        </w:tc>
        <w:tc>
          <w:tcPr>
            <w:tcW w:w="3061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заболеваемость артериальной гипертонией (на 1000 человек)</w:t>
            </w:r>
          </w:p>
        </w:tc>
        <w:tc>
          <w:tcPr>
            <w:tcW w:w="1211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A97A03" w:rsidRPr="00103BD9" w:rsidRDefault="00A97A03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3.18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первичная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4079DF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3.19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Первичная заболеваемость острым инфарктом миокарда (на 1000 человек)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случаев</w:t>
            </w:r>
          </w:p>
        </w:tc>
        <w:tc>
          <w:tcPr>
            <w:tcW w:w="5953" w:type="dxa"/>
          </w:tcPr>
          <w:p w:rsidR="004079DF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48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3.20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Пятилетняя выживаемость онкологических больных с момента установления диагноза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4079DF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49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4. Показатели работы учреждений здравоохранения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50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"Стационарное обслуживание"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51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больничных учреждений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079DF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4.2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больных, пролеченных в стационаре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4079DF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A97A03" w:rsidRPr="00103BD9" w:rsidTr="000F3D58">
        <w:tc>
          <w:tcPr>
            <w:tcW w:w="680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53</w:t>
            </w:r>
          </w:p>
        </w:tc>
        <w:tc>
          <w:tcPr>
            <w:tcW w:w="449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4.3</w:t>
            </w:r>
          </w:p>
        </w:tc>
        <w:tc>
          <w:tcPr>
            <w:tcW w:w="3061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коек в круглосуточном стационаре</w:t>
            </w:r>
          </w:p>
        </w:tc>
        <w:tc>
          <w:tcPr>
            <w:tcW w:w="1211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A97A03" w:rsidRPr="00103BD9" w:rsidRDefault="00A97A03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A97A03" w:rsidRPr="00103BD9" w:rsidTr="000F3D58">
        <w:tc>
          <w:tcPr>
            <w:tcW w:w="680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54</w:t>
            </w:r>
          </w:p>
        </w:tc>
        <w:tc>
          <w:tcPr>
            <w:tcW w:w="449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4.4</w:t>
            </w:r>
          </w:p>
        </w:tc>
        <w:tc>
          <w:tcPr>
            <w:tcW w:w="3061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Работа койки в стационаре</w:t>
            </w:r>
          </w:p>
        </w:tc>
        <w:tc>
          <w:tcPr>
            <w:tcW w:w="1211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дней</w:t>
            </w:r>
          </w:p>
        </w:tc>
        <w:tc>
          <w:tcPr>
            <w:tcW w:w="5953" w:type="dxa"/>
          </w:tcPr>
          <w:p w:rsidR="00A97A03" w:rsidRPr="00103BD9" w:rsidRDefault="00A97A03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A97A03" w:rsidRPr="00103BD9" w:rsidTr="000F3D58">
        <w:tc>
          <w:tcPr>
            <w:tcW w:w="680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55</w:t>
            </w:r>
          </w:p>
        </w:tc>
        <w:tc>
          <w:tcPr>
            <w:tcW w:w="449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4.5</w:t>
            </w:r>
          </w:p>
        </w:tc>
        <w:tc>
          <w:tcPr>
            <w:tcW w:w="3061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Средняя длительность пребывания больного на койке в стационаре</w:t>
            </w:r>
          </w:p>
        </w:tc>
        <w:tc>
          <w:tcPr>
            <w:tcW w:w="1211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дней</w:t>
            </w:r>
          </w:p>
        </w:tc>
        <w:tc>
          <w:tcPr>
            <w:tcW w:w="5953" w:type="dxa"/>
          </w:tcPr>
          <w:p w:rsidR="00A97A03" w:rsidRPr="00103BD9" w:rsidRDefault="00A97A03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"Амбулаторно-поликлиническое обслуживание"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97A03" w:rsidRPr="00103BD9" w:rsidTr="000F3D58">
        <w:tc>
          <w:tcPr>
            <w:tcW w:w="680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57</w:t>
            </w:r>
          </w:p>
        </w:tc>
        <w:tc>
          <w:tcPr>
            <w:tcW w:w="449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4.6</w:t>
            </w:r>
          </w:p>
        </w:tc>
        <w:tc>
          <w:tcPr>
            <w:tcW w:w="3061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амбулаторно-поликлинических учреждений и подразделений лечебно-профилактических учреждений</w:t>
            </w:r>
          </w:p>
        </w:tc>
        <w:tc>
          <w:tcPr>
            <w:tcW w:w="1211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A97A03" w:rsidRPr="00103BD9" w:rsidRDefault="00A97A03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A97A03" w:rsidRPr="00103BD9" w:rsidTr="000F3D58">
        <w:tc>
          <w:tcPr>
            <w:tcW w:w="680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58</w:t>
            </w:r>
          </w:p>
        </w:tc>
        <w:tc>
          <w:tcPr>
            <w:tcW w:w="449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4.7</w:t>
            </w:r>
          </w:p>
        </w:tc>
        <w:tc>
          <w:tcPr>
            <w:tcW w:w="3061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Проектная мощность амбулаторно-поликлинических учреждений</w:t>
            </w:r>
          </w:p>
        </w:tc>
        <w:tc>
          <w:tcPr>
            <w:tcW w:w="1211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посещений в смену</w:t>
            </w:r>
          </w:p>
        </w:tc>
        <w:tc>
          <w:tcPr>
            <w:tcW w:w="5953" w:type="dxa"/>
          </w:tcPr>
          <w:p w:rsidR="00A97A03" w:rsidRPr="00103BD9" w:rsidRDefault="00A97A03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A97A03" w:rsidRPr="00103BD9" w:rsidTr="000F3D58">
        <w:tc>
          <w:tcPr>
            <w:tcW w:w="680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59</w:t>
            </w:r>
          </w:p>
        </w:tc>
        <w:tc>
          <w:tcPr>
            <w:tcW w:w="449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4.8</w:t>
            </w:r>
          </w:p>
        </w:tc>
        <w:tc>
          <w:tcPr>
            <w:tcW w:w="3061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мест дневного стационара при амбулаторно-поликлинических учреждениях</w:t>
            </w:r>
          </w:p>
        </w:tc>
        <w:tc>
          <w:tcPr>
            <w:tcW w:w="1211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A97A03" w:rsidRPr="00103BD9" w:rsidRDefault="00A97A03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A97A03" w:rsidRPr="00103BD9" w:rsidTr="000F3D58">
        <w:tc>
          <w:tcPr>
            <w:tcW w:w="680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60</w:t>
            </w:r>
          </w:p>
        </w:tc>
        <w:tc>
          <w:tcPr>
            <w:tcW w:w="449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4.9</w:t>
            </w:r>
          </w:p>
        </w:tc>
        <w:tc>
          <w:tcPr>
            <w:tcW w:w="3061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Фактическое количество посещений в амбулаторно-поликлинических учреждениях</w:t>
            </w:r>
          </w:p>
        </w:tc>
        <w:tc>
          <w:tcPr>
            <w:tcW w:w="1211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посещений в год</w:t>
            </w:r>
          </w:p>
        </w:tc>
        <w:tc>
          <w:tcPr>
            <w:tcW w:w="5953" w:type="dxa"/>
          </w:tcPr>
          <w:p w:rsidR="00A97A03" w:rsidRPr="00103BD9" w:rsidRDefault="00A97A03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A97A03" w:rsidRPr="00103BD9" w:rsidTr="000F3D58">
        <w:tc>
          <w:tcPr>
            <w:tcW w:w="680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61</w:t>
            </w:r>
          </w:p>
        </w:tc>
        <w:tc>
          <w:tcPr>
            <w:tcW w:w="449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4.10</w:t>
            </w:r>
          </w:p>
        </w:tc>
        <w:tc>
          <w:tcPr>
            <w:tcW w:w="3061" w:type="dxa"/>
          </w:tcPr>
          <w:p w:rsidR="00A97A03" w:rsidRPr="00103BD9" w:rsidRDefault="00A97A03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больных, пролеченных в дневных стационарах при амбулаторно-поликлинических учреждениях</w:t>
            </w:r>
          </w:p>
        </w:tc>
        <w:tc>
          <w:tcPr>
            <w:tcW w:w="1211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  <w:tc>
          <w:tcPr>
            <w:tcW w:w="5953" w:type="dxa"/>
          </w:tcPr>
          <w:p w:rsidR="00A97A03" w:rsidRPr="00103BD9" w:rsidRDefault="00A97A03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A97A03" w:rsidRPr="00103BD9" w:rsidRDefault="00A97A0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62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"Скорая, в том числе скорая специализированная, медицинская помощь, оказываемая в неотложной форме"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63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4.11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подстанций скорой медицинской помощи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079DF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</w:t>
            </w:r>
            <w:r w:rsidRPr="00103BD9">
              <w:rPr>
                <w:rFonts w:ascii="Open Sans" w:hAnsi="Open Sans"/>
                <w:color w:val="727272"/>
                <w:spacing w:val="3"/>
                <w:sz w:val="20"/>
                <w:szCs w:val="20"/>
                <w:shd w:val="clear" w:color="auto" w:fill="FFFFFF"/>
              </w:rPr>
              <w:t xml:space="preserve"> </w:t>
            </w:r>
            <w:r w:rsidRPr="00103BD9">
              <w:rPr>
                <w:rStyle w:val="a5"/>
                <w:rFonts w:ascii="Liberation Serif" w:hAnsi="Liberation Serif" w:cs="Liberation Serif"/>
                <w:b w:val="0"/>
                <w:bCs w:val="0"/>
                <w:spacing w:val="3"/>
                <w:sz w:val="20"/>
                <w:szCs w:val="20"/>
                <w:shd w:val="clear" w:color="auto" w:fill="FFFFFF"/>
              </w:rPr>
              <w:t>ГБУЗ СО «ССМП г. Асбест»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64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4.12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Общее количество машин, обслуживающих подстанции скорой медицинской помощи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079DF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</w:t>
            </w:r>
            <w:r w:rsidRPr="00103BD9">
              <w:rPr>
                <w:rFonts w:ascii="Open Sans" w:hAnsi="Open Sans"/>
                <w:color w:val="727272"/>
                <w:spacing w:val="3"/>
                <w:sz w:val="20"/>
                <w:szCs w:val="20"/>
                <w:shd w:val="clear" w:color="auto" w:fill="FFFFFF"/>
              </w:rPr>
              <w:t xml:space="preserve"> </w:t>
            </w:r>
            <w:r w:rsidRPr="00103BD9">
              <w:rPr>
                <w:rStyle w:val="a5"/>
                <w:rFonts w:ascii="Liberation Serif" w:hAnsi="Liberation Serif" w:cs="Liberation Serif"/>
                <w:b w:val="0"/>
                <w:bCs w:val="0"/>
                <w:spacing w:val="3"/>
                <w:sz w:val="20"/>
                <w:szCs w:val="20"/>
                <w:shd w:val="clear" w:color="auto" w:fill="FFFFFF"/>
              </w:rPr>
              <w:t>ГБУЗ СО «ССМП г. Асбест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65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4.13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обслуженных вызовов скорой медицинской помощи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вызовов</w:t>
            </w:r>
          </w:p>
        </w:tc>
        <w:tc>
          <w:tcPr>
            <w:tcW w:w="5953" w:type="dxa"/>
          </w:tcPr>
          <w:p w:rsidR="004079DF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</w:t>
            </w:r>
            <w:r w:rsidRPr="00103BD9">
              <w:rPr>
                <w:rFonts w:ascii="Open Sans" w:hAnsi="Open Sans"/>
                <w:color w:val="727272"/>
                <w:spacing w:val="3"/>
                <w:sz w:val="20"/>
                <w:szCs w:val="20"/>
                <w:shd w:val="clear" w:color="auto" w:fill="FFFFFF"/>
              </w:rPr>
              <w:t xml:space="preserve"> </w:t>
            </w:r>
            <w:r w:rsidRPr="00103BD9">
              <w:rPr>
                <w:rStyle w:val="a5"/>
                <w:rFonts w:ascii="Liberation Serif" w:hAnsi="Liberation Serif" w:cs="Liberation Serif"/>
                <w:b w:val="0"/>
                <w:bCs w:val="0"/>
                <w:spacing w:val="3"/>
                <w:sz w:val="20"/>
                <w:szCs w:val="20"/>
                <w:shd w:val="clear" w:color="auto" w:fill="FFFFFF"/>
              </w:rPr>
              <w:t>ГБУЗ СО «ССМП г. Асбест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66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4.14</w:t>
            </w:r>
          </w:p>
        </w:tc>
        <w:tc>
          <w:tcPr>
            <w:tcW w:w="3061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Среднее время приезда бригады скорой медицинской помощи на место вызова при экстренных вызовах</w:t>
            </w:r>
          </w:p>
        </w:tc>
        <w:tc>
          <w:tcPr>
            <w:tcW w:w="1211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минут</w:t>
            </w:r>
          </w:p>
        </w:tc>
        <w:tc>
          <w:tcPr>
            <w:tcW w:w="5953" w:type="dxa"/>
          </w:tcPr>
          <w:p w:rsidR="004079DF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</w:t>
            </w:r>
            <w:r w:rsidRPr="00103BD9">
              <w:rPr>
                <w:rFonts w:ascii="Open Sans" w:hAnsi="Open Sans"/>
                <w:color w:val="727272"/>
                <w:spacing w:val="3"/>
                <w:sz w:val="20"/>
                <w:szCs w:val="20"/>
                <w:shd w:val="clear" w:color="auto" w:fill="FFFFFF"/>
              </w:rPr>
              <w:t xml:space="preserve"> </w:t>
            </w:r>
            <w:r w:rsidRPr="00103BD9">
              <w:rPr>
                <w:rStyle w:val="a5"/>
                <w:rFonts w:ascii="Liberation Serif" w:hAnsi="Liberation Serif" w:cs="Liberation Serif"/>
                <w:b w:val="0"/>
                <w:bCs w:val="0"/>
                <w:spacing w:val="3"/>
                <w:sz w:val="20"/>
                <w:szCs w:val="20"/>
                <w:shd w:val="clear" w:color="auto" w:fill="FFFFFF"/>
              </w:rPr>
              <w:t>ГБУЗ СО «ССМП г. Асбест</w:t>
            </w: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079DF" w:rsidRPr="00103BD9" w:rsidTr="000F3D58">
        <w:tc>
          <w:tcPr>
            <w:tcW w:w="680" w:type="dxa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67</w:t>
            </w:r>
          </w:p>
        </w:tc>
        <w:tc>
          <w:tcPr>
            <w:tcW w:w="44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4079DF" w:rsidRPr="00103BD9" w:rsidRDefault="004079D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4079DF" w:rsidRPr="00103BD9" w:rsidRDefault="004079DF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4.15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врачей в учреждениях здравоохранения всех форм собственности (физических лиц)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69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4.16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среднего медицинского персонала в учреждениях здравоохранения всех форм собственности (физических лиц)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70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4.17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врачей, повысивших квалификацию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4.18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медсестер, повысивших квалификацию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5. Профилактика зависимостей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5.1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лиц, состоящих на учете с диагнозом "наркомания"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 социальным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развития территории администрации Малышевского городского округа/</w:t>
            </w:r>
            <w:r w:rsidRPr="00103BD9">
              <w:rPr>
                <w:rFonts w:ascii="Liberation Serif" w:hAnsi="Liberation Serif" w:cs="Liberation Serif"/>
                <w:sz w:val="20"/>
                <w:szCs w:val="20"/>
                <w:shd w:val="clear" w:color="auto" w:fill="FFFFFF"/>
              </w:rPr>
              <w:t>Филиал "Южная психиатрическая больница"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5.2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специалистов, прошедших обучение на базовых профилактических площадках по вопросам формирования культуры здорового и безопасного образа жизни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 социальным вопросам </w:t>
            </w:r>
            <w:r w:rsidR="000F1FC8"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/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Отдел развития территории администрации Малышевского городского округа/ Отдел культуры, молодежной политики и спорту администрации Малышевского городского округа/ Отдел образования администрации Малышевского городского округа 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5802C4" w:rsidRPr="00103BD9" w:rsidTr="00533D71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75</w:t>
            </w:r>
          </w:p>
        </w:tc>
        <w:tc>
          <w:tcPr>
            <w:tcW w:w="12498" w:type="dxa"/>
            <w:gridSpan w:val="5"/>
          </w:tcPr>
          <w:p w:rsidR="005802C4" w:rsidRPr="00103BD9" w:rsidRDefault="005802C4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1.3. Образование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6. Показатели развития системы образования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"Дошкольное образование"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детей в дошкольных образовательных учреждениях всех форм 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79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Доля детей в возрасте 3 - 7 лет, получающих дошкольную образовательную услугу и (или) услугу по их содержанию в организациях всех форм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процентов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детей в возрасте до 3 лет, получающих дошкольную образовательную услугу и (или) услугу по их содержанию в организациях всех форм 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6.4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зданий дошкольных образовательных учреждений всех форм 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"Начальное общее, основное общее, среднее общее образование"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6.5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обучающихся в дневных общеобразовательных учреждениях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6.6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обучающихся в общеобразовательных учреждениях всех форм собственности, занимающихся во вторую смену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6.7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выпускников 11-х классов, удостоенных медали "За особые успехи в учении", в общей численности выпускников 11-х классов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6.8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Прием в дневные общеобразовательные учреждения всех форм собственности</w:t>
            </w:r>
          </w:p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6.9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1-й класс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88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6.10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10-й класс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89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выпускников дневных общеобразовательных учреждений</w:t>
            </w:r>
          </w:p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9-х классов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11-х классов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6.14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детей школьного возраста, не посещающих дневные общеобразовательные учреждения по неуважительной причине</w:t>
            </w:r>
          </w:p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6.15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1 - 4-х классах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6.16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5 - 9-х классах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6.17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10 - 11-х классах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96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6.18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дневных общеобразовательных учреждений в разрезе форм 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6.19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обучающихся в вечерних (сменных) общеобразовательных учреждениях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6.20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вечерних (сменных) общеобразовательных учреждений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99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"Дополнительное образование"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6.21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учреждений дополнительного образования детей всех форм 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6.22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обучающихся в учреждениях дополнительного образования детей всех форм 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7. Педагогические кадры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7.1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педагогических работников в дошкольных образовательных учреждениях всех форм собственности (физических лиц)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7.2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педагогических работников в дневных общеобразовательных учреждениях всех форм собственности (физических лиц без совместителей)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105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7.3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педагогических работников в дневных общеобразовательных учреждениях всех форм собственности (физических лиц без совместителей), имеющих высшую и первую категории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8. Оздоровительные учреждения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8.1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детей и подростков, охваченных отдыхом и оздоровлением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8.2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оздоровительных лагерей всех форм собственности с дневным пребыванием детей (включая профильные)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109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8.3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загородных детских оздоровительных учреждений всех форм собственности (включая профильные)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8.4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Общее количество детей, оздоровленных в оздоровительных лагерях всех форм собственности с дневным пребыванием детей (включая профильные)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8.5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Общее количество детей, оздоровленных в загородных оздоровительных учреждениях всех форм собственности (включая профильные)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533D71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112</w:t>
            </w:r>
          </w:p>
        </w:tc>
        <w:tc>
          <w:tcPr>
            <w:tcW w:w="12498" w:type="dxa"/>
            <w:gridSpan w:val="5"/>
          </w:tcPr>
          <w:p w:rsidR="005802C4" w:rsidRPr="00103BD9" w:rsidRDefault="005802C4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1.4. Культура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9. Показатели развития сферы культуры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114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"Предоставление образовательных услуг в сфере культуры"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обучающихся в образовательных учреждениях в сфере культуры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9B65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получающих дошкольное образование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9B65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получающих общее образование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9B65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9.4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получающих дополнительное образование</w:t>
            </w:r>
          </w:p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9B65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119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9.5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 счет бюджетных средств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9B65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9.6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 платной основе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9B65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9.7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обучающихся в образовательных учреждениях культуры дополнительного образования детей всех форм 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9B65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9.8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образовательных учреждений культуры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дополнительного образования детей всех форм 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единиц</w:t>
            </w:r>
          </w:p>
        </w:tc>
        <w:tc>
          <w:tcPr>
            <w:tcW w:w="5953" w:type="dxa"/>
          </w:tcPr>
          <w:p w:rsidR="005802C4" w:rsidRPr="00103BD9" w:rsidRDefault="009B65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по культуре, молодежной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"Театры и учреждения, ведущие профессиональную театральную деятельность"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9.9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мест в собственных театральных залах театров и учреждений всех форм собственности, ведущих профессиональную театральную деятельность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r w:rsidR="00CD2116" w:rsidRPr="00103BD9">
              <w:rPr>
                <w:rFonts w:ascii="Liberation Serif" w:hAnsi="Liberation Serif" w:cs="Liberation Serif"/>
                <w:sz w:val="20"/>
                <w:szCs w:val="20"/>
              </w:rPr>
              <w:t>по социальным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</w:t>
            </w:r>
            <w:r w:rsidR="00CD2116" w:rsidRPr="00103BD9">
              <w:rPr>
                <w:rFonts w:ascii="Liberation Serif" w:hAnsi="Liberation Serif" w:cs="Liberation Serif"/>
                <w:sz w:val="20"/>
                <w:szCs w:val="20"/>
              </w:rPr>
              <w:t>по культуре, молодежной политик</w:t>
            </w:r>
            <w:r w:rsidR="00E36A6F" w:rsidRPr="00103BD9">
              <w:rPr>
                <w:rFonts w:ascii="Liberation Serif" w:hAnsi="Liberation Serif" w:cs="Liberation Serif"/>
                <w:sz w:val="20"/>
                <w:szCs w:val="20"/>
              </w:rPr>
              <w:t>е</w:t>
            </w:r>
            <w:r w:rsidR="00CD2116"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9.10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спектаклей в театрах и учреждениях всех форм собственности, ведущих профессиональную театральную деятельность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9B65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новых постановок в муниципальных театрах и учреждениях всех форм собственности, ведущих профессиональную театральную деятельность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9B65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театров и учреждений всех форм собственности, ведущих профессиональную театральную деятельность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9B65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"Культурно-досуговые учреждения (центры культуры и искусства, культурно-досуговые центры)"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129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массовых мероприятий в культурно-досуговых учреждениях всех форм 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9B65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ежемесячно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9.14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участников массовых мероприятий в культурно-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досуговых учреждениях всех форм 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человек</w:t>
            </w:r>
          </w:p>
        </w:tc>
        <w:tc>
          <w:tcPr>
            <w:tcW w:w="5953" w:type="dxa"/>
          </w:tcPr>
          <w:p w:rsidR="005802C4" w:rsidRPr="00103BD9" w:rsidRDefault="009B65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по культуре, молодежной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ежемесячно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9.15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культурно-досуговых учреждений всех форм 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9B65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160C6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"Кинотеатры"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57798" w:rsidRPr="00103BD9" w:rsidTr="000F3D58">
        <w:tc>
          <w:tcPr>
            <w:tcW w:w="680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133</w:t>
            </w:r>
          </w:p>
        </w:tc>
        <w:tc>
          <w:tcPr>
            <w:tcW w:w="449" w:type="dxa"/>
          </w:tcPr>
          <w:p w:rsidR="00557798" w:rsidRPr="00103BD9" w:rsidRDefault="0055779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9.16</w:t>
            </w:r>
          </w:p>
        </w:tc>
        <w:tc>
          <w:tcPr>
            <w:tcW w:w="3061" w:type="dxa"/>
          </w:tcPr>
          <w:p w:rsidR="00557798" w:rsidRPr="00103BD9" w:rsidRDefault="0055779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киносеансов в кинотеатрах всех форм собственности</w:t>
            </w:r>
          </w:p>
        </w:tc>
        <w:tc>
          <w:tcPr>
            <w:tcW w:w="1211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57798" w:rsidRPr="00103BD9" w:rsidRDefault="0055779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557798" w:rsidRPr="00103BD9" w:rsidTr="000F3D58">
        <w:tc>
          <w:tcPr>
            <w:tcW w:w="680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134</w:t>
            </w:r>
          </w:p>
        </w:tc>
        <w:tc>
          <w:tcPr>
            <w:tcW w:w="449" w:type="dxa"/>
          </w:tcPr>
          <w:p w:rsidR="00557798" w:rsidRPr="00103BD9" w:rsidRDefault="0055779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9.17</w:t>
            </w:r>
          </w:p>
        </w:tc>
        <w:tc>
          <w:tcPr>
            <w:tcW w:w="3061" w:type="dxa"/>
          </w:tcPr>
          <w:p w:rsidR="00557798" w:rsidRPr="00103BD9" w:rsidRDefault="0055779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мест в кинотеатрах всех форм собственности</w:t>
            </w:r>
          </w:p>
        </w:tc>
        <w:tc>
          <w:tcPr>
            <w:tcW w:w="1211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57798" w:rsidRPr="00103BD9" w:rsidRDefault="0055779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57798" w:rsidRPr="00103BD9" w:rsidTr="000F3D58">
        <w:tc>
          <w:tcPr>
            <w:tcW w:w="680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135</w:t>
            </w:r>
          </w:p>
        </w:tc>
        <w:tc>
          <w:tcPr>
            <w:tcW w:w="449" w:type="dxa"/>
          </w:tcPr>
          <w:p w:rsidR="00557798" w:rsidRPr="00103BD9" w:rsidRDefault="0055779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9.18</w:t>
            </w:r>
          </w:p>
        </w:tc>
        <w:tc>
          <w:tcPr>
            <w:tcW w:w="3061" w:type="dxa"/>
          </w:tcPr>
          <w:p w:rsidR="00557798" w:rsidRPr="00103BD9" w:rsidRDefault="0055779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кинозалов в кинотеатрах всех форм собственности</w:t>
            </w:r>
          </w:p>
        </w:tc>
        <w:tc>
          <w:tcPr>
            <w:tcW w:w="1211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57798" w:rsidRPr="00103BD9" w:rsidRDefault="0055779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9.19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кинотеатров всех форм 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"Музеи и учреждения, ведущие профессиональную музейную деятельность"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9.20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посетителей музеев (включая филиалы) всех форм 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A24A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57798" w:rsidRPr="00103BD9" w:rsidTr="000F3D58">
        <w:tc>
          <w:tcPr>
            <w:tcW w:w="680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139</w:t>
            </w:r>
          </w:p>
        </w:tc>
        <w:tc>
          <w:tcPr>
            <w:tcW w:w="449" w:type="dxa"/>
          </w:tcPr>
          <w:p w:rsidR="00557798" w:rsidRPr="00103BD9" w:rsidRDefault="0055779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9.21</w:t>
            </w:r>
          </w:p>
        </w:tc>
        <w:tc>
          <w:tcPr>
            <w:tcW w:w="3061" w:type="dxa"/>
          </w:tcPr>
          <w:p w:rsidR="00557798" w:rsidRPr="00103BD9" w:rsidRDefault="0055779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передвижных музейных выставок</w:t>
            </w:r>
          </w:p>
        </w:tc>
        <w:tc>
          <w:tcPr>
            <w:tcW w:w="1211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57798" w:rsidRPr="00103BD9" w:rsidRDefault="0055779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по культуре, молодежной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57798" w:rsidRPr="00103BD9" w:rsidRDefault="00A24A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-</w:t>
            </w:r>
          </w:p>
        </w:tc>
      </w:tr>
      <w:tr w:rsidR="00557798" w:rsidRPr="00103BD9" w:rsidTr="000F3D58">
        <w:tc>
          <w:tcPr>
            <w:tcW w:w="680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140</w:t>
            </w:r>
          </w:p>
        </w:tc>
        <w:tc>
          <w:tcPr>
            <w:tcW w:w="449" w:type="dxa"/>
          </w:tcPr>
          <w:p w:rsidR="00557798" w:rsidRPr="00103BD9" w:rsidRDefault="0055779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9.22</w:t>
            </w:r>
          </w:p>
        </w:tc>
        <w:tc>
          <w:tcPr>
            <w:tcW w:w="3061" w:type="dxa"/>
          </w:tcPr>
          <w:p w:rsidR="00557798" w:rsidRPr="00103BD9" w:rsidRDefault="0055779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реализованных проектов в музеях всех форм собственности</w:t>
            </w:r>
          </w:p>
        </w:tc>
        <w:tc>
          <w:tcPr>
            <w:tcW w:w="1211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57798" w:rsidRPr="00103BD9" w:rsidRDefault="0055779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57798" w:rsidRPr="00103BD9" w:rsidRDefault="00A24A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57798" w:rsidRPr="00103BD9" w:rsidTr="000F3D58">
        <w:tc>
          <w:tcPr>
            <w:tcW w:w="680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141</w:t>
            </w:r>
          </w:p>
        </w:tc>
        <w:tc>
          <w:tcPr>
            <w:tcW w:w="449" w:type="dxa"/>
          </w:tcPr>
          <w:p w:rsidR="00557798" w:rsidRPr="00103BD9" w:rsidRDefault="0055779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9.23</w:t>
            </w:r>
          </w:p>
        </w:tc>
        <w:tc>
          <w:tcPr>
            <w:tcW w:w="3061" w:type="dxa"/>
          </w:tcPr>
          <w:p w:rsidR="00557798" w:rsidRPr="00103BD9" w:rsidRDefault="0055779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музеев всех форм собственности</w:t>
            </w:r>
          </w:p>
        </w:tc>
        <w:tc>
          <w:tcPr>
            <w:tcW w:w="1211" w:type="dxa"/>
          </w:tcPr>
          <w:p w:rsidR="00557798" w:rsidRPr="00103BD9" w:rsidRDefault="0055779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57798" w:rsidRPr="00103BD9" w:rsidRDefault="0055779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57798" w:rsidRPr="00103BD9" w:rsidRDefault="00A24A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"Библиотечное обслуживание"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9.24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Книжный фонд библиотек всех форм 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экземпляров</w:t>
            </w:r>
          </w:p>
        </w:tc>
        <w:tc>
          <w:tcPr>
            <w:tcW w:w="5953" w:type="dxa"/>
          </w:tcPr>
          <w:p w:rsidR="005802C4" w:rsidRPr="00103BD9" w:rsidRDefault="004F433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  <w:r w:rsidR="00A24AD4">
              <w:rPr>
                <w:rFonts w:ascii="Liberation Serif" w:hAnsi="Liberation Serif" w:cs="Liberation Serif"/>
                <w:sz w:val="20"/>
                <w:szCs w:val="20"/>
              </w:rPr>
              <w:t>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A24AD4" w:rsidRPr="00103BD9" w:rsidTr="000F3D58">
        <w:tc>
          <w:tcPr>
            <w:tcW w:w="680" w:type="dxa"/>
          </w:tcPr>
          <w:p w:rsidR="00A24AD4" w:rsidRPr="00103BD9" w:rsidRDefault="00A24AD4" w:rsidP="00A24AD4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144</w:t>
            </w:r>
          </w:p>
        </w:tc>
        <w:tc>
          <w:tcPr>
            <w:tcW w:w="449" w:type="dxa"/>
          </w:tcPr>
          <w:p w:rsidR="00A24AD4" w:rsidRPr="00103BD9" w:rsidRDefault="00A24AD4" w:rsidP="00A24AD4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24AD4" w:rsidRPr="00103BD9" w:rsidRDefault="00A24AD4" w:rsidP="00A24AD4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9.25</w:t>
            </w:r>
          </w:p>
        </w:tc>
        <w:tc>
          <w:tcPr>
            <w:tcW w:w="3061" w:type="dxa"/>
          </w:tcPr>
          <w:p w:rsidR="00A24AD4" w:rsidRPr="00103BD9" w:rsidRDefault="00A24AD4" w:rsidP="00A24AD4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новых книг, книгоиздательской продукции и периодических изданий, приобретенных для библиотек всех форм собственности</w:t>
            </w:r>
          </w:p>
        </w:tc>
        <w:tc>
          <w:tcPr>
            <w:tcW w:w="1211" w:type="dxa"/>
          </w:tcPr>
          <w:p w:rsidR="00A24AD4" w:rsidRPr="00103BD9" w:rsidRDefault="00A24AD4" w:rsidP="00A24AD4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экземпляров</w:t>
            </w:r>
          </w:p>
        </w:tc>
        <w:tc>
          <w:tcPr>
            <w:tcW w:w="5953" w:type="dxa"/>
          </w:tcPr>
          <w:p w:rsidR="00A24AD4" w:rsidRDefault="00A24AD4" w:rsidP="00A24AD4">
            <w:r w:rsidRPr="0069352A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округа/ Отдел образования администрации Малышевского городского </w:t>
            </w:r>
          </w:p>
        </w:tc>
        <w:tc>
          <w:tcPr>
            <w:tcW w:w="1559" w:type="dxa"/>
          </w:tcPr>
          <w:p w:rsidR="00A24AD4" w:rsidRPr="00103BD9" w:rsidRDefault="00A24AD4" w:rsidP="00A24AD4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A24AD4" w:rsidRPr="00103BD9" w:rsidTr="000F3D58">
        <w:tc>
          <w:tcPr>
            <w:tcW w:w="680" w:type="dxa"/>
          </w:tcPr>
          <w:p w:rsidR="00A24AD4" w:rsidRPr="00103BD9" w:rsidRDefault="00A24AD4" w:rsidP="00A24AD4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145</w:t>
            </w:r>
          </w:p>
        </w:tc>
        <w:tc>
          <w:tcPr>
            <w:tcW w:w="449" w:type="dxa"/>
          </w:tcPr>
          <w:p w:rsidR="00A24AD4" w:rsidRPr="00103BD9" w:rsidRDefault="00A24AD4" w:rsidP="00A24AD4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24AD4" w:rsidRPr="00103BD9" w:rsidRDefault="00A24AD4" w:rsidP="00A24AD4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9.26</w:t>
            </w:r>
          </w:p>
        </w:tc>
        <w:tc>
          <w:tcPr>
            <w:tcW w:w="3061" w:type="dxa"/>
          </w:tcPr>
          <w:p w:rsidR="00A24AD4" w:rsidRPr="00103BD9" w:rsidRDefault="00A24AD4" w:rsidP="00A24AD4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Списание книг и книгоиздательской продукции в библиотеках всех форм собственности</w:t>
            </w:r>
          </w:p>
        </w:tc>
        <w:tc>
          <w:tcPr>
            <w:tcW w:w="1211" w:type="dxa"/>
          </w:tcPr>
          <w:p w:rsidR="00A24AD4" w:rsidRPr="00103BD9" w:rsidRDefault="00A24AD4" w:rsidP="00A24AD4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экземпляров</w:t>
            </w:r>
          </w:p>
        </w:tc>
        <w:tc>
          <w:tcPr>
            <w:tcW w:w="5953" w:type="dxa"/>
          </w:tcPr>
          <w:p w:rsidR="00A24AD4" w:rsidRDefault="00A24AD4" w:rsidP="00A24AD4">
            <w:r w:rsidRPr="0069352A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округа/ Отдел образования администрации Малышевского городского </w:t>
            </w:r>
          </w:p>
        </w:tc>
        <w:tc>
          <w:tcPr>
            <w:tcW w:w="1559" w:type="dxa"/>
          </w:tcPr>
          <w:p w:rsidR="00A24AD4" w:rsidRPr="00103BD9" w:rsidRDefault="00A24AD4" w:rsidP="00A24AD4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A24AD4" w:rsidRPr="00103BD9" w:rsidTr="000F3D58">
        <w:tc>
          <w:tcPr>
            <w:tcW w:w="680" w:type="dxa"/>
          </w:tcPr>
          <w:p w:rsidR="00A24AD4" w:rsidRPr="00103BD9" w:rsidRDefault="00A24AD4" w:rsidP="00A24AD4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146</w:t>
            </w:r>
          </w:p>
        </w:tc>
        <w:tc>
          <w:tcPr>
            <w:tcW w:w="449" w:type="dxa"/>
          </w:tcPr>
          <w:p w:rsidR="00A24AD4" w:rsidRPr="00103BD9" w:rsidRDefault="00A24AD4" w:rsidP="00A24AD4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A24AD4" w:rsidRPr="00103BD9" w:rsidRDefault="00A24AD4" w:rsidP="00A24AD4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9.27</w:t>
            </w:r>
          </w:p>
        </w:tc>
        <w:tc>
          <w:tcPr>
            <w:tcW w:w="3061" w:type="dxa"/>
          </w:tcPr>
          <w:p w:rsidR="00A24AD4" w:rsidRPr="00103BD9" w:rsidRDefault="00A24AD4" w:rsidP="00A24AD4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документов библиотечного фонда, переведенных в электронную форму (приобретенные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электронные издания и оцифрованные издания) в библиотеках всех форм собственности</w:t>
            </w:r>
          </w:p>
        </w:tc>
        <w:tc>
          <w:tcPr>
            <w:tcW w:w="1211" w:type="dxa"/>
          </w:tcPr>
          <w:p w:rsidR="00A24AD4" w:rsidRPr="00103BD9" w:rsidRDefault="00A24AD4" w:rsidP="00A24AD4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тыс. экземпляров</w:t>
            </w:r>
          </w:p>
        </w:tc>
        <w:tc>
          <w:tcPr>
            <w:tcW w:w="5953" w:type="dxa"/>
          </w:tcPr>
          <w:p w:rsidR="00A24AD4" w:rsidRDefault="00A24AD4" w:rsidP="00A24AD4">
            <w:r w:rsidRPr="0069352A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</w:t>
            </w:r>
            <w:r w:rsidRPr="0069352A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округа/ Отдел образования администрации Малышевского городского </w:t>
            </w:r>
          </w:p>
        </w:tc>
        <w:tc>
          <w:tcPr>
            <w:tcW w:w="1559" w:type="dxa"/>
          </w:tcPr>
          <w:p w:rsidR="00A24AD4" w:rsidRPr="00103BD9" w:rsidRDefault="00A24AD4" w:rsidP="00A24AD4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ежеквартально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9.28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общедоступных библиотек всех форм собственности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4F433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2160C6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160C6">
              <w:rPr>
                <w:rFonts w:ascii="Liberation Serif" w:hAnsi="Liberation Serif" w:cs="Liberation Serif"/>
                <w:sz w:val="20"/>
                <w:szCs w:val="20"/>
              </w:rPr>
              <w:t>9.29</w:t>
            </w:r>
          </w:p>
        </w:tc>
        <w:tc>
          <w:tcPr>
            <w:tcW w:w="3061" w:type="dxa"/>
          </w:tcPr>
          <w:p w:rsidR="005802C4" w:rsidRPr="002160C6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2160C6">
              <w:rPr>
                <w:rFonts w:ascii="Liberation Serif" w:hAnsi="Liberation Serif" w:cs="Liberation Serif"/>
                <w:sz w:val="20"/>
                <w:szCs w:val="20"/>
              </w:rPr>
              <w:t>Число библиотечных информационных центров</w:t>
            </w:r>
          </w:p>
        </w:tc>
        <w:tc>
          <w:tcPr>
            <w:tcW w:w="1211" w:type="dxa"/>
          </w:tcPr>
          <w:p w:rsidR="005802C4" w:rsidRPr="002160C6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160C6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2160C6" w:rsidRDefault="004F433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160C6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149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10. Кадры в сфере культуры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150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10.1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работающих в учреждениях всех форм собственности и на предприятиях в сфере культуры (физических лиц без совместителей)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151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10.2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количество преподавателей и концертмейстеров в образовательных учреждениях культуры (с учетом детских школ искусств)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152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10.3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 высшей и первой категорий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533D71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153</w:t>
            </w:r>
          </w:p>
        </w:tc>
        <w:tc>
          <w:tcPr>
            <w:tcW w:w="12498" w:type="dxa"/>
            <w:gridSpan w:val="5"/>
          </w:tcPr>
          <w:p w:rsidR="005802C4" w:rsidRPr="00103BD9" w:rsidRDefault="005802C4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1.5. Физическая культура и спорт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11. Показатели развития физической культуры и спорта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155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занимающихся физической культурой и спортом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156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спортивных сооружений</w:t>
            </w:r>
          </w:p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157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11.3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сооружений (в том числе площадки с тренажерами и универсальные игровые площадки)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158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11.4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спортивных залов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159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11.5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плавательных бассейнов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160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11.6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стадионов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161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11.7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крытых спортивных объектов с искусственным льдом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A24A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162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11.8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лыжных баз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по культуре, молодежной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A24A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-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163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11.9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манежей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A24A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164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11.10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Единовременная пропускная способность спортивных сооружений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 в час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165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11.12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построенных, реконструированных и отремонтированных плоскостных спортивных сооружений</w:t>
            </w:r>
          </w:p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166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11.13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вновь построенных плоскостных спортивных сооружений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167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11.14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 спортивных дворовых площадок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168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11.15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реконструированных и отремонтированных плоскостных спортивных сооружений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169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11.16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 спортивных дворовых площадок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170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11.17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Площадь плоскостных спортивных сооружений (на конец года)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51F78" w:rsidRPr="00103BD9" w:rsidTr="000F3D58">
        <w:tc>
          <w:tcPr>
            <w:tcW w:w="680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171</w:t>
            </w:r>
          </w:p>
        </w:tc>
        <w:tc>
          <w:tcPr>
            <w:tcW w:w="449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11.18</w:t>
            </w:r>
          </w:p>
        </w:tc>
        <w:tc>
          <w:tcPr>
            <w:tcW w:w="3061" w:type="dxa"/>
          </w:tcPr>
          <w:p w:rsidR="00C51F78" w:rsidRPr="00103BD9" w:rsidRDefault="00C51F78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работников физической культуры и спорта в организациях всех форм собственности</w:t>
            </w:r>
          </w:p>
        </w:tc>
        <w:tc>
          <w:tcPr>
            <w:tcW w:w="1211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C51F78" w:rsidRPr="00103BD9" w:rsidRDefault="00C51F78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51F78" w:rsidRPr="00103BD9" w:rsidRDefault="00C51F78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"Развитие детско-юношеского спорта"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C67FDB" w:rsidRPr="00103BD9" w:rsidTr="000F3D58">
        <w:tc>
          <w:tcPr>
            <w:tcW w:w="680" w:type="dxa"/>
          </w:tcPr>
          <w:p w:rsidR="00C67FDB" w:rsidRPr="00103BD9" w:rsidRDefault="00C67F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173</w:t>
            </w:r>
          </w:p>
        </w:tc>
        <w:tc>
          <w:tcPr>
            <w:tcW w:w="449" w:type="dxa"/>
          </w:tcPr>
          <w:p w:rsidR="00C67FDB" w:rsidRPr="00103BD9" w:rsidRDefault="00C67FDB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67FDB" w:rsidRPr="00103BD9" w:rsidRDefault="00C67F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11.19</w:t>
            </w:r>
          </w:p>
        </w:tc>
        <w:tc>
          <w:tcPr>
            <w:tcW w:w="3061" w:type="dxa"/>
          </w:tcPr>
          <w:p w:rsidR="00C67FDB" w:rsidRPr="00103BD9" w:rsidRDefault="00C67FDB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организаций, реализующих программы спортивной подготовки и программы дополнительного образования в области физической культуры и спорта</w:t>
            </w:r>
          </w:p>
        </w:tc>
        <w:tc>
          <w:tcPr>
            <w:tcW w:w="1211" w:type="dxa"/>
          </w:tcPr>
          <w:p w:rsidR="00C67FDB" w:rsidRPr="00103BD9" w:rsidRDefault="00C67F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C67FDB" w:rsidRPr="00103BD9" w:rsidRDefault="00C67FDB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67FDB" w:rsidRPr="00103BD9" w:rsidRDefault="00C67F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C67FDB" w:rsidRPr="00103BD9" w:rsidTr="000F3D58">
        <w:tc>
          <w:tcPr>
            <w:tcW w:w="680" w:type="dxa"/>
          </w:tcPr>
          <w:p w:rsidR="00C67FDB" w:rsidRPr="00103BD9" w:rsidRDefault="00C67F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174</w:t>
            </w:r>
          </w:p>
        </w:tc>
        <w:tc>
          <w:tcPr>
            <w:tcW w:w="449" w:type="dxa"/>
          </w:tcPr>
          <w:p w:rsidR="00C67FDB" w:rsidRPr="00103BD9" w:rsidRDefault="00C67FDB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C67FDB" w:rsidRPr="00103BD9" w:rsidRDefault="00C67F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11.20</w:t>
            </w:r>
          </w:p>
        </w:tc>
        <w:tc>
          <w:tcPr>
            <w:tcW w:w="3061" w:type="dxa"/>
          </w:tcPr>
          <w:p w:rsidR="00C67FDB" w:rsidRPr="00103BD9" w:rsidRDefault="00C67FDB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занимающихся в организациях, реализующих программы спортивной подготовки и программы дополнительного образования в области физической культуры и спорта</w:t>
            </w:r>
          </w:p>
        </w:tc>
        <w:tc>
          <w:tcPr>
            <w:tcW w:w="1211" w:type="dxa"/>
          </w:tcPr>
          <w:p w:rsidR="00C67FDB" w:rsidRPr="00103BD9" w:rsidRDefault="00C67F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C67FDB" w:rsidRPr="00103BD9" w:rsidRDefault="00C67FDB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C67FDB" w:rsidRPr="00103BD9" w:rsidRDefault="00C67FD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"Проведение спортивных физкультурно-оздоровительных мероприятий"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C0040" w:rsidRPr="00103BD9" w:rsidTr="000F3D58">
        <w:tc>
          <w:tcPr>
            <w:tcW w:w="680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176</w:t>
            </w:r>
          </w:p>
        </w:tc>
        <w:tc>
          <w:tcPr>
            <w:tcW w:w="449" w:type="dxa"/>
          </w:tcPr>
          <w:p w:rsidR="007C0040" w:rsidRPr="00103BD9" w:rsidRDefault="007C0040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11.21</w:t>
            </w:r>
          </w:p>
        </w:tc>
        <w:tc>
          <w:tcPr>
            <w:tcW w:w="3061" w:type="dxa"/>
          </w:tcPr>
          <w:p w:rsidR="007C0040" w:rsidRPr="00103BD9" w:rsidRDefault="007C0040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Участие в организации и проведении межмуниципальных, региональных, межрегиональных, всероссийских и международных соревнований сборных команд Российской Федерации и сборных команд муниципального образования</w:t>
            </w:r>
          </w:p>
        </w:tc>
        <w:tc>
          <w:tcPr>
            <w:tcW w:w="1211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7C0040" w:rsidRPr="00103BD9" w:rsidRDefault="007C0040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7C0040" w:rsidRPr="00103BD9" w:rsidTr="000F3D58">
        <w:tc>
          <w:tcPr>
            <w:tcW w:w="680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177</w:t>
            </w:r>
          </w:p>
        </w:tc>
        <w:tc>
          <w:tcPr>
            <w:tcW w:w="449" w:type="dxa"/>
          </w:tcPr>
          <w:p w:rsidR="007C0040" w:rsidRPr="00103BD9" w:rsidRDefault="007C0040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11.22</w:t>
            </w:r>
          </w:p>
        </w:tc>
        <w:tc>
          <w:tcPr>
            <w:tcW w:w="3061" w:type="dxa"/>
          </w:tcPr>
          <w:p w:rsidR="007C0040" w:rsidRPr="00103BD9" w:rsidRDefault="007C0040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Участие сборных команд муниципального образования в региональных соревнованиях</w:t>
            </w:r>
          </w:p>
        </w:tc>
        <w:tc>
          <w:tcPr>
            <w:tcW w:w="1211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7C0040" w:rsidRPr="00103BD9" w:rsidRDefault="007C0040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7C0040" w:rsidRPr="00103BD9" w:rsidTr="000F3D58">
        <w:tc>
          <w:tcPr>
            <w:tcW w:w="680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178</w:t>
            </w:r>
          </w:p>
        </w:tc>
        <w:tc>
          <w:tcPr>
            <w:tcW w:w="449" w:type="dxa"/>
          </w:tcPr>
          <w:p w:rsidR="007C0040" w:rsidRPr="00103BD9" w:rsidRDefault="007C0040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11.23</w:t>
            </w:r>
          </w:p>
        </w:tc>
        <w:tc>
          <w:tcPr>
            <w:tcW w:w="3061" w:type="dxa"/>
          </w:tcPr>
          <w:p w:rsidR="007C0040" w:rsidRPr="00103BD9" w:rsidRDefault="007C0040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Проведение городских физкультурно-массовых мероприятий</w:t>
            </w:r>
          </w:p>
        </w:tc>
        <w:tc>
          <w:tcPr>
            <w:tcW w:w="1211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7C0040" w:rsidRPr="00103BD9" w:rsidRDefault="007C0040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7C0040" w:rsidRPr="00103BD9" w:rsidRDefault="002160C6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ежемесячно</w:t>
            </w:r>
          </w:p>
        </w:tc>
      </w:tr>
      <w:tr w:rsidR="007C0040" w:rsidRPr="00103BD9" w:rsidTr="000F3D58">
        <w:tc>
          <w:tcPr>
            <w:tcW w:w="680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179</w:t>
            </w:r>
          </w:p>
        </w:tc>
        <w:tc>
          <w:tcPr>
            <w:tcW w:w="449" w:type="dxa"/>
          </w:tcPr>
          <w:p w:rsidR="007C0040" w:rsidRPr="00103BD9" w:rsidRDefault="007C0040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11.24</w:t>
            </w:r>
          </w:p>
        </w:tc>
        <w:tc>
          <w:tcPr>
            <w:tcW w:w="3061" w:type="dxa"/>
          </w:tcPr>
          <w:p w:rsidR="007C0040" w:rsidRPr="00103BD9" w:rsidRDefault="007C0040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Проведение городских спортивных соревнований</w:t>
            </w:r>
          </w:p>
        </w:tc>
        <w:tc>
          <w:tcPr>
            <w:tcW w:w="1211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7C0040" w:rsidRPr="00103BD9" w:rsidRDefault="007C0040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7C0040" w:rsidRPr="00103BD9" w:rsidTr="000F3D58">
        <w:tc>
          <w:tcPr>
            <w:tcW w:w="680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180</w:t>
            </w:r>
          </w:p>
        </w:tc>
        <w:tc>
          <w:tcPr>
            <w:tcW w:w="449" w:type="dxa"/>
          </w:tcPr>
          <w:p w:rsidR="007C0040" w:rsidRPr="00103BD9" w:rsidRDefault="007C0040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11.25</w:t>
            </w:r>
          </w:p>
        </w:tc>
        <w:tc>
          <w:tcPr>
            <w:tcW w:w="3061" w:type="dxa"/>
            <w:vMerge w:val="restart"/>
          </w:tcPr>
          <w:p w:rsidR="007C0040" w:rsidRPr="00103BD9" w:rsidRDefault="007C0040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Проведение районных физкультурно-спортивных мероприятий</w:t>
            </w:r>
          </w:p>
        </w:tc>
        <w:tc>
          <w:tcPr>
            <w:tcW w:w="1211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7C0040" w:rsidRPr="00103BD9" w:rsidRDefault="007C0040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7C0040" w:rsidRPr="00103BD9" w:rsidRDefault="002160C6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7C0040" w:rsidRPr="00103BD9" w:rsidTr="000F3D58">
        <w:tc>
          <w:tcPr>
            <w:tcW w:w="680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181</w:t>
            </w:r>
          </w:p>
        </w:tc>
        <w:tc>
          <w:tcPr>
            <w:tcW w:w="449" w:type="dxa"/>
          </w:tcPr>
          <w:p w:rsidR="007C0040" w:rsidRPr="00103BD9" w:rsidRDefault="007C0040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11.26</w:t>
            </w:r>
          </w:p>
        </w:tc>
        <w:tc>
          <w:tcPr>
            <w:tcW w:w="3061" w:type="dxa"/>
            <w:vMerge/>
          </w:tcPr>
          <w:p w:rsidR="007C0040" w:rsidRPr="00103BD9" w:rsidRDefault="007C0040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11" w:type="dxa"/>
          </w:tcPr>
          <w:p w:rsidR="007C0040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  <w:tc>
          <w:tcPr>
            <w:tcW w:w="5953" w:type="dxa"/>
          </w:tcPr>
          <w:p w:rsidR="007C0040" w:rsidRPr="00103BD9" w:rsidRDefault="007C0040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7C0040" w:rsidRPr="00103BD9" w:rsidRDefault="002160C6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533D71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182</w:t>
            </w:r>
          </w:p>
        </w:tc>
        <w:tc>
          <w:tcPr>
            <w:tcW w:w="12498" w:type="dxa"/>
            <w:gridSpan w:val="5"/>
          </w:tcPr>
          <w:p w:rsidR="005802C4" w:rsidRPr="00103BD9" w:rsidRDefault="005802C4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1.6. Молодежная политика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12. Показатели развития сферы молодежной политики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молодых людей, пользующихся услугами учреждений, реализующих государственную молодежную политику</w:t>
            </w:r>
          </w:p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  <w:tc>
          <w:tcPr>
            <w:tcW w:w="5953" w:type="dxa"/>
          </w:tcPr>
          <w:p w:rsidR="005802C4" w:rsidRPr="00103BD9" w:rsidRDefault="007C004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округа/</w:t>
            </w:r>
            <w:r w:rsidR="00E258AB"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соисполнитель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число детей от 5 до 18 лет, получающих услуги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дополнительного образования в сфере молодежной политики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тыс. человек</w:t>
            </w:r>
          </w:p>
        </w:tc>
        <w:tc>
          <w:tcPr>
            <w:tcW w:w="5953" w:type="dxa"/>
          </w:tcPr>
          <w:p w:rsidR="005802C4" w:rsidRPr="00103BD9" w:rsidRDefault="00E258A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по культуре, молодежной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лиц, занимающихся в учреждениях, реализующих государственную молодежную политику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  <w:tc>
          <w:tcPr>
            <w:tcW w:w="5953" w:type="dxa"/>
          </w:tcPr>
          <w:p w:rsidR="005802C4" w:rsidRPr="00103BD9" w:rsidRDefault="00E258A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округа/ соисполнитель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12.4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участников проектов и мероприятий в сфере молодежной политики и патриотического воспитания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  <w:tc>
          <w:tcPr>
            <w:tcW w:w="5953" w:type="dxa"/>
          </w:tcPr>
          <w:p w:rsidR="005802C4" w:rsidRPr="00103BD9" w:rsidRDefault="00E258A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округа/ соисполнитель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12.5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молодых горожан, принявших участие в мероприятиях в сфере молодежной политики, направленных на вовлечение молодежи в инновационную, предпринимательскую, добровольческую деятельность, а также развитие гражданской активности молодежи и формирование здорового образа жизни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  <w:tc>
          <w:tcPr>
            <w:tcW w:w="5953" w:type="dxa"/>
          </w:tcPr>
          <w:p w:rsidR="005802C4" w:rsidRPr="00103BD9" w:rsidRDefault="00E258A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округа/ соисполнитель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189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12.6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учреждений молодежной политики, клубов по месту жительства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E258A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12.7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аттестованных педагогических работников, работающих в клубах по месту жительства (от общего числа педагогов, работающих в клубах по месту жительства)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5802C4" w:rsidRPr="00103BD9" w:rsidRDefault="0080092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191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12.8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специалистов учреждений всех форм собственности, реализующих молодежную политику, повысивших профессиональный уровень, в общем количестве специалистов данных учреждений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5802C4" w:rsidRPr="00103BD9" w:rsidRDefault="00E258AB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округа/ соисполнитель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ежемесячно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12.9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подростков, вовлеченных в проекты, способствующие их интеграции в трудовую деятельность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80092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округа/ соисполнитель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12.10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молодых горожан, участвующих в профориентационных проектах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80092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12.11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подростков и молодежи, выступивших организаторами мероприятий в сфере молодежной политики и патриотического воспитания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80092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округа/ соисполнитель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"Организация отдыха детей в каникулярное время"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12.12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Охват несовершеннолетних граждан сезонными формами занятости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  <w:tc>
          <w:tcPr>
            <w:tcW w:w="5953" w:type="dxa"/>
          </w:tcPr>
          <w:p w:rsidR="005802C4" w:rsidRPr="00103BD9" w:rsidRDefault="0080092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округа/ соисполнитель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12.13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подростков группы социального риска, участвующих в летних программах органов по делам молодежи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человек</w:t>
            </w:r>
          </w:p>
        </w:tc>
        <w:tc>
          <w:tcPr>
            <w:tcW w:w="5953" w:type="dxa"/>
          </w:tcPr>
          <w:p w:rsidR="005802C4" w:rsidRPr="00103BD9" w:rsidRDefault="00800920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округа/ соисполнитель Отдел образования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533D71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198</w:t>
            </w:r>
          </w:p>
        </w:tc>
        <w:tc>
          <w:tcPr>
            <w:tcW w:w="12498" w:type="dxa"/>
            <w:gridSpan w:val="5"/>
          </w:tcPr>
          <w:p w:rsidR="005802C4" w:rsidRPr="00103BD9" w:rsidRDefault="005802C4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1.7. Социальная поддержка и социальное обслуживание населения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199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13. Показатели системы социального обслуживания населения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учреждений, осуществляющих социальную защиту населения</w:t>
            </w:r>
          </w:p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 социальным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центров социального обслуживания населения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 социальным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развития территории администрации Малышевского городского округа/ 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центров помощи семье и детям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 социальным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13.4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реабилитационных центров для детей с ограниченными возможностями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 социальным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160C6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13.5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реабилитационных центров для инвалидов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 социальным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160C6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13.6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социально-реабилитационных центров для несовершеннолетних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 социальным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160C6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13.7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учреждений стационарного социального обслуживания (пансионатов, домов-интернатов, психоневрологических интернатов)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 социальным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13.8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учреждений, оказывающих социальную помощь лицам без определенного места жительства и занятий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 социальным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160C6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13.9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организационно-методических центров социальной помощи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 социальным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развития территории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160C6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209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13.10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Общее количество граждан, получивших социальные услуги в учреждениях социального обслуживания населения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 социальным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развития территории администрации Малышевского городского округа</w:t>
            </w:r>
            <w:r w:rsidR="00BD5A01"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/ </w:t>
            </w:r>
            <w:r w:rsidR="00BD5A01" w:rsidRPr="00103BD9">
              <w:rPr>
                <w:rFonts w:ascii="Liberation Serif" w:hAnsi="Liberation Serif" w:cs="Liberation Serif"/>
                <w:color w:val="000000"/>
                <w:sz w:val="20"/>
                <w:szCs w:val="20"/>
                <w:shd w:val="clear" w:color="auto" w:fill="FAFAFA"/>
              </w:rPr>
              <w:t>Комплексный центр социального обслуживания населения п. Малышева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13.11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Общее количество граждан пожилого возраста и инвалидов, получивших услуги в учреждениях социального обслуживания населения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 социальным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развития территории администрации Малышевского городского округа</w:t>
            </w:r>
            <w:r w:rsidR="00BD5A01" w:rsidRPr="00103BD9">
              <w:rPr>
                <w:rFonts w:ascii="Liberation Serif" w:hAnsi="Liberation Serif" w:cs="Liberation Serif"/>
                <w:sz w:val="20"/>
                <w:szCs w:val="20"/>
              </w:rPr>
              <w:t>/</w:t>
            </w:r>
            <w:r w:rsidR="00BD5A01" w:rsidRPr="00103BD9">
              <w:rPr>
                <w:rFonts w:ascii="Liberation Serif" w:hAnsi="Liberation Serif" w:cs="Liberation Serif"/>
                <w:color w:val="000000"/>
                <w:sz w:val="20"/>
                <w:szCs w:val="20"/>
                <w:shd w:val="clear" w:color="auto" w:fill="FAFAFA"/>
              </w:rPr>
              <w:t>Комплексный центр социального обслуживания населения п. Малышева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13.12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граждан, получивших услуги в центрах помощи семье и детям и реабилитационных центрах для детей с ограниченными возможностями здоровья</w:t>
            </w:r>
          </w:p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них: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 социальным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13.13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получивших услуги в учреждениях нестационарного типа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 социальным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160C6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13.14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получивших услуги в стационарных отделениях учреждений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 социальным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14. Количество инвалидов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14.1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инвалидов</w:t>
            </w:r>
          </w:p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них: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округа/»МКУ МГО «АХС»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BD5A01" w:rsidRPr="00103BD9" w:rsidTr="000F3D58">
        <w:tc>
          <w:tcPr>
            <w:tcW w:w="680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216</w:t>
            </w:r>
          </w:p>
        </w:tc>
        <w:tc>
          <w:tcPr>
            <w:tcW w:w="449" w:type="dxa"/>
          </w:tcPr>
          <w:p w:rsidR="00BD5A01" w:rsidRPr="00103BD9" w:rsidRDefault="00BD5A0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14.2</w:t>
            </w:r>
          </w:p>
        </w:tc>
        <w:tc>
          <w:tcPr>
            <w:tcW w:w="3061" w:type="dxa"/>
          </w:tcPr>
          <w:p w:rsidR="00BD5A01" w:rsidRPr="00103BD9" w:rsidRDefault="00BD5A0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I группы</w:t>
            </w:r>
          </w:p>
        </w:tc>
        <w:tc>
          <w:tcPr>
            <w:tcW w:w="1211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BD5A01" w:rsidRPr="00103BD9" w:rsidRDefault="00BD5A01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округа/»МКУ МГО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«АХС»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ежегодно</w:t>
            </w:r>
          </w:p>
        </w:tc>
      </w:tr>
      <w:tr w:rsidR="00BD5A01" w:rsidRPr="00103BD9" w:rsidTr="000F3D58">
        <w:tc>
          <w:tcPr>
            <w:tcW w:w="680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217</w:t>
            </w:r>
          </w:p>
        </w:tc>
        <w:tc>
          <w:tcPr>
            <w:tcW w:w="449" w:type="dxa"/>
          </w:tcPr>
          <w:p w:rsidR="00BD5A01" w:rsidRPr="00103BD9" w:rsidRDefault="00BD5A0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14.3</w:t>
            </w:r>
          </w:p>
        </w:tc>
        <w:tc>
          <w:tcPr>
            <w:tcW w:w="3061" w:type="dxa"/>
          </w:tcPr>
          <w:p w:rsidR="00BD5A01" w:rsidRPr="00103BD9" w:rsidRDefault="00BD5A0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II группы</w:t>
            </w:r>
          </w:p>
        </w:tc>
        <w:tc>
          <w:tcPr>
            <w:tcW w:w="1211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BD5A01" w:rsidRPr="00103BD9" w:rsidRDefault="00BD5A01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округа/»МКУ МГО «АХС»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BD5A01" w:rsidRPr="00103BD9" w:rsidTr="000F3D58">
        <w:tc>
          <w:tcPr>
            <w:tcW w:w="680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218</w:t>
            </w:r>
          </w:p>
        </w:tc>
        <w:tc>
          <w:tcPr>
            <w:tcW w:w="449" w:type="dxa"/>
          </w:tcPr>
          <w:p w:rsidR="00BD5A01" w:rsidRPr="00103BD9" w:rsidRDefault="00BD5A0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14.4</w:t>
            </w:r>
          </w:p>
        </w:tc>
        <w:tc>
          <w:tcPr>
            <w:tcW w:w="3061" w:type="dxa"/>
          </w:tcPr>
          <w:p w:rsidR="00BD5A01" w:rsidRPr="00103BD9" w:rsidRDefault="00BD5A0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III группы</w:t>
            </w:r>
          </w:p>
        </w:tc>
        <w:tc>
          <w:tcPr>
            <w:tcW w:w="1211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BD5A01" w:rsidRPr="00103BD9" w:rsidRDefault="00BD5A01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округа/»МКУ МГО «АХС»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BD5A01" w:rsidRPr="00103BD9" w:rsidTr="000F3D58">
        <w:tc>
          <w:tcPr>
            <w:tcW w:w="680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219</w:t>
            </w:r>
          </w:p>
        </w:tc>
        <w:tc>
          <w:tcPr>
            <w:tcW w:w="449" w:type="dxa"/>
          </w:tcPr>
          <w:p w:rsidR="00BD5A01" w:rsidRPr="00103BD9" w:rsidRDefault="00BD5A0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14.5</w:t>
            </w:r>
          </w:p>
        </w:tc>
        <w:tc>
          <w:tcPr>
            <w:tcW w:w="3061" w:type="dxa"/>
          </w:tcPr>
          <w:p w:rsidR="00BD5A01" w:rsidRPr="00103BD9" w:rsidRDefault="00BD5A0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дети-инвалиды</w:t>
            </w:r>
          </w:p>
        </w:tc>
        <w:tc>
          <w:tcPr>
            <w:tcW w:w="1211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BD5A01" w:rsidRPr="00103BD9" w:rsidRDefault="00BD5A01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социальным вопросам / Отдел развития территории администрации Малышевского городского округа/»МКУ МГО «АХС» / </w:t>
            </w:r>
            <w:r w:rsidR="002160C6">
              <w:rPr>
                <w:rFonts w:ascii="Liberation Serif" w:hAnsi="Liberation Serif" w:cs="Liberation Serif"/>
                <w:sz w:val="20"/>
                <w:szCs w:val="20"/>
              </w:rPr>
              <w:t>Малышевское подразделение ГАУЗ СО «ГБ г.Асбест»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(по согласованию)</w:t>
            </w:r>
          </w:p>
        </w:tc>
        <w:tc>
          <w:tcPr>
            <w:tcW w:w="1559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533D71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220</w:t>
            </w:r>
          </w:p>
        </w:tc>
        <w:tc>
          <w:tcPr>
            <w:tcW w:w="12498" w:type="dxa"/>
            <w:gridSpan w:val="5"/>
          </w:tcPr>
          <w:p w:rsidR="005802C4" w:rsidRPr="00103BD9" w:rsidRDefault="005802C4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1.8. Возможность самореализации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15. Показатели, характеризующие возможность самореализации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15.1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проектов инициативного бюджетирования, реализованных без привлечения средств областного бюджета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Все заместители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подведомственным вопросам</w:t>
            </w:r>
            <w:r w:rsidR="00BD5A01" w:rsidRPr="00103BD9">
              <w:rPr>
                <w:rFonts w:ascii="Liberation Serif" w:hAnsi="Liberation Serif" w:cs="Liberation Serif"/>
                <w:sz w:val="20"/>
                <w:szCs w:val="20"/>
              </w:rPr>
              <w:t>/ подведомственные отделы, занимающие реализацией проектов инициативного бюджетирования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BD5A01" w:rsidRPr="00103BD9" w:rsidTr="000F3D58">
        <w:tc>
          <w:tcPr>
            <w:tcW w:w="680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223</w:t>
            </w:r>
          </w:p>
        </w:tc>
        <w:tc>
          <w:tcPr>
            <w:tcW w:w="449" w:type="dxa"/>
          </w:tcPr>
          <w:p w:rsidR="00BD5A01" w:rsidRPr="00103BD9" w:rsidRDefault="00BD5A0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15.2</w:t>
            </w:r>
          </w:p>
        </w:tc>
        <w:tc>
          <w:tcPr>
            <w:tcW w:w="3061" w:type="dxa"/>
          </w:tcPr>
          <w:p w:rsidR="00BD5A01" w:rsidRPr="00103BD9" w:rsidRDefault="00BD5A0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проектов инициативного бюджетирования, реализованных с привлечением средств областного бюджета</w:t>
            </w:r>
          </w:p>
        </w:tc>
        <w:tc>
          <w:tcPr>
            <w:tcW w:w="1211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BD5A01" w:rsidRPr="00103BD9" w:rsidRDefault="00BD5A01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Все заместители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подведомственным вопросам/ подведомственные отделы, занимающие реализацией проектов инициативного бюджетирования</w:t>
            </w:r>
          </w:p>
        </w:tc>
        <w:tc>
          <w:tcPr>
            <w:tcW w:w="1559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BD5A01" w:rsidRPr="00103BD9" w:rsidTr="000F3D58">
        <w:tc>
          <w:tcPr>
            <w:tcW w:w="680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224</w:t>
            </w:r>
          </w:p>
        </w:tc>
        <w:tc>
          <w:tcPr>
            <w:tcW w:w="449" w:type="dxa"/>
          </w:tcPr>
          <w:p w:rsidR="00BD5A01" w:rsidRPr="00103BD9" w:rsidRDefault="00BD5A0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15.3</w:t>
            </w:r>
          </w:p>
        </w:tc>
        <w:tc>
          <w:tcPr>
            <w:tcW w:w="3061" w:type="dxa"/>
          </w:tcPr>
          <w:p w:rsidR="00BD5A01" w:rsidRPr="00103BD9" w:rsidRDefault="00BD5A01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Среднее число благополучателей по проектам инициативного бюджетирования, реализованным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в отчетном году</w:t>
            </w:r>
          </w:p>
        </w:tc>
        <w:tc>
          <w:tcPr>
            <w:tcW w:w="1211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человек</w:t>
            </w:r>
          </w:p>
        </w:tc>
        <w:tc>
          <w:tcPr>
            <w:tcW w:w="5953" w:type="dxa"/>
          </w:tcPr>
          <w:p w:rsidR="00BD5A01" w:rsidRPr="00103BD9" w:rsidRDefault="00BD5A01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Все заместители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подведомственным вопросам/ подведомственные отделы,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занимающие реализацией проектов инициативного бюджетирования</w:t>
            </w:r>
          </w:p>
        </w:tc>
        <w:tc>
          <w:tcPr>
            <w:tcW w:w="1559" w:type="dxa"/>
          </w:tcPr>
          <w:p w:rsidR="00BD5A01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ежегодно</w:t>
            </w:r>
          </w:p>
        </w:tc>
      </w:tr>
      <w:tr w:rsidR="005802C4" w:rsidRPr="00103BD9" w:rsidTr="00533D71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225</w:t>
            </w:r>
          </w:p>
        </w:tc>
        <w:tc>
          <w:tcPr>
            <w:tcW w:w="12498" w:type="dxa"/>
            <w:gridSpan w:val="5"/>
          </w:tcPr>
          <w:p w:rsidR="005802C4" w:rsidRPr="00103BD9" w:rsidRDefault="005802C4" w:rsidP="00103BD9">
            <w:pPr>
              <w:pStyle w:val="ConsPlusNormal"/>
              <w:outlineLvl w:val="1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2. Развитие экономического потенциала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533D71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226</w:t>
            </w:r>
          </w:p>
        </w:tc>
        <w:tc>
          <w:tcPr>
            <w:tcW w:w="12498" w:type="dxa"/>
            <w:gridSpan w:val="5"/>
          </w:tcPr>
          <w:p w:rsidR="005802C4" w:rsidRPr="00103BD9" w:rsidRDefault="005802C4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2.1. Общеэкономические показатели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16. Основные показатели экономического развития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Оборот организаций, в том числе по видам экономической деятельности: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229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C57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16.4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C57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16.5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C57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16.6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строительство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C57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16.7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16.8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транспортировка и хранение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экономике и развитию территории/ Отдел развития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C57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16.9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Оборот организаций, в том числе по видам экономической деятельности: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16.10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C57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239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C57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C57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16.14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строительство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C57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16.15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16.16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транспортировка и хранение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C57D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16.17</w:t>
            </w:r>
          </w:p>
        </w:tc>
        <w:tc>
          <w:tcPr>
            <w:tcW w:w="3061" w:type="dxa"/>
            <w:vMerge w:val="restart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Инвестиции в основной капитал организаций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16.18</w:t>
            </w:r>
          </w:p>
        </w:tc>
        <w:tc>
          <w:tcPr>
            <w:tcW w:w="3061" w:type="dxa"/>
            <w:vMerge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процентов к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Заместитель главы администрации Малышевского городского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ежеквартально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16.19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Сальдированный финансовый результат (прибыль минус убыток)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16.20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убыточных организаций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9251D0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16.21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субъектов малого и среднего предпринимательства, включая индивидуальных предпринимателей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ежемесячно</w:t>
            </w:r>
          </w:p>
        </w:tc>
      </w:tr>
      <w:tr w:rsidR="005802C4" w:rsidRPr="00103BD9" w:rsidTr="00533D71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249</w:t>
            </w:r>
          </w:p>
        </w:tc>
        <w:tc>
          <w:tcPr>
            <w:tcW w:w="12498" w:type="dxa"/>
            <w:gridSpan w:val="5"/>
          </w:tcPr>
          <w:p w:rsidR="005802C4" w:rsidRPr="00103BD9" w:rsidRDefault="005802C4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2.2. Потребительский рынок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17. Основные показатели развития потребительского рынка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25" w:type="dxa"/>
            <w:gridSpan w:val="3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"Розничная торговля"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17.1</w:t>
            </w:r>
          </w:p>
        </w:tc>
        <w:tc>
          <w:tcPr>
            <w:tcW w:w="3061" w:type="dxa"/>
            <w:vMerge w:val="restart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Оборот розничной торговли в действующих ценах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17.2</w:t>
            </w:r>
          </w:p>
        </w:tc>
        <w:tc>
          <w:tcPr>
            <w:tcW w:w="3061" w:type="dxa"/>
            <w:vMerge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BD5A01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C2315" w:rsidRPr="00103BD9" w:rsidTr="000F3D58">
        <w:tc>
          <w:tcPr>
            <w:tcW w:w="680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254</w:t>
            </w:r>
          </w:p>
        </w:tc>
        <w:tc>
          <w:tcPr>
            <w:tcW w:w="449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17.3</w:t>
            </w:r>
          </w:p>
        </w:tc>
        <w:tc>
          <w:tcPr>
            <w:tcW w:w="3061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организаций розничной торговли (на конец года)</w:t>
            </w:r>
          </w:p>
        </w:tc>
        <w:tc>
          <w:tcPr>
            <w:tcW w:w="1211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C2315" w:rsidRPr="00103BD9" w:rsidRDefault="004C2315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C2315" w:rsidRPr="00103BD9" w:rsidTr="000F3D58">
        <w:tc>
          <w:tcPr>
            <w:tcW w:w="680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255</w:t>
            </w:r>
          </w:p>
        </w:tc>
        <w:tc>
          <w:tcPr>
            <w:tcW w:w="449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17.4</w:t>
            </w:r>
          </w:p>
        </w:tc>
        <w:tc>
          <w:tcPr>
            <w:tcW w:w="3061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Торговые площади торгующих организаций без учета рынков</w:t>
            </w:r>
          </w:p>
        </w:tc>
        <w:tc>
          <w:tcPr>
            <w:tcW w:w="1211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  <w:tc>
          <w:tcPr>
            <w:tcW w:w="5953" w:type="dxa"/>
          </w:tcPr>
          <w:p w:rsidR="004C2315" w:rsidRPr="00103BD9" w:rsidRDefault="004C2315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C2315" w:rsidRPr="00103BD9" w:rsidTr="000F3D58">
        <w:tc>
          <w:tcPr>
            <w:tcW w:w="680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256</w:t>
            </w:r>
          </w:p>
        </w:tc>
        <w:tc>
          <w:tcPr>
            <w:tcW w:w="449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17.5</w:t>
            </w:r>
          </w:p>
        </w:tc>
        <w:tc>
          <w:tcPr>
            <w:tcW w:w="3061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Ввод в действие объектов торговли (с учетом перепрофилирования, реконструкции и капитального ремонта)</w:t>
            </w:r>
          </w:p>
        </w:tc>
        <w:tc>
          <w:tcPr>
            <w:tcW w:w="1211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C2315" w:rsidRPr="00103BD9" w:rsidRDefault="004C2315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C2315" w:rsidRPr="00103BD9" w:rsidTr="000F3D58">
        <w:tc>
          <w:tcPr>
            <w:tcW w:w="680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257</w:t>
            </w:r>
          </w:p>
        </w:tc>
        <w:tc>
          <w:tcPr>
            <w:tcW w:w="449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17.6</w:t>
            </w:r>
          </w:p>
        </w:tc>
        <w:tc>
          <w:tcPr>
            <w:tcW w:w="3061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Прирост объектов розничной торговли</w:t>
            </w:r>
          </w:p>
        </w:tc>
        <w:tc>
          <w:tcPr>
            <w:tcW w:w="1211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C2315" w:rsidRPr="00103BD9" w:rsidRDefault="004C2315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"Общественное питание"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C2315" w:rsidRPr="00103BD9" w:rsidTr="000F3D58">
        <w:tc>
          <w:tcPr>
            <w:tcW w:w="680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259</w:t>
            </w:r>
          </w:p>
        </w:tc>
        <w:tc>
          <w:tcPr>
            <w:tcW w:w="449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17.7</w:t>
            </w:r>
          </w:p>
        </w:tc>
        <w:tc>
          <w:tcPr>
            <w:tcW w:w="3061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Оборот общественного питания в действующих ценах</w:t>
            </w:r>
          </w:p>
        </w:tc>
        <w:tc>
          <w:tcPr>
            <w:tcW w:w="1211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4C2315" w:rsidRPr="00103BD9" w:rsidRDefault="004C2315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C2315" w:rsidRPr="00103BD9" w:rsidTr="000F3D58">
        <w:tc>
          <w:tcPr>
            <w:tcW w:w="680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260</w:t>
            </w:r>
          </w:p>
        </w:tc>
        <w:tc>
          <w:tcPr>
            <w:tcW w:w="449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17.8</w:t>
            </w:r>
          </w:p>
        </w:tc>
        <w:tc>
          <w:tcPr>
            <w:tcW w:w="3061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предприятий общественного питания</w:t>
            </w:r>
          </w:p>
        </w:tc>
        <w:tc>
          <w:tcPr>
            <w:tcW w:w="1211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C2315" w:rsidRPr="00103BD9" w:rsidRDefault="004C2315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C2315" w:rsidRPr="00103BD9" w:rsidTr="000F3D58">
        <w:tc>
          <w:tcPr>
            <w:tcW w:w="680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261</w:t>
            </w:r>
          </w:p>
        </w:tc>
        <w:tc>
          <w:tcPr>
            <w:tcW w:w="449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17.9</w:t>
            </w:r>
          </w:p>
        </w:tc>
        <w:tc>
          <w:tcPr>
            <w:tcW w:w="3061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мест на предприятиях общественного питания</w:t>
            </w:r>
          </w:p>
        </w:tc>
        <w:tc>
          <w:tcPr>
            <w:tcW w:w="1211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C2315" w:rsidRPr="00103BD9" w:rsidRDefault="004C2315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C2315" w:rsidRPr="00103BD9" w:rsidTr="000F3D58">
        <w:tc>
          <w:tcPr>
            <w:tcW w:w="680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262</w:t>
            </w:r>
          </w:p>
        </w:tc>
        <w:tc>
          <w:tcPr>
            <w:tcW w:w="449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"Платные и бытовые услуги"</w:t>
            </w:r>
          </w:p>
        </w:tc>
        <w:tc>
          <w:tcPr>
            <w:tcW w:w="1559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C2315" w:rsidRPr="00103BD9" w:rsidTr="000F3D58">
        <w:tc>
          <w:tcPr>
            <w:tcW w:w="680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263</w:t>
            </w:r>
          </w:p>
        </w:tc>
        <w:tc>
          <w:tcPr>
            <w:tcW w:w="449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17.10</w:t>
            </w:r>
          </w:p>
        </w:tc>
        <w:tc>
          <w:tcPr>
            <w:tcW w:w="3061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платных услуг населению</w:t>
            </w:r>
          </w:p>
        </w:tc>
        <w:tc>
          <w:tcPr>
            <w:tcW w:w="1211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4C2315" w:rsidRPr="00103BD9" w:rsidRDefault="004C2315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C2315" w:rsidRPr="00103BD9" w:rsidTr="000F3D58">
        <w:tc>
          <w:tcPr>
            <w:tcW w:w="680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264</w:t>
            </w:r>
          </w:p>
        </w:tc>
        <w:tc>
          <w:tcPr>
            <w:tcW w:w="449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17.11</w:t>
            </w:r>
          </w:p>
        </w:tc>
        <w:tc>
          <w:tcPr>
            <w:tcW w:w="3061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площадь предприятий бытового обслуживания (на конец периода)</w:t>
            </w:r>
          </w:p>
        </w:tc>
        <w:tc>
          <w:tcPr>
            <w:tcW w:w="1211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  <w:tc>
          <w:tcPr>
            <w:tcW w:w="5953" w:type="dxa"/>
          </w:tcPr>
          <w:p w:rsidR="004C2315" w:rsidRPr="00103BD9" w:rsidRDefault="004C2315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C2315" w:rsidRPr="00103BD9" w:rsidTr="000F3D58">
        <w:tc>
          <w:tcPr>
            <w:tcW w:w="680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265</w:t>
            </w:r>
          </w:p>
        </w:tc>
        <w:tc>
          <w:tcPr>
            <w:tcW w:w="449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17.12</w:t>
            </w:r>
          </w:p>
        </w:tc>
        <w:tc>
          <w:tcPr>
            <w:tcW w:w="3061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предприятий сферы бытового обслуживания (на конец периода)</w:t>
            </w:r>
          </w:p>
        </w:tc>
        <w:tc>
          <w:tcPr>
            <w:tcW w:w="1211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C2315" w:rsidRPr="00103BD9" w:rsidRDefault="004C2315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C2315" w:rsidRPr="00103BD9" w:rsidTr="000F3D58">
        <w:tc>
          <w:tcPr>
            <w:tcW w:w="680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266</w:t>
            </w:r>
          </w:p>
        </w:tc>
        <w:tc>
          <w:tcPr>
            <w:tcW w:w="449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17.13</w:t>
            </w:r>
          </w:p>
        </w:tc>
        <w:tc>
          <w:tcPr>
            <w:tcW w:w="3061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Единовременная вместимость гостиниц (на конец периода)</w:t>
            </w:r>
          </w:p>
        </w:tc>
        <w:tc>
          <w:tcPr>
            <w:tcW w:w="1211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мест</w:t>
            </w:r>
          </w:p>
        </w:tc>
        <w:tc>
          <w:tcPr>
            <w:tcW w:w="5953" w:type="dxa"/>
          </w:tcPr>
          <w:p w:rsidR="004C2315" w:rsidRPr="00103BD9" w:rsidRDefault="004C2315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C2315" w:rsidRPr="00103BD9" w:rsidTr="000F3D58">
        <w:tc>
          <w:tcPr>
            <w:tcW w:w="680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267</w:t>
            </w:r>
          </w:p>
        </w:tc>
        <w:tc>
          <w:tcPr>
            <w:tcW w:w="449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17.14</w:t>
            </w:r>
          </w:p>
        </w:tc>
        <w:tc>
          <w:tcPr>
            <w:tcW w:w="3061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Ввод новых гостиниц</w:t>
            </w:r>
          </w:p>
        </w:tc>
        <w:tc>
          <w:tcPr>
            <w:tcW w:w="1211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C2315" w:rsidRPr="00103BD9" w:rsidRDefault="004C2315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4C2315" w:rsidRPr="00103BD9" w:rsidTr="000F3D58">
        <w:tc>
          <w:tcPr>
            <w:tcW w:w="680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268</w:t>
            </w:r>
          </w:p>
        </w:tc>
        <w:tc>
          <w:tcPr>
            <w:tcW w:w="449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17.15</w:t>
            </w:r>
          </w:p>
        </w:tc>
        <w:tc>
          <w:tcPr>
            <w:tcW w:w="3061" w:type="dxa"/>
          </w:tcPr>
          <w:p w:rsidR="004C2315" w:rsidRPr="00103BD9" w:rsidRDefault="004C2315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гостиниц</w:t>
            </w:r>
          </w:p>
        </w:tc>
        <w:tc>
          <w:tcPr>
            <w:tcW w:w="1211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4C2315" w:rsidRPr="00103BD9" w:rsidRDefault="004C2315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4C2315" w:rsidRPr="00103BD9" w:rsidRDefault="004C2315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533D71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269</w:t>
            </w:r>
          </w:p>
        </w:tc>
        <w:tc>
          <w:tcPr>
            <w:tcW w:w="12498" w:type="dxa"/>
            <w:gridSpan w:val="5"/>
          </w:tcPr>
          <w:p w:rsidR="005802C4" w:rsidRPr="00103BD9" w:rsidRDefault="005802C4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2.3. Базовые отрасли материального производства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18. Промышленное производство и сельское хозяйство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отгруженных товаров собственного производства, выполненных работ и услуг по промышленным видам экономической деятельности, в том числе по видам экономической деятельности: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ежемесячно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ежемесячно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762AD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18.4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043E4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18.5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Объем отгруженных товаров собственного производства, выполненных работ и услуг по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промышленным видам экономической деятельности, в том числе по видам экономической деятельности: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процентов к предыдущему году в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действующих ценах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043E4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18.6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 в действующих ценах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ежемесячно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18.7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 в действующих ценах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043E4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18.8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 в действующих ценах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043E43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279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Подраздел таблицы: "Сельское хозяйство"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18.9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отгруженных товаров собственного производства, выполненных работ и услуг организаций по виду деятельности "Сельское, лесное хозяйство, охота, рыболовство и рыбоводство"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762AD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533D71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281</w:t>
            </w:r>
          </w:p>
        </w:tc>
        <w:tc>
          <w:tcPr>
            <w:tcW w:w="12498" w:type="dxa"/>
            <w:gridSpan w:val="5"/>
          </w:tcPr>
          <w:p w:rsidR="005802C4" w:rsidRPr="00762AD9" w:rsidRDefault="005802C4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762AD9">
              <w:rPr>
                <w:rFonts w:ascii="Liberation Serif" w:hAnsi="Liberation Serif" w:cs="Liberation Serif"/>
                <w:sz w:val="20"/>
                <w:szCs w:val="20"/>
              </w:rPr>
              <w:t>Раздел 2.4. Рынок труда и безработица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762A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762AD9">
              <w:rPr>
                <w:rFonts w:ascii="Liberation Serif" w:hAnsi="Liberation Serif" w:cs="Liberation Serif"/>
                <w:sz w:val="20"/>
                <w:szCs w:val="20"/>
              </w:rPr>
              <w:t>Таблица 19. Основные показатели, характеризующие рынок труда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Численность работников крупных и средних предприятий с распределением по видам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экономической деятельности: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762AD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AA42F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19.4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AA42F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19.5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AA42FF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762AD9" w:rsidRPr="00103BD9" w:rsidTr="000F3D58">
        <w:tc>
          <w:tcPr>
            <w:tcW w:w="680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288</w:t>
            </w:r>
          </w:p>
        </w:tc>
        <w:tc>
          <w:tcPr>
            <w:tcW w:w="449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19.6</w:t>
            </w:r>
          </w:p>
        </w:tc>
        <w:tc>
          <w:tcPr>
            <w:tcW w:w="3061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торговля розничная, кроме торговли автотранспортными средствами и мотоциклами</w:t>
            </w:r>
          </w:p>
        </w:tc>
        <w:tc>
          <w:tcPr>
            <w:tcW w:w="1211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762AD9" w:rsidRDefault="00762AD9" w:rsidP="00762AD9">
            <w:r w:rsidRPr="00017918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762AD9" w:rsidRPr="00103BD9" w:rsidTr="000F3D58">
        <w:tc>
          <w:tcPr>
            <w:tcW w:w="680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289</w:t>
            </w:r>
          </w:p>
        </w:tc>
        <w:tc>
          <w:tcPr>
            <w:tcW w:w="449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19.7</w:t>
            </w:r>
          </w:p>
        </w:tc>
        <w:tc>
          <w:tcPr>
            <w:tcW w:w="3061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области здравоохранения и социальных услуг</w:t>
            </w:r>
          </w:p>
        </w:tc>
        <w:tc>
          <w:tcPr>
            <w:tcW w:w="1211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762AD9" w:rsidRDefault="00762AD9" w:rsidP="00762AD9">
            <w:r w:rsidRPr="00017918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762AD9" w:rsidRPr="00103BD9" w:rsidTr="000F3D58">
        <w:tc>
          <w:tcPr>
            <w:tcW w:w="680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290</w:t>
            </w:r>
          </w:p>
        </w:tc>
        <w:tc>
          <w:tcPr>
            <w:tcW w:w="449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19.8</w:t>
            </w:r>
          </w:p>
        </w:tc>
        <w:tc>
          <w:tcPr>
            <w:tcW w:w="3061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образование</w:t>
            </w:r>
          </w:p>
        </w:tc>
        <w:tc>
          <w:tcPr>
            <w:tcW w:w="1211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762AD9" w:rsidRDefault="00762AD9" w:rsidP="00762AD9">
            <w:r w:rsidRPr="00017918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762AD9" w:rsidRPr="00103BD9" w:rsidTr="000F3D58">
        <w:tc>
          <w:tcPr>
            <w:tcW w:w="680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291</w:t>
            </w:r>
          </w:p>
        </w:tc>
        <w:tc>
          <w:tcPr>
            <w:tcW w:w="449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19.9</w:t>
            </w:r>
          </w:p>
        </w:tc>
        <w:tc>
          <w:tcPr>
            <w:tcW w:w="3061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области культуры, спорта, организации досуга и развлечений</w:t>
            </w:r>
          </w:p>
        </w:tc>
        <w:tc>
          <w:tcPr>
            <w:tcW w:w="1211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762AD9" w:rsidRDefault="00762AD9" w:rsidP="00762AD9">
            <w:r w:rsidRPr="00017918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19.10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Среднемесячная номинальная начисленная заработная плата работников организаций, в том числе по видам экономической деятельности: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293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762AD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ED538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ED538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19.14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ED538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19.15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торговля розничная, кроме торговли автотранспортными средствами и мотоциклами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ED538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762AD9" w:rsidRPr="00103BD9" w:rsidTr="000F3D58">
        <w:tc>
          <w:tcPr>
            <w:tcW w:w="680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298</w:t>
            </w:r>
          </w:p>
        </w:tc>
        <w:tc>
          <w:tcPr>
            <w:tcW w:w="449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19.16</w:t>
            </w:r>
          </w:p>
        </w:tc>
        <w:tc>
          <w:tcPr>
            <w:tcW w:w="3061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области здравоохранения и социальных услуг</w:t>
            </w:r>
          </w:p>
        </w:tc>
        <w:tc>
          <w:tcPr>
            <w:tcW w:w="1211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  <w:tc>
          <w:tcPr>
            <w:tcW w:w="5953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762AD9" w:rsidRDefault="00762AD9" w:rsidP="00762AD9">
            <w:r w:rsidRPr="00EA7C94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762AD9" w:rsidRPr="00103BD9" w:rsidTr="000F3D58">
        <w:tc>
          <w:tcPr>
            <w:tcW w:w="680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299</w:t>
            </w:r>
          </w:p>
        </w:tc>
        <w:tc>
          <w:tcPr>
            <w:tcW w:w="449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19.17</w:t>
            </w:r>
          </w:p>
        </w:tc>
        <w:tc>
          <w:tcPr>
            <w:tcW w:w="3061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образование</w:t>
            </w:r>
          </w:p>
        </w:tc>
        <w:tc>
          <w:tcPr>
            <w:tcW w:w="1211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  <w:tc>
          <w:tcPr>
            <w:tcW w:w="5953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762AD9" w:rsidRDefault="00762AD9" w:rsidP="00762AD9">
            <w:r w:rsidRPr="00EA7C94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762AD9" w:rsidRPr="00103BD9" w:rsidTr="000F3D58">
        <w:tc>
          <w:tcPr>
            <w:tcW w:w="680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300</w:t>
            </w:r>
          </w:p>
        </w:tc>
        <w:tc>
          <w:tcPr>
            <w:tcW w:w="449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19.18</w:t>
            </w:r>
          </w:p>
        </w:tc>
        <w:tc>
          <w:tcPr>
            <w:tcW w:w="3061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области культуры, спорта, организации досуга и развлечений</w:t>
            </w:r>
          </w:p>
        </w:tc>
        <w:tc>
          <w:tcPr>
            <w:tcW w:w="1211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рублей</w:t>
            </w:r>
          </w:p>
        </w:tc>
        <w:tc>
          <w:tcPr>
            <w:tcW w:w="5953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762AD9" w:rsidRDefault="00762AD9" w:rsidP="00762AD9">
            <w:r w:rsidRPr="00EA7C94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19.19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Среднемесячная номинальная начисленная заработная плата работников организаций, в том числе по видам экономической деятельности: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19.20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процентов к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Заместитель главы администрации Малышевского городского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762AD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2E448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304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19.22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ED538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305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19.23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ED538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306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19.24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торговля розничная, кроме торговли автотранспортными средствами и мотоциклами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ED538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762AD9" w:rsidRPr="00103BD9" w:rsidTr="000F3D58">
        <w:tc>
          <w:tcPr>
            <w:tcW w:w="680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307</w:t>
            </w:r>
          </w:p>
        </w:tc>
        <w:tc>
          <w:tcPr>
            <w:tcW w:w="449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19.25</w:t>
            </w:r>
          </w:p>
        </w:tc>
        <w:tc>
          <w:tcPr>
            <w:tcW w:w="3061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области здравоохранения и социальных услуг</w:t>
            </w:r>
          </w:p>
        </w:tc>
        <w:tc>
          <w:tcPr>
            <w:tcW w:w="1211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762AD9" w:rsidRDefault="00762AD9" w:rsidP="00762AD9">
            <w:r w:rsidRPr="00FB2DFC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762AD9" w:rsidRPr="00103BD9" w:rsidTr="000F3D58">
        <w:tc>
          <w:tcPr>
            <w:tcW w:w="680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308</w:t>
            </w:r>
          </w:p>
        </w:tc>
        <w:tc>
          <w:tcPr>
            <w:tcW w:w="449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19.26</w:t>
            </w:r>
          </w:p>
        </w:tc>
        <w:tc>
          <w:tcPr>
            <w:tcW w:w="3061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образование</w:t>
            </w:r>
          </w:p>
        </w:tc>
        <w:tc>
          <w:tcPr>
            <w:tcW w:w="1211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762AD9" w:rsidRDefault="00762AD9" w:rsidP="00762AD9">
            <w:r w:rsidRPr="00FB2DFC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762AD9" w:rsidRPr="00103BD9" w:rsidTr="000F3D58">
        <w:tc>
          <w:tcPr>
            <w:tcW w:w="680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309</w:t>
            </w:r>
          </w:p>
        </w:tc>
        <w:tc>
          <w:tcPr>
            <w:tcW w:w="449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19.27</w:t>
            </w:r>
          </w:p>
        </w:tc>
        <w:tc>
          <w:tcPr>
            <w:tcW w:w="3061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области культуры, спорта, организации досуга и развлечений</w:t>
            </w:r>
          </w:p>
        </w:tc>
        <w:tc>
          <w:tcPr>
            <w:tcW w:w="1211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к предыдущему году</w:t>
            </w:r>
          </w:p>
        </w:tc>
        <w:tc>
          <w:tcPr>
            <w:tcW w:w="5953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762AD9" w:rsidRDefault="00762AD9" w:rsidP="00762AD9">
            <w:r w:rsidRPr="00FB2DFC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310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19.28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Численность безработных граждан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  <w:r w:rsidR="00ED538C"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/ </w:t>
            </w:r>
            <w:proofErr w:type="gramStart"/>
            <w:r w:rsidR="00ED538C" w:rsidRPr="00103BD9">
              <w:rPr>
                <w:rFonts w:ascii="Liberation Serif" w:hAnsi="Liberation Serif" w:cs="Liberation Serif"/>
                <w:sz w:val="20"/>
                <w:szCs w:val="20"/>
              </w:rPr>
              <w:t>ГКУ  СЗН</w:t>
            </w:r>
            <w:proofErr w:type="gramEnd"/>
            <w:r w:rsidR="00ED538C"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СО «Асбестовский центр занятости»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ежемесячно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311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19.29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Уровень зарегистрированной безработицы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5802C4" w:rsidRPr="00103BD9" w:rsidRDefault="00ED538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округа/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ГКУ  СЗН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СО «Асбестовский центр занятости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ежемесячно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312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19.30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вакансий на 1 января текущего года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5802C4" w:rsidRPr="00103BD9" w:rsidRDefault="00ED538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округа/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ГКУ  СЗН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СО «Асбестовский центр занятости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313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19.31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лиц, обратившихся за содействием в поисках подходящей работы в государственные учреждения службы занятости населения Свердловской области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5802C4" w:rsidRPr="00103BD9" w:rsidRDefault="002E448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округа/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ГКУ  СЗН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СО «Асбестовский центр занятости»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ежемесячно</w:t>
            </w:r>
          </w:p>
        </w:tc>
      </w:tr>
      <w:tr w:rsidR="002E4489" w:rsidRPr="00103BD9" w:rsidTr="000F3D58">
        <w:tc>
          <w:tcPr>
            <w:tcW w:w="680" w:type="dxa"/>
          </w:tcPr>
          <w:p w:rsidR="002E4489" w:rsidRPr="00103BD9" w:rsidRDefault="002E448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314</w:t>
            </w:r>
          </w:p>
        </w:tc>
        <w:tc>
          <w:tcPr>
            <w:tcW w:w="449" w:type="dxa"/>
          </w:tcPr>
          <w:p w:rsidR="002E4489" w:rsidRPr="00103BD9" w:rsidRDefault="002E4489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E4489" w:rsidRPr="00103BD9" w:rsidRDefault="002E448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19.32</w:t>
            </w:r>
          </w:p>
        </w:tc>
        <w:tc>
          <w:tcPr>
            <w:tcW w:w="3061" w:type="dxa"/>
          </w:tcPr>
          <w:p w:rsidR="002E4489" w:rsidRPr="00103BD9" w:rsidRDefault="002E4489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трудоустроенных</w:t>
            </w:r>
          </w:p>
        </w:tc>
        <w:tc>
          <w:tcPr>
            <w:tcW w:w="1211" w:type="dxa"/>
          </w:tcPr>
          <w:p w:rsidR="002E4489" w:rsidRPr="00103BD9" w:rsidRDefault="002E448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2E4489" w:rsidRPr="00103BD9" w:rsidRDefault="002E4489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округа/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ГКУ  СЗН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СО «Асбестовский центр занятости»</w:t>
            </w:r>
          </w:p>
        </w:tc>
        <w:tc>
          <w:tcPr>
            <w:tcW w:w="1559" w:type="dxa"/>
          </w:tcPr>
          <w:p w:rsidR="002E4489" w:rsidRPr="00103BD9" w:rsidRDefault="002E448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ежемесячно</w:t>
            </w:r>
          </w:p>
        </w:tc>
      </w:tr>
      <w:tr w:rsidR="002E4489" w:rsidRPr="00103BD9" w:rsidTr="000F3D58">
        <w:tc>
          <w:tcPr>
            <w:tcW w:w="680" w:type="dxa"/>
          </w:tcPr>
          <w:p w:rsidR="002E4489" w:rsidRPr="00103BD9" w:rsidRDefault="002E448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315</w:t>
            </w:r>
          </w:p>
        </w:tc>
        <w:tc>
          <w:tcPr>
            <w:tcW w:w="449" w:type="dxa"/>
          </w:tcPr>
          <w:p w:rsidR="002E4489" w:rsidRPr="00103BD9" w:rsidRDefault="002E4489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E4489" w:rsidRPr="00103BD9" w:rsidRDefault="002E448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19.33</w:t>
            </w:r>
          </w:p>
        </w:tc>
        <w:tc>
          <w:tcPr>
            <w:tcW w:w="3061" w:type="dxa"/>
          </w:tcPr>
          <w:p w:rsidR="002E4489" w:rsidRPr="00103BD9" w:rsidRDefault="002E4489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Коэффициент напряженности рынка труда на конец года (количество лиц, не занятых трудовой деятельностью, на одну вакансию)</w:t>
            </w:r>
          </w:p>
        </w:tc>
        <w:tc>
          <w:tcPr>
            <w:tcW w:w="1211" w:type="dxa"/>
          </w:tcPr>
          <w:p w:rsidR="002E4489" w:rsidRPr="00103BD9" w:rsidRDefault="002E448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 на вакансию</w:t>
            </w:r>
          </w:p>
        </w:tc>
        <w:tc>
          <w:tcPr>
            <w:tcW w:w="5953" w:type="dxa"/>
          </w:tcPr>
          <w:p w:rsidR="002E4489" w:rsidRPr="00103BD9" w:rsidRDefault="002E4489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округа/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ГКУ  СЗН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СО «Асбестовский центр занятости»</w:t>
            </w:r>
          </w:p>
        </w:tc>
        <w:tc>
          <w:tcPr>
            <w:tcW w:w="1559" w:type="dxa"/>
          </w:tcPr>
          <w:p w:rsidR="002E4489" w:rsidRPr="00103BD9" w:rsidRDefault="002E4489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5802C4" w:rsidRPr="00103BD9" w:rsidTr="00533D71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316</w:t>
            </w:r>
          </w:p>
        </w:tc>
        <w:tc>
          <w:tcPr>
            <w:tcW w:w="12498" w:type="dxa"/>
            <w:gridSpan w:val="5"/>
          </w:tcPr>
          <w:p w:rsidR="005802C4" w:rsidRPr="00103BD9" w:rsidRDefault="005802C4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2.5. Бюджет муниципального образования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317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20. Исполнение бюджета муниципального образования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802C4" w:rsidRPr="00103BD9" w:rsidTr="000F3D58">
        <w:tc>
          <w:tcPr>
            <w:tcW w:w="680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318</w:t>
            </w:r>
          </w:p>
        </w:tc>
        <w:tc>
          <w:tcPr>
            <w:tcW w:w="449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</w:t>
            </w:r>
          </w:p>
        </w:tc>
        <w:tc>
          <w:tcPr>
            <w:tcW w:w="3061" w:type="dxa"/>
          </w:tcPr>
          <w:p w:rsidR="005802C4" w:rsidRPr="00103BD9" w:rsidRDefault="005802C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Все доходы, в том числе:</w:t>
            </w:r>
          </w:p>
        </w:tc>
        <w:tc>
          <w:tcPr>
            <w:tcW w:w="1211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администрации Малышевского городского округа по экономике и развитию территории/ </w:t>
            </w:r>
            <w:r w:rsidR="002B63DA" w:rsidRPr="00103BD9">
              <w:rPr>
                <w:rFonts w:ascii="Liberation Serif" w:hAnsi="Liberation Serif" w:cs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5802C4" w:rsidRPr="00103BD9" w:rsidRDefault="005802C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319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1) налоговые доходы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320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налоги на прибыль, доходы</w:t>
            </w:r>
          </w:p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них: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615D2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321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322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20.5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615D2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323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20.6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налоги на совокупный доход</w:t>
            </w:r>
          </w:p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них: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324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20.7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325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20.8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326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20.9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327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20.10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328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20.11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налоги на имущество</w:t>
            </w:r>
          </w:p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них: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329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20.12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330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20.13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земельный налог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331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20.14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332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20.15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2) неналоговые доходы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333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20.16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334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20.17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335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20.18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336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20.19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337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20.20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338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20.21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339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20.22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340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20.23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субсидии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341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20.24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субвенции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342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20.25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дотации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343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20.26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344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20.27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Расходы, в том числе по основным статьям расходов</w:t>
            </w:r>
          </w:p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них: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345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20.28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346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20.29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347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20.30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национальная экономика</w:t>
            </w:r>
          </w:p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348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20.31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349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20.32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транспорт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350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20.33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351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20.34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связь и информатика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615D2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352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20.35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353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20.36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жилищно-коммунальное хозяйство</w:t>
            </w:r>
          </w:p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354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20.37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жилищное хозяйство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355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20.38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коммунальное хозяйство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356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20.39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благоустройство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357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20.40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охрана окружающей среды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358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20.41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образование</w:t>
            </w:r>
          </w:p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359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20.42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дошкольное образование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360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20.43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общее образование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361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20.44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362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20.45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363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20.46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здравоохранение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615D2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364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20.47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365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20.48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социальная политика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366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20.49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Дефицит (-), профицит (+)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Финансовый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2B63DA" w:rsidRPr="00103BD9" w:rsidTr="00533D71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367</w:t>
            </w:r>
          </w:p>
        </w:tc>
        <w:tc>
          <w:tcPr>
            <w:tcW w:w="12498" w:type="dxa"/>
            <w:gridSpan w:val="5"/>
          </w:tcPr>
          <w:p w:rsidR="002B63DA" w:rsidRPr="00103BD9" w:rsidRDefault="002B63DA" w:rsidP="00103BD9">
            <w:pPr>
              <w:pStyle w:val="ConsPlusNormal"/>
              <w:outlineLvl w:val="2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Раздел 2.6. Информационно-коммуникационные технологии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368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21. Показатели доступности информационно-телекоммуникационной сети "Интернет" (далее - сеть Интернет)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369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21.1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лиц (домохозяйств), имеющих доступ к сети Интернет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МКУ МГО «АХС»/ Организационно-правовой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370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21.2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домохозяйств, имеющих широкополосный доступ к сети Интернет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spacing w:after="0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МКУ МГО «АХС»/ Организационно-правовой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371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21.3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домашних хозяйств, имеющих доступ к сети Интернет, в общем числе домашних хозяйств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spacing w:after="0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МКУ МГО «АХС»/ Организационно-правовой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372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21.4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объектов социальной инфраструктуры, имеющих широкополосный доступ к сети Интернет (с наличием необходимого для функционирования оборудования)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spacing w:after="0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МКУ МГО «АХС»/ Организационно-правовой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373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21.5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социально значимых объектов, имеющих широкополосный доступ к сети Интернет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МКУ МГО «АХС»/ Организационно-правовой отдел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374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22. Предоставление государственных и муниципальных услуг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375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22.1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муниципальных (государственных) услуг, предоставляемых администрацией муниципального образования и подведомственными учреждениями (организациями) в электронном виде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2B63DA" w:rsidRPr="00103BD9" w:rsidRDefault="000C1FEE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376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22.2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заявлений, поступивших в электронном виде, от общего количества заявлений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2B63DA" w:rsidRPr="00103BD9" w:rsidRDefault="000C1FEE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377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22.3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Среднее время ожидания при обращении заявителя в орган государственной власти Российской Федерации (орган местного самоуправления) для получения государственных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(муниципальных услуг)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минут</w:t>
            </w:r>
          </w:p>
        </w:tc>
        <w:tc>
          <w:tcPr>
            <w:tcW w:w="5953" w:type="dxa"/>
          </w:tcPr>
          <w:p w:rsidR="002B63DA" w:rsidRPr="00103BD9" w:rsidRDefault="000C1FEE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экономике и развитию территории/ Отдел развития территории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2B63DA" w:rsidRPr="00103BD9" w:rsidTr="00533D71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378</w:t>
            </w:r>
          </w:p>
        </w:tc>
        <w:tc>
          <w:tcPr>
            <w:tcW w:w="12498" w:type="dxa"/>
            <w:gridSpan w:val="5"/>
          </w:tcPr>
          <w:p w:rsidR="002B63DA" w:rsidRPr="00103BD9" w:rsidRDefault="002B63DA" w:rsidP="00103BD9">
            <w:pPr>
              <w:pStyle w:val="ConsPlusNormal"/>
              <w:outlineLvl w:val="1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3. Развитие инженерной инфраструктуры и жилищно-коммунального хозяйства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379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23. Коммунальное хозяйство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380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23.1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Протяженность тепловых сетей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километров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</w:t>
            </w:r>
            <w:r w:rsidR="00FB528A" w:rsidRPr="00103BD9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лавы Малышевского городского округа  по </w:t>
            </w:r>
            <w:r w:rsidR="00FB528A"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  <w:r w:rsidR="005A2068">
              <w:rPr>
                <w:rFonts w:ascii="Liberation Serif" w:hAnsi="Liberation Serif" w:cs="Liberation Serif"/>
                <w:sz w:val="20"/>
                <w:szCs w:val="20"/>
              </w:rPr>
              <w:t>/ Отдел по управлению имуществом администрации Малышевского городского округа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381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23.2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Протяженность водопроводных сетей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километров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382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23.3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Протяженность сетей водоотведения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километров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383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23.4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повреждений на сетях теплоснабжения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384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23.5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Капитальный ремонт и реконструкция тепловых сетей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километров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385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23.6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повреждений на водопроводных сетях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386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23.7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Капитальный ремонт и перекладка сетей водоснабжения и водоотведения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километров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387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23.8</w:t>
            </w:r>
          </w:p>
        </w:tc>
        <w:tc>
          <w:tcPr>
            <w:tcW w:w="3061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лифтов, требующих замены в связи с техническими требованиями</w:t>
            </w:r>
          </w:p>
        </w:tc>
        <w:tc>
          <w:tcPr>
            <w:tcW w:w="1211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ЖКХ, городскому хозяйству и экологии</w:t>
            </w:r>
          </w:p>
        </w:tc>
        <w:tc>
          <w:tcPr>
            <w:tcW w:w="1559" w:type="dxa"/>
          </w:tcPr>
          <w:p w:rsidR="002B63DA" w:rsidRPr="00103BD9" w:rsidRDefault="000C1FEE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388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23.9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многоквартирных домов, оборудованных приборами учета холодной воды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389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23.10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Доля квартир, плата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по счетам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за которые производится по показаниям приборов учета холодного и горячего водоснабжения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390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24. Газоснабжение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391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24.1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Перекладка газопроводов (за счет всех источников финансирования)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километров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392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24.2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Капитальное строительство газопроводов высокого и низкого давления (за счет всех источников финансирования)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километров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393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25. Электроснабжение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394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25.1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Реализация электроэнергии на территории муниципального образования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киловатт-часов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  <w:r w:rsidR="005A2068">
              <w:rPr>
                <w:rFonts w:ascii="Liberation Serif" w:hAnsi="Liberation Serif" w:cs="Liberation Serif"/>
                <w:sz w:val="20"/>
                <w:szCs w:val="20"/>
              </w:rPr>
              <w:t>/МКУ МГО «АХС»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395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25.2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повреждений на электросетях</w:t>
            </w:r>
          </w:p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  <w:r w:rsidR="005A2068">
              <w:rPr>
                <w:rFonts w:ascii="Liberation Serif" w:hAnsi="Liberation Serif" w:cs="Liberation Serif"/>
                <w:sz w:val="20"/>
                <w:szCs w:val="20"/>
              </w:rPr>
              <w:t>/МКУ МГО «АХС»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396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25.3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 подстанциях и трансформаторных подстанциях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  <w:r w:rsidR="005A2068">
              <w:rPr>
                <w:rFonts w:ascii="Liberation Serif" w:hAnsi="Liberation Serif" w:cs="Liberation Serif"/>
                <w:sz w:val="20"/>
                <w:szCs w:val="20"/>
              </w:rPr>
              <w:t>/МКУ МГО «АХС»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397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25.4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 кабельных и воздушных линиях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  <w:r w:rsidR="005A2068">
              <w:rPr>
                <w:rFonts w:ascii="Liberation Serif" w:hAnsi="Liberation Serif" w:cs="Liberation Serif"/>
                <w:sz w:val="20"/>
                <w:szCs w:val="20"/>
              </w:rPr>
              <w:t>/МКУ МГО «АХС»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2B63DA" w:rsidRPr="00103BD9" w:rsidTr="000F3D58">
        <w:tc>
          <w:tcPr>
            <w:tcW w:w="680" w:type="dxa"/>
          </w:tcPr>
          <w:p w:rsidR="002B63DA" w:rsidRPr="00103BD9" w:rsidRDefault="002B63D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398</w:t>
            </w:r>
          </w:p>
        </w:tc>
        <w:tc>
          <w:tcPr>
            <w:tcW w:w="44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26. Жилищное хозяйство и жилищная политика</w:t>
            </w:r>
          </w:p>
        </w:tc>
        <w:tc>
          <w:tcPr>
            <w:tcW w:w="1559" w:type="dxa"/>
          </w:tcPr>
          <w:p w:rsidR="002B63DA" w:rsidRPr="00103BD9" w:rsidRDefault="002B63D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399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26.1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Общий объем жилищного фонда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400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26.2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Обеспеченность жильем на 1 жителя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кв. метров на человека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401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26.3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Задолженность населения по оплате жилищно-коммунальных услуг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402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26.4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 задолженность более чем за шесть месяцев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403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26.5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площадь капитально отремонтированных жилых домов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404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26.6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Общая площадь жилищного фонда, признанного аварийным в установленном порядке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405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26.7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семей, переселенных из ветхих и аварийных домов в благоустроенные жилые помещения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семья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ежемесячно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406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26.8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семей, переселенных из ветхих и аварийных домов в благоустроенные жилые помещения, в общем количестве семей, проживающих в ветхом фонде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ежемесячно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407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26.9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семей, получивших субсидии на оплату жилого помещения и коммунальных услуг, по состоянию на конец отчетного периода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семей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</w:t>
            </w:r>
            <w:r w:rsidR="005A2068">
              <w:rPr>
                <w:rFonts w:ascii="Liberation Serif" w:hAnsi="Liberation Serif" w:cs="Liberation Serif"/>
                <w:sz w:val="20"/>
                <w:szCs w:val="20"/>
              </w:rPr>
              <w:t>/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МКУ МГО «АХС»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408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26.10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начисленных субсидий на оплату жилого помещения и коммунальных услуг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рублей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</w:t>
            </w:r>
            <w:proofErr w:type="gramStart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округа  по</w:t>
            </w:r>
            <w:proofErr w:type="gramEnd"/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вопросам городского хозяйства и строительства</w:t>
            </w:r>
            <w:r w:rsidR="005A2068"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/ МКУ МГО «АХС»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B528A" w:rsidRPr="00103BD9" w:rsidTr="000F3D58">
        <w:tc>
          <w:tcPr>
            <w:tcW w:w="680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409</w:t>
            </w:r>
          </w:p>
        </w:tc>
        <w:tc>
          <w:tcPr>
            <w:tcW w:w="449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26.11</w:t>
            </w:r>
          </w:p>
        </w:tc>
        <w:tc>
          <w:tcPr>
            <w:tcW w:w="3061" w:type="dxa"/>
          </w:tcPr>
          <w:p w:rsidR="00FB528A" w:rsidRPr="00103BD9" w:rsidRDefault="00FB528A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граждан, состоящих на учете в качестве нуждающихся в жилых помещениях на условиях социального найма</w:t>
            </w:r>
          </w:p>
        </w:tc>
        <w:tc>
          <w:tcPr>
            <w:tcW w:w="1211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семья</w:t>
            </w:r>
          </w:p>
        </w:tc>
        <w:tc>
          <w:tcPr>
            <w:tcW w:w="5953" w:type="dxa"/>
          </w:tcPr>
          <w:p w:rsidR="00FB528A" w:rsidRPr="00103BD9" w:rsidRDefault="00FB528A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B528A" w:rsidRPr="00103BD9" w:rsidRDefault="00FB528A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0B1A02" w:rsidRPr="00103BD9" w:rsidTr="000F3D58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410</w:t>
            </w:r>
          </w:p>
        </w:tc>
        <w:tc>
          <w:tcPr>
            <w:tcW w:w="44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26.12</w:t>
            </w:r>
          </w:p>
        </w:tc>
        <w:tc>
          <w:tcPr>
            <w:tcW w:w="3061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молодых семей, признанных нуждающимися в улучшении жилищных условий для предоставления социальных выплат на приобретение жилья (на конец периода)</w:t>
            </w:r>
          </w:p>
        </w:tc>
        <w:tc>
          <w:tcPr>
            <w:tcW w:w="1211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семья</w:t>
            </w:r>
          </w:p>
        </w:tc>
        <w:tc>
          <w:tcPr>
            <w:tcW w:w="5953" w:type="dxa"/>
          </w:tcPr>
          <w:p w:rsidR="000B1A02" w:rsidRPr="00103BD9" w:rsidRDefault="000B1A02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0B1A02" w:rsidRPr="00103BD9" w:rsidTr="00533D71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411</w:t>
            </w:r>
          </w:p>
        </w:tc>
        <w:tc>
          <w:tcPr>
            <w:tcW w:w="12498" w:type="dxa"/>
            <w:gridSpan w:val="5"/>
          </w:tcPr>
          <w:p w:rsidR="000B1A02" w:rsidRPr="00103BD9" w:rsidRDefault="000B1A02" w:rsidP="00103BD9">
            <w:pPr>
              <w:pStyle w:val="ConsPlusNormal"/>
              <w:outlineLvl w:val="1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4. Развитие транспортной инфраструктуры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B1A02" w:rsidRPr="00103BD9" w:rsidTr="000F3D58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412</w:t>
            </w:r>
          </w:p>
        </w:tc>
        <w:tc>
          <w:tcPr>
            <w:tcW w:w="44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27. Строительство и ремонт объектов улично-дорожной сети на территории муниципального образования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413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27.1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Строительство и реконструкция дорог (за счет всех источников финансирования)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кв. метров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  <w:r w:rsidR="00DE0DC6">
              <w:rPr>
                <w:rFonts w:ascii="Liberation Serif" w:hAnsi="Liberation Serif" w:cs="Liberation Serif"/>
                <w:sz w:val="20"/>
                <w:szCs w:val="20"/>
              </w:rPr>
              <w:t>/МКУ МГО «АХС»</w:t>
            </w:r>
          </w:p>
        </w:tc>
        <w:tc>
          <w:tcPr>
            <w:tcW w:w="1559" w:type="dxa"/>
          </w:tcPr>
          <w:p w:rsidR="00F5285C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414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27.2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Строительство и реконструкция тротуаров (за счет всех источников финансирования)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кв. метров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  <w:r w:rsidR="00DE0DC6">
              <w:rPr>
                <w:rFonts w:ascii="Liberation Serif" w:hAnsi="Liberation Serif" w:cs="Liberation Serif"/>
                <w:sz w:val="20"/>
                <w:szCs w:val="20"/>
              </w:rPr>
              <w:t>/МКУ МГО «АХС»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415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27.3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Капитальный ремонт дорог (за счет всех источников финансирования)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кв. метров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  <w:r w:rsidR="00DE0DC6">
              <w:rPr>
                <w:rFonts w:ascii="Liberation Serif" w:hAnsi="Liberation Serif" w:cs="Liberation Serif"/>
                <w:sz w:val="20"/>
                <w:szCs w:val="20"/>
              </w:rPr>
              <w:t>/МКУ МГО «АХС»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416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27.4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Ремонт дорог (за счет всех источников финансирования)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  <w:r w:rsidR="00DE0DC6">
              <w:rPr>
                <w:rFonts w:ascii="Liberation Serif" w:hAnsi="Liberation Serif" w:cs="Liberation Serif"/>
                <w:sz w:val="20"/>
                <w:szCs w:val="20"/>
              </w:rPr>
              <w:t>/МКУ МГО «АХС»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417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27.5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Ремонт тротуаров (за счет всех источников финансирования)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  <w:r w:rsidR="00DE0DC6">
              <w:rPr>
                <w:rFonts w:ascii="Liberation Serif" w:hAnsi="Liberation Serif" w:cs="Liberation Serif"/>
                <w:sz w:val="20"/>
                <w:szCs w:val="20"/>
              </w:rPr>
              <w:t>/МКУ МГО «АХС»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0B1A02" w:rsidRPr="00103BD9" w:rsidTr="000F3D58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418</w:t>
            </w:r>
          </w:p>
        </w:tc>
        <w:tc>
          <w:tcPr>
            <w:tcW w:w="44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28. Городской транспорт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419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28.1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Перевозка пассажиров транспортом общего пользования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поездок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420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28.2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маршрутов городского пассажирского транспорта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421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28.3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населения, проживающего в населенных пунктах, не имеющих регулярного транспортного сообщения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0B1A02" w:rsidRPr="00103BD9" w:rsidTr="00533D71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422</w:t>
            </w:r>
          </w:p>
        </w:tc>
        <w:tc>
          <w:tcPr>
            <w:tcW w:w="12498" w:type="dxa"/>
            <w:gridSpan w:val="5"/>
          </w:tcPr>
          <w:p w:rsidR="000B1A02" w:rsidRPr="00103BD9" w:rsidRDefault="000B1A02" w:rsidP="00103BD9">
            <w:pPr>
              <w:pStyle w:val="ConsPlusNormal"/>
              <w:outlineLvl w:val="1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5. Экология, благоустроенная городская среда, рекреационные зоны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B1A02" w:rsidRPr="00103BD9" w:rsidTr="000F3D58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423</w:t>
            </w:r>
          </w:p>
        </w:tc>
        <w:tc>
          <w:tcPr>
            <w:tcW w:w="44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29. Экология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424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29.1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выбросов вредных веществ в атмосферу</w:t>
            </w:r>
          </w:p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 том числе: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тонн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425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29.2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стационарными источниками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тонн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426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29.3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передвижными источниками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тонн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427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29.4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Комплексный индекс загрязнения атмосферы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тонн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428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29.5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Удельный объем выбросов загрязняющих веществ на одного жителя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тонн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429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29.6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сброса сточных вод в поверхностные водные объекты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куб. метров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430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29.7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сброса загрязненных сточных вод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млн. куб. метров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431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29.8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Объем отходов, поступающих для размещения на городские полигоны твердых коммунальных отходов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тонн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5285C" w:rsidRPr="00103BD9" w:rsidRDefault="00DE0DC6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432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29.9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отходов, направленных на переработку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433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29.10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Доля жилищного фонда, в котором осуществляется раздельный сбор отходов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0B1A02" w:rsidRPr="00103BD9" w:rsidTr="000F3D58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434</w:t>
            </w:r>
          </w:p>
        </w:tc>
        <w:tc>
          <w:tcPr>
            <w:tcW w:w="44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30. Благоустройство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435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30.1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Площадь дорог, на которых выполнялись работы по их содержанию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833242">
              <w:rPr>
                <w:rFonts w:ascii="Liberation Serif" w:hAnsi="Liberation Serif" w:cs="Liberation Serif"/>
                <w:sz w:val="20"/>
                <w:szCs w:val="20"/>
              </w:rPr>
              <w:t>/МКУ МГО «АХС»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436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30.2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Площадь тротуаров, на которых выполнялись работы по их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содержанию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тыс. кв. метров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вопросам городского хозяйства и строительства</w:t>
            </w:r>
            <w:r w:rsidR="00833242">
              <w:rPr>
                <w:rFonts w:ascii="Liberation Serif" w:hAnsi="Liberation Serif" w:cs="Liberation Serif"/>
                <w:sz w:val="20"/>
                <w:szCs w:val="20"/>
              </w:rPr>
              <w:t>/МКУ МГО «АХС»</w:t>
            </w:r>
          </w:p>
        </w:tc>
        <w:tc>
          <w:tcPr>
            <w:tcW w:w="1559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F5285C" w:rsidRPr="00103BD9" w:rsidTr="000F3D58">
        <w:tc>
          <w:tcPr>
            <w:tcW w:w="680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437</w:t>
            </w:r>
          </w:p>
        </w:tc>
        <w:tc>
          <w:tcPr>
            <w:tcW w:w="449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30.3</w:t>
            </w:r>
          </w:p>
        </w:tc>
        <w:tc>
          <w:tcPr>
            <w:tcW w:w="3061" w:type="dxa"/>
          </w:tcPr>
          <w:p w:rsidR="00F5285C" w:rsidRPr="00103BD9" w:rsidRDefault="00F5285C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Ремонт колодцев ливневой канализации</w:t>
            </w:r>
          </w:p>
        </w:tc>
        <w:tc>
          <w:tcPr>
            <w:tcW w:w="1211" w:type="dxa"/>
          </w:tcPr>
          <w:p w:rsidR="00F5285C" w:rsidRPr="00103BD9" w:rsidRDefault="00F5285C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F5285C" w:rsidRPr="00103BD9" w:rsidRDefault="00F5285C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вопросам городского хозяйства и строительства/ </w:t>
            </w:r>
            <w:r w:rsidR="00BE00B9" w:rsidRPr="00103BD9">
              <w:rPr>
                <w:rFonts w:ascii="Liberation Serif" w:hAnsi="Liberation Serif" w:cs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F5285C" w:rsidRPr="00103BD9" w:rsidRDefault="00DE0DC6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</w:tr>
      <w:tr w:rsidR="000B1A02" w:rsidRPr="00103BD9" w:rsidTr="00533D71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438</w:t>
            </w:r>
          </w:p>
        </w:tc>
        <w:tc>
          <w:tcPr>
            <w:tcW w:w="12498" w:type="dxa"/>
            <w:gridSpan w:val="5"/>
          </w:tcPr>
          <w:p w:rsidR="000B1A02" w:rsidRPr="00103BD9" w:rsidRDefault="000B1A02" w:rsidP="00103BD9">
            <w:pPr>
              <w:pStyle w:val="ConsPlusNormal"/>
              <w:outlineLvl w:val="1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6. Безопасность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B1A02" w:rsidRPr="00103BD9" w:rsidTr="000F3D58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439</w:t>
            </w:r>
          </w:p>
        </w:tc>
        <w:tc>
          <w:tcPr>
            <w:tcW w:w="44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31. Правопорядок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62AD9" w:rsidRPr="00103BD9" w:rsidTr="000F3D58">
        <w:tc>
          <w:tcPr>
            <w:tcW w:w="680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440</w:t>
            </w:r>
          </w:p>
        </w:tc>
        <w:tc>
          <w:tcPr>
            <w:tcW w:w="449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31.1</w:t>
            </w:r>
          </w:p>
        </w:tc>
        <w:tc>
          <w:tcPr>
            <w:tcW w:w="3061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зарегистрированных преступлений</w:t>
            </w:r>
          </w:p>
        </w:tc>
        <w:tc>
          <w:tcPr>
            <w:tcW w:w="1211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социальным вопросам/ Отдел общественной безопасности, гражданской обороны и мобилизационной работы </w:t>
            </w:r>
          </w:p>
        </w:tc>
        <w:tc>
          <w:tcPr>
            <w:tcW w:w="1559" w:type="dxa"/>
          </w:tcPr>
          <w:p w:rsidR="00762AD9" w:rsidRDefault="00762AD9" w:rsidP="00762AD9">
            <w:r w:rsidRPr="00320B4C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762AD9" w:rsidRPr="00103BD9" w:rsidTr="000F3D58">
        <w:tc>
          <w:tcPr>
            <w:tcW w:w="680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441</w:t>
            </w:r>
          </w:p>
        </w:tc>
        <w:tc>
          <w:tcPr>
            <w:tcW w:w="449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31.2</w:t>
            </w:r>
          </w:p>
        </w:tc>
        <w:tc>
          <w:tcPr>
            <w:tcW w:w="3061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Уровень преступности среди несовершеннолетних</w:t>
            </w:r>
          </w:p>
        </w:tc>
        <w:tc>
          <w:tcPr>
            <w:tcW w:w="1211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социальным вопросам/ Отдел общественной безопасности, гражданской обороны и мобилизационной работы</w:t>
            </w:r>
          </w:p>
        </w:tc>
        <w:tc>
          <w:tcPr>
            <w:tcW w:w="1559" w:type="dxa"/>
          </w:tcPr>
          <w:p w:rsidR="00762AD9" w:rsidRDefault="00762AD9" w:rsidP="00762AD9">
            <w:r w:rsidRPr="00320B4C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762AD9" w:rsidRPr="00103BD9" w:rsidTr="000F3D58">
        <w:tc>
          <w:tcPr>
            <w:tcW w:w="680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442</w:t>
            </w:r>
          </w:p>
        </w:tc>
        <w:tc>
          <w:tcPr>
            <w:tcW w:w="449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31.3</w:t>
            </w:r>
          </w:p>
        </w:tc>
        <w:tc>
          <w:tcPr>
            <w:tcW w:w="3061" w:type="dxa"/>
          </w:tcPr>
          <w:p w:rsidR="00762AD9" w:rsidRPr="00103BD9" w:rsidRDefault="00762AD9" w:rsidP="00762A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Количество раскрытых преступлений</w:t>
            </w:r>
          </w:p>
        </w:tc>
        <w:tc>
          <w:tcPr>
            <w:tcW w:w="1211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762AD9" w:rsidRPr="00103BD9" w:rsidRDefault="00762AD9" w:rsidP="00762A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социальным вопросам/ Отдел общественной безопасности, гражданской обороны и мобилизационной работы</w:t>
            </w:r>
          </w:p>
        </w:tc>
        <w:tc>
          <w:tcPr>
            <w:tcW w:w="1559" w:type="dxa"/>
          </w:tcPr>
          <w:p w:rsidR="00762AD9" w:rsidRDefault="00762AD9" w:rsidP="00762AD9">
            <w:r w:rsidRPr="00320B4C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0B1A02" w:rsidRPr="00103BD9" w:rsidTr="000F3D58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443</w:t>
            </w:r>
          </w:p>
        </w:tc>
        <w:tc>
          <w:tcPr>
            <w:tcW w:w="44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31.4</w:t>
            </w:r>
          </w:p>
        </w:tc>
        <w:tc>
          <w:tcPr>
            <w:tcW w:w="3061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добровольных народных дружин</w:t>
            </w:r>
          </w:p>
        </w:tc>
        <w:tc>
          <w:tcPr>
            <w:tcW w:w="1211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0B1A02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социальным вопросам/ Отдел общественной безопасности, гражданской обороны и мобилизационной работы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444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31.5</w:t>
            </w:r>
          </w:p>
        </w:tc>
        <w:tc>
          <w:tcPr>
            <w:tcW w:w="3061" w:type="dxa"/>
            <w:vMerge w:val="restart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Охват видеонаблюдением улиц, парков, скверов, дворовых территорий</w:t>
            </w: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социальным вопросам/ Отдел общественной безопасности, гражданской обороны и мобилизационной работы 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445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31.6</w:t>
            </w:r>
          </w:p>
        </w:tc>
        <w:tc>
          <w:tcPr>
            <w:tcW w:w="3061" w:type="dxa"/>
            <w:vMerge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 xml:space="preserve">Заместитель главы Малышевского городского округа по социальным вопросам/ Отдел общественной безопасности, гражданской обороны и мобилизационной работы 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0B1A02" w:rsidRPr="00103BD9" w:rsidTr="00533D71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446</w:t>
            </w:r>
          </w:p>
        </w:tc>
        <w:tc>
          <w:tcPr>
            <w:tcW w:w="12498" w:type="dxa"/>
            <w:gridSpan w:val="5"/>
          </w:tcPr>
          <w:p w:rsidR="000B1A02" w:rsidRPr="00103BD9" w:rsidRDefault="000B1A02" w:rsidP="00103BD9">
            <w:pPr>
              <w:pStyle w:val="ConsPlusNormal"/>
              <w:outlineLvl w:val="1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7. Развитие гражданского общества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B1A02" w:rsidRPr="00103BD9" w:rsidTr="000F3D58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447</w:t>
            </w:r>
          </w:p>
        </w:tc>
        <w:tc>
          <w:tcPr>
            <w:tcW w:w="44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32. Показатели, характеризующие развитие гражданского общества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B1A02" w:rsidRPr="00103BD9" w:rsidTr="000F3D58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448</w:t>
            </w:r>
          </w:p>
        </w:tc>
        <w:tc>
          <w:tcPr>
            <w:tcW w:w="44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32.1</w:t>
            </w:r>
          </w:p>
        </w:tc>
        <w:tc>
          <w:tcPr>
            <w:tcW w:w="3061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волонтеров, постоянно участвующих в проектах, организуемых органами региональной и муниципальной власти</w:t>
            </w:r>
          </w:p>
        </w:tc>
        <w:tc>
          <w:tcPr>
            <w:tcW w:w="1211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человек</w:t>
            </w:r>
          </w:p>
        </w:tc>
        <w:tc>
          <w:tcPr>
            <w:tcW w:w="5953" w:type="dxa"/>
          </w:tcPr>
          <w:p w:rsidR="000B1A02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ежемесячно</w:t>
            </w:r>
          </w:p>
        </w:tc>
      </w:tr>
      <w:tr w:rsidR="000B1A02" w:rsidRPr="00103BD9" w:rsidTr="000F3D58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449</w:t>
            </w:r>
          </w:p>
        </w:tc>
        <w:tc>
          <w:tcPr>
            <w:tcW w:w="44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32.2</w:t>
            </w:r>
          </w:p>
        </w:tc>
        <w:tc>
          <w:tcPr>
            <w:tcW w:w="3061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Число социально-культурных проектов, проектов благоустройства, реализуемых общественными организациями</w:t>
            </w:r>
          </w:p>
        </w:tc>
        <w:tc>
          <w:tcPr>
            <w:tcW w:w="1211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единиц</w:t>
            </w:r>
          </w:p>
        </w:tc>
        <w:tc>
          <w:tcPr>
            <w:tcW w:w="5953" w:type="dxa"/>
          </w:tcPr>
          <w:p w:rsidR="000B1A02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администрации Малышевского городского округа по социальным вопросам / 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0B1A02" w:rsidRPr="00103BD9" w:rsidTr="00533D71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450</w:t>
            </w:r>
          </w:p>
        </w:tc>
        <w:tc>
          <w:tcPr>
            <w:tcW w:w="12498" w:type="dxa"/>
            <w:gridSpan w:val="5"/>
          </w:tcPr>
          <w:p w:rsidR="000B1A02" w:rsidRPr="00103BD9" w:rsidRDefault="000B1A02" w:rsidP="00103BD9">
            <w:pPr>
              <w:pStyle w:val="ConsPlusNormal"/>
              <w:outlineLvl w:val="1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Направление 8. Градостроительство, землепользование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B1A02" w:rsidRPr="00103BD9" w:rsidTr="000F3D58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451</w:t>
            </w:r>
          </w:p>
        </w:tc>
        <w:tc>
          <w:tcPr>
            <w:tcW w:w="44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33. Ввод в эксплуатацию объектов жилого и нежилого назначения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452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33.1</w:t>
            </w:r>
          </w:p>
        </w:tc>
        <w:tc>
          <w:tcPr>
            <w:tcW w:w="3061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Ввод жилья</w:t>
            </w: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вопросам городского хозяйства и строительства/ 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453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33.2</w:t>
            </w:r>
          </w:p>
        </w:tc>
        <w:tc>
          <w:tcPr>
            <w:tcW w:w="3061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Ввод нежилых помещений, в том числе складских, офисных, торговых, гостиничных</w:t>
            </w: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тыс. кв. метров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вопросам городского хозяйства и строительства/ 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454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33.3</w:t>
            </w:r>
          </w:p>
        </w:tc>
        <w:tc>
          <w:tcPr>
            <w:tcW w:w="3061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Ввод нежилых помещений, в том числе складских, офисных, торговых, гостиничных</w:t>
            </w: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кв. метров на человека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вопросам городского хозяйства и строительства/ 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ежеквартально</w:t>
            </w:r>
          </w:p>
        </w:tc>
      </w:tr>
      <w:tr w:rsidR="000B1A02" w:rsidRPr="00103BD9" w:rsidTr="000F3D58">
        <w:tc>
          <w:tcPr>
            <w:tcW w:w="680" w:type="dxa"/>
          </w:tcPr>
          <w:p w:rsidR="000B1A02" w:rsidRPr="00103BD9" w:rsidRDefault="000B1A02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455</w:t>
            </w:r>
          </w:p>
        </w:tc>
        <w:tc>
          <w:tcPr>
            <w:tcW w:w="44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049" w:type="dxa"/>
            <w:gridSpan w:val="4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Таблица 34. Структура разграниченных земель</w:t>
            </w:r>
          </w:p>
        </w:tc>
        <w:tc>
          <w:tcPr>
            <w:tcW w:w="1559" w:type="dxa"/>
          </w:tcPr>
          <w:p w:rsidR="000B1A02" w:rsidRPr="00103BD9" w:rsidRDefault="000B1A02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456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34.1</w:t>
            </w:r>
          </w:p>
        </w:tc>
        <w:tc>
          <w:tcPr>
            <w:tcW w:w="3061" w:type="dxa"/>
            <w:vMerge w:val="restart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Земли, находящиеся в федеральной собственности</w:t>
            </w: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гектаров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вопросам городского хозяйства и строительства/ Отдел по управлению имуществом администрации Малышевского городского округа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457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34.2</w:t>
            </w:r>
          </w:p>
        </w:tc>
        <w:tc>
          <w:tcPr>
            <w:tcW w:w="3061" w:type="dxa"/>
            <w:vMerge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в общей площади муниципального образования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вопросам городского хозяйства и строительства/ Отдел по управлению имуществом администрации Малышевского городского округа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458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34.3</w:t>
            </w:r>
          </w:p>
        </w:tc>
        <w:tc>
          <w:tcPr>
            <w:tcW w:w="3061" w:type="dxa"/>
            <w:vMerge w:val="restart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из них земли сельскохозяйственного назначения</w:t>
            </w: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гектаров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вопросам городского хозяйства и строительства/ Отдел по управлению имуществом администрации Малышевского городского округа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459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34.4</w:t>
            </w:r>
          </w:p>
        </w:tc>
        <w:tc>
          <w:tcPr>
            <w:tcW w:w="3061" w:type="dxa"/>
            <w:vMerge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в общей площади муниципального образования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вопросам городского хозяйства и строительства/ Отдел по управлению имуществом администрации Малышевского городского округа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460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34.5</w:t>
            </w:r>
          </w:p>
        </w:tc>
        <w:tc>
          <w:tcPr>
            <w:tcW w:w="3061" w:type="dxa"/>
            <w:vMerge w:val="restart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Земли, находящиеся в собственности субъекта Российской Федерации</w:t>
            </w: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гектаров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вопросам городского хозяйства и строительства/ Отдел по управлению имуществом администрации Малышевского городского округа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461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34.6</w:t>
            </w:r>
          </w:p>
        </w:tc>
        <w:tc>
          <w:tcPr>
            <w:tcW w:w="3061" w:type="dxa"/>
            <w:vMerge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в общей площади муниципального образования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вопросам городского хозяйства и строительства/ Отдел по управлению имуществом администрации Малышевского городского округа/ 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462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34.7</w:t>
            </w:r>
          </w:p>
        </w:tc>
        <w:tc>
          <w:tcPr>
            <w:tcW w:w="3061" w:type="dxa"/>
            <w:vMerge w:val="restart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Земли, находящиеся в муниципальной собственности</w:t>
            </w: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гектаров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вопросам городского хозяйства и строительства/ Отдел по управлению имуществом администрации Малышевского городского округа/ 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463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34.8</w:t>
            </w:r>
          </w:p>
        </w:tc>
        <w:tc>
          <w:tcPr>
            <w:tcW w:w="3061" w:type="dxa"/>
            <w:vMerge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в общей площади муниципаль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ного образования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Заместитель главы Малышевского городского округа по вопросам городского хозяйства и строительства/ Отдел по управлению имуществом администрации Малышевского городского округа/ </w:t>
            </w: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ежегодно</w:t>
            </w: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464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34.9</w:t>
            </w:r>
          </w:p>
        </w:tc>
        <w:tc>
          <w:tcPr>
            <w:tcW w:w="3061" w:type="dxa"/>
            <w:vMerge w:val="restart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Земли, находящиеся в частной собственности</w:t>
            </w: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гектаров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вопросам городского хозяйства и строительства/ Отдел по управлению имуществом администрации Малышевского городского округа/ Отдел ЖКХ,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465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34.10</w:t>
            </w:r>
          </w:p>
        </w:tc>
        <w:tc>
          <w:tcPr>
            <w:tcW w:w="3061" w:type="dxa"/>
            <w:vMerge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процентов в общей площади муниципального образования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вопросам городского хозяйства и строительства/ Отдел по управлению имуществом администрации Малышевского городского округа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8B2404" w:rsidRPr="00103BD9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466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34.11</w:t>
            </w:r>
          </w:p>
        </w:tc>
        <w:tc>
          <w:tcPr>
            <w:tcW w:w="3061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юридических лиц</w:t>
            </w: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гектаров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вопросам городского хозяйства и строительства/ Отдел по управлению имуществом администрации Малышевского городского округа</w:t>
            </w:r>
          </w:p>
        </w:tc>
        <w:tc>
          <w:tcPr>
            <w:tcW w:w="1559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  <w:tr w:rsidR="008B2404" w:rsidRPr="00533D71" w:rsidTr="000F3D58">
        <w:tc>
          <w:tcPr>
            <w:tcW w:w="680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467</w:t>
            </w:r>
          </w:p>
        </w:tc>
        <w:tc>
          <w:tcPr>
            <w:tcW w:w="449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24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34.12</w:t>
            </w:r>
          </w:p>
        </w:tc>
        <w:tc>
          <w:tcPr>
            <w:tcW w:w="3061" w:type="dxa"/>
          </w:tcPr>
          <w:p w:rsidR="008B2404" w:rsidRPr="00103BD9" w:rsidRDefault="008B2404" w:rsidP="00103BD9">
            <w:pPr>
              <w:pStyle w:val="ConsPlusNormal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физических лиц</w:t>
            </w:r>
          </w:p>
        </w:tc>
        <w:tc>
          <w:tcPr>
            <w:tcW w:w="1211" w:type="dxa"/>
          </w:tcPr>
          <w:p w:rsidR="008B2404" w:rsidRPr="00103BD9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гектаров</w:t>
            </w:r>
          </w:p>
        </w:tc>
        <w:tc>
          <w:tcPr>
            <w:tcW w:w="5953" w:type="dxa"/>
          </w:tcPr>
          <w:p w:rsidR="008B2404" w:rsidRPr="00103BD9" w:rsidRDefault="008B2404" w:rsidP="00103BD9">
            <w:pPr>
              <w:spacing w:after="0"/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Заместитель главы Малышевского городского округа по вопросам городского хозяйства и строительства/ Отдел по управлению имуществом администрации Малышевского городского округа</w:t>
            </w:r>
          </w:p>
        </w:tc>
        <w:tc>
          <w:tcPr>
            <w:tcW w:w="1559" w:type="dxa"/>
          </w:tcPr>
          <w:p w:rsidR="008B2404" w:rsidRPr="00533D71" w:rsidRDefault="008B2404" w:rsidP="00103BD9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03BD9">
              <w:rPr>
                <w:rFonts w:ascii="Liberation Serif" w:hAnsi="Liberation Serif" w:cs="Liberation Serif"/>
                <w:sz w:val="20"/>
                <w:szCs w:val="20"/>
              </w:rPr>
              <w:t>ежегодно</w:t>
            </w:r>
          </w:p>
        </w:tc>
      </w:tr>
    </w:tbl>
    <w:p w:rsidR="004079DF" w:rsidRPr="00110370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079DF" w:rsidRPr="00110370" w:rsidRDefault="004079DF" w:rsidP="00103BD9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sectPr w:rsidR="004079DF" w:rsidRPr="00110370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9DF"/>
    <w:rsid w:val="00043E43"/>
    <w:rsid w:val="00047554"/>
    <w:rsid w:val="0006224F"/>
    <w:rsid w:val="00093B69"/>
    <w:rsid w:val="000B1A02"/>
    <w:rsid w:val="000B5321"/>
    <w:rsid w:val="000C1FEE"/>
    <w:rsid w:val="000F1FC8"/>
    <w:rsid w:val="000F3D58"/>
    <w:rsid w:val="00103BD9"/>
    <w:rsid w:val="00110370"/>
    <w:rsid w:val="00125462"/>
    <w:rsid w:val="0012705D"/>
    <w:rsid w:val="00134DE4"/>
    <w:rsid w:val="00153AFA"/>
    <w:rsid w:val="001674EB"/>
    <w:rsid w:val="001B2648"/>
    <w:rsid w:val="001B275E"/>
    <w:rsid w:val="002160C6"/>
    <w:rsid w:val="0028798B"/>
    <w:rsid w:val="002B63DA"/>
    <w:rsid w:val="002C57D4"/>
    <w:rsid w:val="002E4489"/>
    <w:rsid w:val="003430BF"/>
    <w:rsid w:val="00347CD7"/>
    <w:rsid w:val="003938E0"/>
    <w:rsid w:val="003E2BF1"/>
    <w:rsid w:val="00406586"/>
    <w:rsid w:val="004079DF"/>
    <w:rsid w:val="00470CD7"/>
    <w:rsid w:val="004C2315"/>
    <w:rsid w:val="004C7350"/>
    <w:rsid w:val="004D4F1B"/>
    <w:rsid w:val="004E205C"/>
    <w:rsid w:val="004E692C"/>
    <w:rsid w:val="004F4339"/>
    <w:rsid w:val="004F6407"/>
    <w:rsid w:val="00533D71"/>
    <w:rsid w:val="005544C2"/>
    <w:rsid w:val="00557798"/>
    <w:rsid w:val="005802C4"/>
    <w:rsid w:val="005A2068"/>
    <w:rsid w:val="0061427A"/>
    <w:rsid w:val="00615D2C"/>
    <w:rsid w:val="00640925"/>
    <w:rsid w:val="00643553"/>
    <w:rsid w:val="006C77BE"/>
    <w:rsid w:val="006F2127"/>
    <w:rsid w:val="00762AD9"/>
    <w:rsid w:val="007C0040"/>
    <w:rsid w:val="007D1BD3"/>
    <w:rsid w:val="00800920"/>
    <w:rsid w:val="00833242"/>
    <w:rsid w:val="008535EA"/>
    <w:rsid w:val="008B2404"/>
    <w:rsid w:val="009251D0"/>
    <w:rsid w:val="009846C0"/>
    <w:rsid w:val="009B5549"/>
    <w:rsid w:val="009B641E"/>
    <w:rsid w:val="009B65DB"/>
    <w:rsid w:val="009F1641"/>
    <w:rsid w:val="009F3969"/>
    <w:rsid w:val="00A02F64"/>
    <w:rsid w:val="00A24AD4"/>
    <w:rsid w:val="00A26005"/>
    <w:rsid w:val="00A51023"/>
    <w:rsid w:val="00A53E22"/>
    <w:rsid w:val="00A6762E"/>
    <w:rsid w:val="00A87B0A"/>
    <w:rsid w:val="00A97A03"/>
    <w:rsid w:val="00AA42FF"/>
    <w:rsid w:val="00B001E8"/>
    <w:rsid w:val="00B11F7A"/>
    <w:rsid w:val="00B532D5"/>
    <w:rsid w:val="00B8044E"/>
    <w:rsid w:val="00B9680D"/>
    <w:rsid w:val="00BD4F09"/>
    <w:rsid w:val="00BD5A01"/>
    <w:rsid w:val="00BE00B9"/>
    <w:rsid w:val="00C07E37"/>
    <w:rsid w:val="00C36F35"/>
    <w:rsid w:val="00C51F78"/>
    <w:rsid w:val="00C64B4F"/>
    <w:rsid w:val="00C67FDB"/>
    <w:rsid w:val="00CD2116"/>
    <w:rsid w:val="00CD5434"/>
    <w:rsid w:val="00CD7506"/>
    <w:rsid w:val="00D278FD"/>
    <w:rsid w:val="00DE0DC6"/>
    <w:rsid w:val="00DF2A3E"/>
    <w:rsid w:val="00E20807"/>
    <w:rsid w:val="00E258AB"/>
    <w:rsid w:val="00E31C91"/>
    <w:rsid w:val="00E36A6F"/>
    <w:rsid w:val="00E80FF4"/>
    <w:rsid w:val="00EB6532"/>
    <w:rsid w:val="00ED538C"/>
    <w:rsid w:val="00F049DD"/>
    <w:rsid w:val="00F0729C"/>
    <w:rsid w:val="00F5285C"/>
    <w:rsid w:val="00FB528A"/>
    <w:rsid w:val="00FB55A9"/>
    <w:rsid w:val="00FE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BB7A0D-49FE-45E0-8F39-20E32B47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79D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4079D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4079D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4079D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4079D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4079D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4079D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4079D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22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224F"/>
    <w:rPr>
      <w:rFonts w:ascii="Segoe UI" w:hAnsi="Segoe UI" w:cs="Segoe UI"/>
      <w:sz w:val="18"/>
      <w:szCs w:val="18"/>
    </w:rPr>
  </w:style>
  <w:style w:type="character" w:styleId="a5">
    <w:name w:val="Strong"/>
    <w:basedOn w:val="a0"/>
    <w:uiPriority w:val="22"/>
    <w:qFormat/>
    <w:rsid w:val="005802C4"/>
    <w:rPr>
      <w:b/>
      <w:bCs/>
    </w:rPr>
  </w:style>
  <w:style w:type="character" w:styleId="a6">
    <w:name w:val="Hyperlink"/>
    <w:rsid w:val="00093B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-mgo.ru" TargetMode="External"/><Relationship Id="rId13" Type="http://schemas.openxmlformats.org/officeDocument/2006/relationships/hyperlink" Target="consultantplus://offline/ref=C2A22FDB6952ECCBDCB52E61008458DF5A0BB0732EF6574AAD520361130E2DC41177B2E805FCE0A5E5E3FA8109T8t2I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&#1072;&#1076;&#1084;-&#1084;&#1072;&#1083;&#1099;&#1096;&#1077;&#1074;&#1072;.&#1088;&#1092;" TargetMode="External"/><Relationship Id="rId12" Type="http://schemas.openxmlformats.org/officeDocument/2006/relationships/hyperlink" Target="consultantplus://offline/ref=C2A22FDB6952ECCBDCB52E61008458DF5D00BE782CF9574AAD520361130E2DC40377EAE404FEFCA5E3F6ACD04FD4964CBAACCCC18805AB71TCtD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C2A22FDB6952ECCBDCB52E61008458DF5A0BBE752EF6574AAD520361130E2DC40377EAE605F5AAF5A0A8F580099F9A4CA6B0CDC2T9t5I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2A22FDB6952ECCBDCB5306C16E806D55808E97C28FB5A1AF50605364C5E2B914337ECB147BAF3A5E4FDF9850A8ACF1CFCE7C0C19419AA72D0B191DDT0t7I" TargetMode="External"/><Relationship Id="rId11" Type="http://schemas.openxmlformats.org/officeDocument/2006/relationships/hyperlink" Target="consultantplus://offline/ref=C2A22FDB6952ECCBDCB52E61008458DF5D05B67123FB574AAD520361130E2DC40377EAE404FCF8A7E5F6ACD04FD4964CBAACCCC18805AB71TCtDI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C2A22FDB6952ECCBDCB52E61008458DF5A0BB0732EF6574AAD520361130E2DC41177B2E805FCE0A5E5E3FA8109T8t2I" TargetMode="External"/><Relationship Id="rId10" Type="http://schemas.openxmlformats.org/officeDocument/2006/relationships/hyperlink" Target="consultantplus://offline/ref=C2A22FDB6952ECCBDCB52E61008458DF5A0BB0732EF6574AAD520361130E2DC41177B2E805FCE0A5E5E3FA8109T8t2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2A22FDB6952ECCBDCB52E61008458DF5D06B37329F7574AAD520361130E2DC40377EAE404FFFFA1ECF6ACD04FD4964CBAACCCC18805AB71TCtDI" TargetMode="External"/><Relationship Id="rId14" Type="http://schemas.openxmlformats.org/officeDocument/2006/relationships/hyperlink" Target="consultantplus://offline/ref=C2A22FDB6952ECCBDCB52E61008458DF5A0BB0732EF6574AAD520361130E2DC41177B2E805FCE0A5E5E3FA8109T8t2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A2890-5C6B-42D3-B36E-D49B2849E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89</Pages>
  <Words>27468</Words>
  <Characters>156568</Characters>
  <Application>Microsoft Office Word</Application>
  <DocSecurity>0</DocSecurity>
  <Lines>1304</Lines>
  <Paragraphs>367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Можегова</dc:creator>
  <cp:keywords/>
  <dc:description/>
  <cp:lastModifiedBy>Юлия Можегова</cp:lastModifiedBy>
  <cp:revision>92</cp:revision>
  <cp:lastPrinted>2023-12-07T05:45:00Z</cp:lastPrinted>
  <dcterms:created xsi:type="dcterms:W3CDTF">2023-11-12T08:45:00Z</dcterms:created>
  <dcterms:modified xsi:type="dcterms:W3CDTF">2023-12-12T06:10:00Z</dcterms:modified>
</cp:coreProperties>
</file>