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3DEF" w:rsidRDefault="005D7D2C">
      <w:pPr>
        <w:rPr>
          <w:rFonts w:ascii="Arial" w:hAnsi="Arial" w:cs="Arial"/>
          <w:color w:val="000000"/>
          <w:sz w:val="25"/>
          <w:szCs w:val="25"/>
          <w:shd w:val="clear" w:color="auto" w:fill="FFFFFF"/>
        </w:rPr>
      </w:pPr>
      <w:r>
        <w:rPr>
          <w:rFonts w:ascii="Arial" w:hAnsi="Arial" w:cs="Arial"/>
          <w:color w:val="000000"/>
          <w:sz w:val="25"/>
          <w:szCs w:val="25"/>
          <w:shd w:val="clear" w:color="auto" w:fill="FFFFFF"/>
        </w:rPr>
        <w:t>Административная ответственность за несанкционированное разглашение информации ограниченного доступа</w:t>
      </w:r>
      <w:r>
        <w:rPr>
          <w:rFonts w:ascii="Arial" w:hAnsi="Arial" w:cs="Arial"/>
          <w:color w:val="000000"/>
          <w:sz w:val="25"/>
          <w:szCs w:val="25"/>
        </w:rPr>
        <w:br/>
      </w:r>
      <w:r>
        <w:rPr>
          <w:rFonts w:ascii="Arial" w:hAnsi="Arial" w:cs="Arial"/>
          <w:color w:val="000000"/>
          <w:sz w:val="25"/>
          <w:szCs w:val="25"/>
        </w:rPr>
        <w:br/>
      </w:r>
      <w:r>
        <w:rPr>
          <w:rFonts w:ascii="Arial" w:hAnsi="Arial" w:cs="Arial"/>
          <w:color w:val="000000"/>
          <w:sz w:val="25"/>
          <w:szCs w:val="25"/>
          <w:shd w:val="clear" w:color="auto" w:fill="FFFFFF"/>
        </w:rPr>
        <w:t>Федеральным законом от 11 июня 2021 года № 206-ФЗ</w:t>
      </w:r>
      <w:r>
        <w:rPr>
          <w:rFonts w:ascii="Arial" w:hAnsi="Arial" w:cs="Arial"/>
          <w:color w:val="000000"/>
          <w:sz w:val="25"/>
          <w:szCs w:val="25"/>
        </w:rPr>
        <w:br/>
      </w:r>
      <w:r>
        <w:rPr>
          <w:rFonts w:ascii="Arial" w:hAnsi="Arial" w:cs="Arial"/>
          <w:color w:val="000000"/>
          <w:sz w:val="25"/>
          <w:szCs w:val="25"/>
          <w:shd w:val="clear" w:color="auto" w:fill="FFFFFF"/>
        </w:rPr>
        <w:t>«О внесении изменений в Кодекс Российской Федерации об административных правонарушениях» усилена административная ответственность за несанкционированное разглашение информации ограниченного доступа.</w:t>
      </w:r>
      <w:r>
        <w:rPr>
          <w:rFonts w:ascii="Arial" w:hAnsi="Arial" w:cs="Arial"/>
          <w:color w:val="000000"/>
          <w:sz w:val="25"/>
          <w:szCs w:val="25"/>
        </w:rPr>
        <w:br/>
      </w:r>
      <w:r>
        <w:rPr>
          <w:rFonts w:ascii="Arial" w:hAnsi="Arial" w:cs="Arial"/>
          <w:color w:val="000000"/>
          <w:sz w:val="25"/>
          <w:szCs w:val="25"/>
          <w:shd w:val="clear" w:color="auto" w:fill="FFFFFF"/>
        </w:rPr>
        <w:t>К информации с ограниченным доступом относится информация, доступ к которой ограничен в интересах обеспечения национальной безопасности в соответствии с законодательством о государственных секретах и иными нормативными правовыми актами, регулирующими отношения в области защиты государственных интересов.</w:t>
      </w:r>
      <w:r>
        <w:rPr>
          <w:rFonts w:ascii="Arial" w:hAnsi="Arial" w:cs="Arial"/>
          <w:color w:val="000000"/>
          <w:sz w:val="25"/>
          <w:szCs w:val="25"/>
        </w:rPr>
        <w:br/>
      </w:r>
      <w:proofErr w:type="gramStart"/>
      <w:r>
        <w:rPr>
          <w:rFonts w:ascii="Arial" w:hAnsi="Arial" w:cs="Arial"/>
          <w:color w:val="000000"/>
          <w:sz w:val="25"/>
          <w:szCs w:val="25"/>
          <w:shd w:val="clear" w:color="auto" w:fill="FFFFFF"/>
        </w:rPr>
        <w:t>Указанное правонарушение повлечет наложение штрафа на граждан в размере от пяти тысяч до десяти тысяч рублей (ранее - от пятисот до одной тысячи рублей); на должностных лиц - от сорока тысяч до пятидесяти тысяч рублей (ранее - от четырех тысяч до пяти тысяч рублей) или дисквалификацию на срок до трех лет; на юридических лиц - от ста тысяч до двухсот тысяч рублей.</w:t>
      </w:r>
      <w:proofErr w:type="gramEnd"/>
      <w:r>
        <w:rPr>
          <w:rFonts w:ascii="Arial" w:hAnsi="Arial" w:cs="Arial"/>
          <w:color w:val="000000"/>
          <w:sz w:val="25"/>
          <w:szCs w:val="25"/>
        </w:rPr>
        <w:br/>
      </w:r>
      <w:r>
        <w:rPr>
          <w:rFonts w:ascii="Arial" w:hAnsi="Arial" w:cs="Arial"/>
          <w:color w:val="000000"/>
          <w:sz w:val="25"/>
          <w:szCs w:val="25"/>
          <w:shd w:val="clear" w:color="auto" w:fill="FFFFFF"/>
        </w:rPr>
        <w:t xml:space="preserve">Наряду с этим устанавливается административная ответственность за незаконное получение информации с ограниченным доступом. </w:t>
      </w:r>
      <w:proofErr w:type="gramStart"/>
      <w:r>
        <w:rPr>
          <w:rFonts w:ascii="Arial" w:hAnsi="Arial" w:cs="Arial"/>
          <w:color w:val="000000"/>
          <w:sz w:val="25"/>
          <w:szCs w:val="25"/>
          <w:shd w:val="clear" w:color="auto" w:fill="FFFFFF"/>
        </w:rPr>
        <w:t>Установлена административная ответственность за незаконное получение информации с ограниченным доступом (влечет наложение административного штрафа на граждан в размере от пяти тысяч до десяти тысяч рублей; на должностных лиц - от сорока тысяч до пятидесяти тысяч рублей или дисквалификацию на срок до трех лет; на юридических лиц - от ста тысяч до двухсот тысяч рублей).</w:t>
      </w:r>
      <w:proofErr w:type="gramEnd"/>
    </w:p>
    <w:p w:rsidR="005D7D2C" w:rsidRDefault="005D7D2C">
      <w:r>
        <w:rPr>
          <w:noProof/>
          <w:lang w:eastAsia="ru-RU"/>
        </w:rPr>
        <w:drawing>
          <wp:inline distT="0" distB="0" distL="0" distR="0">
            <wp:extent cx="1799359" cy="1061781"/>
            <wp:effectExtent l="19050" t="0" r="0" b="0"/>
            <wp:docPr id="1" name="Рисунок 1" descr="https://sun9-48.userapi.com/impg/K-mvE5An4y5cifetT68rkMUmAU-aOogwuzTo7Q/5WefBW8BvEA.jpg?size=1096x647&amp;quality=96&amp;sign=dc3568a25105d3eefc3653e662ac8bb0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48.userapi.com/impg/K-mvE5An4y5cifetT68rkMUmAU-aOogwuzTo7Q/5WefBW8BvEA.jpg?size=1096x647&amp;quality=96&amp;sign=dc3568a25105d3eefc3653e662ac8bb0&amp;type=album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1229" cy="10628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D7D2C" w:rsidSect="006A3D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2"/>
  <w:proofState w:spelling="clean" w:grammar="clean"/>
  <w:defaultTabStop w:val="708"/>
  <w:characterSpacingControl w:val="doNotCompress"/>
  <w:compat/>
  <w:rsids>
    <w:rsidRoot w:val="005D7D2C"/>
    <w:rsid w:val="005D7D2C"/>
    <w:rsid w:val="006A3D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3DE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D7D2C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5D7D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D7D2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226</Words>
  <Characters>1292</Characters>
  <Application>Microsoft Office Word</Application>
  <DocSecurity>0</DocSecurity>
  <Lines>10</Lines>
  <Paragraphs>3</Paragraphs>
  <ScaleCrop>false</ScaleCrop>
  <Company/>
  <LinksUpToDate>false</LinksUpToDate>
  <CharactersWithSpaces>1515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Igor</dc:creator>
  <cp:keywords/>
  <dc:description/>
  <cp:lastModifiedBy>Igor</cp:lastModifiedBy>
  <cp:revision>2</cp:revision>
  <dcterms:created xsi:type="dcterms:W3CDTF">2021-06-29T12:59:00Z</dcterms:created>
  <dcterms:modified xsi:type="dcterms:W3CDTF">2021-06-29T13:03:00Z</dcterms:modified>
</cp:coreProperties>
</file>