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  <w:r w:rsidRPr="00C45122">
        <w:rPr>
          <w:rFonts w:ascii="Liberation Serif" w:hAnsi="Liberation Serif"/>
          <w:i w:val="0"/>
          <w:sz w:val="24"/>
          <w:szCs w:val="24"/>
        </w:rPr>
        <w:t>ОПРОСНЫЙ ЛИСТ</w:t>
      </w: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  <w:r w:rsidRPr="00C45122">
        <w:rPr>
          <w:rFonts w:ascii="Liberation Serif" w:hAnsi="Liberation Serif"/>
          <w:i w:val="0"/>
          <w:sz w:val="24"/>
          <w:szCs w:val="24"/>
        </w:rPr>
        <w:t>для проведения публичных консультаций</w:t>
      </w: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  <w:r w:rsidRPr="00C45122">
        <w:rPr>
          <w:rFonts w:ascii="Liberation Serif" w:hAnsi="Liberation Serif"/>
          <w:i w:val="0"/>
          <w:sz w:val="24"/>
          <w:szCs w:val="24"/>
        </w:rPr>
        <w:t>по проекту муниципального нормативного правового акта</w:t>
      </w:r>
    </w:p>
    <w:p w:rsidR="004F0907" w:rsidRPr="00C45122" w:rsidRDefault="004F0907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</w:p>
    <w:p w:rsidR="009B66CB" w:rsidRPr="00C45122" w:rsidRDefault="00C45122" w:rsidP="00C4512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Liberation Serif" w:hAnsi="Liberation Serif" w:cs="Courier New"/>
          <w:sz w:val="24"/>
          <w:szCs w:val="24"/>
          <w:u w:val="single"/>
        </w:rPr>
      </w:pPr>
      <w:r>
        <w:rPr>
          <w:rFonts w:ascii="Liberation Serif" w:hAnsi="Liberation Serif" w:cs="Courier New"/>
          <w:sz w:val="24"/>
          <w:szCs w:val="24"/>
          <w:u w:val="single"/>
        </w:rPr>
        <w:t>П</w:t>
      </w:r>
      <w:r w:rsidRPr="00C45122">
        <w:rPr>
          <w:rFonts w:ascii="Liberation Serif" w:hAnsi="Liberation Serif" w:cs="Courier New"/>
          <w:sz w:val="24"/>
          <w:szCs w:val="24"/>
          <w:u w:val="single"/>
        </w:rPr>
        <w:t xml:space="preserve">роект постановления главы Малышевского городского </w:t>
      </w:r>
      <w:r w:rsidR="008227D2" w:rsidRPr="0048751F">
        <w:rPr>
          <w:rFonts w:ascii="Liberation Serif" w:hAnsi="Liberation Serif"/>
          <w:color w:val="000000"/>
          <w:sz w:val="24"/>
          <w:szCs w:val="24"/>
          <w:u w:val="single"/>
        </w:rPr>
        <w:t>«</w:t>
      </w:r>
      <w:r w:rsidR="008227D2">
        <w:rPr>
          <w:rFonts w:ascii="Liberation Serif" w:hAnsi="Liberation Serif"/>
          <w:color w:val="000000"/>
          <w:sz w:val="24"/>
          <w:szCs w:val="24"/>
          <w:u w:val="single"/>
        </w:rPr>
        <w:t xml:space="preserve">Об </w:t>
      </w:r>
      <w:r w:rsidR="0070630D">
        <w:rPr>
          <w:rFonts w:ascii="Liberation Serif" w:hAnsi="Liberation Serif"/>
          <w:color w:val="000000"/>
          <w:sz w:val="24"/>
          <w:szCs w:val="24"/>
          <w:u w:val="single"/>
        </w:rPr>
        <w:t xml:space="preserve">утверждении </w:t>
      </w:r>
      <w:r w:rsidR="00BD21D2">
        <w:rPr>
          <w:rFonts w:ascii="Liberation Serif" w:hAnsi="Liberation Serif"/>
          <w:color w:val="000000"/>
          <w:sz w:val="24"/>
          <w:szCs w:val="24"/>
          <w:u w:val="single"/>
        </w:rPr>
        <w:t>Условий размещения нестационарных торговых объектов на территории Малышевского городского округа</w:t>
      </w:r>
      <w:bookmarkStart w:id="0" w:name="_GoBack"/>
      <w:bookmarkEnd w:id="0"/>
      <w:r w:rsidR="008227D2">
        <w:rPr>
          <w:rFonts w:ascii="Liberation Serif" w:hAnsi="Liberation Serif"/>
          <w:color w:val="000000"/>
          <w:sz w:val="24"/>
          <w:szCs w:val="24"/>
          <w:u w:val="single"/>
        </w:rPr>
        <w:t>»</w:t>
      </w:r>
      <w:r w:rsidRPr="00C45122">
        <w:rPr>
          <w:rFonts w:ascii="Liberation Serif" w:hAnsi="Liberation Serif" w:cs="Courier New"/>
          <w:sz w:val="24"/>
          <w:szCs w:val="24"/>
        </w:rPr>
        <w:t xml:space="preserve">, </w:t>
      </w:r>
      <w:r w:rsidR="004F0907" w:rsidRPr="00C45122">
        <w:rPr>
          <w:rFonts w:ascii="Liberation Serif" w:hAnsi="Liberation Serif"/>
          <w:sz w:val="24"/>
          <w:szCs w:val="24"/>
        </w:rPr>
        <w:t xml:space="preserve">разработанного </w:t>
      </w:r>
      <w:r w:rsidR="00AA1920">
        <w:rPr>
          <w:rFonts w:ascii="Liberation Serif" w:hAnsi="Liberation Serif"/>
          <w:sz w:val="24"/>
          <w:szCs w:val="24"/>
        </w:rPr>
        <w:t xml:space="preserve">организационно правовым отделом </w:t>
      </w:r>
      <w:r>
        <w:rPr>
          <w:rFonts w:ascii="Liberation Serif" w:hAnsi="Liberation Serif"/>
          <w:sz w:val="24"/>
          <w:szCs w:val="24"/>
        </w:rPr>
        <w:t>Малышевского городского округа</w:t>
      </w:r>
      <w:r w:rsidR="003C6159" w:rsidRPr="00C45122">
        <w:rPr>
          <w:rFonts w:ascii="Liberation Serif" w:hAnsi="Liberation Serif"/>
          <w:sz w:val="24"/>
          <w:szCs w:val="24"/>
        </w:rPr>
        <w:t>.</w:t>
      </w:r>
    </w:p>
    <w:p w:rsidR="009B66CB" w:rsidRPr="00C45122" w:rsidRDefault="009B66CB" w:rsidP="009B66CB">
      <w:pPr>
        <w:pStyle w:val="ConsPlusNonformat"/>
        <w:ind w:firstLine="709"/>
        <w:rPr>
          <w:rFonts w:ascii="Liberation Serif" w:hAnsi="Liberation Serif" w:cs="Times New Roman"/>
          <w:sz w:val="24"/>
          <w:szCs w:val="24"/>
        </w:rPr>
      </w:pP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Контактная информация об участнике публичных консультаций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Наименование участника: 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Сфера деятельности участника: 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Фамилия, имя, отчество контактного лица: 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Номер контактного телефона: 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Адрес электронной почты: 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p w:rsidR="009B66CB" w:rsidRPr="00C45122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Перечень вопросов, обсуждаемых в ходе проведения</w:t>
      </w:r>
    </w:p>
    <w:p w:rsidR="009B66CB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публичных консультаций</w:t>
      </w:r>
    </w:p>
    <w:p w:rsidR="00C45122" w:rsidRPr="00C45122" w:rsidRDefault="00C45122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1. Достигнет ли, на Ваш взгляд, предлагаемое правовое регулирование тех целей, на которое оно направлено? 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</w:t>
      </w:r>
    </w:p>
    <w:p w:rsidR="009B66CB" w:rsidRPr="00C45122" w:rsidRDefault="00C45122" w:rsidP="00C45122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________________</w:t>
      </w:r>
      <w:r w:rsidR="009B66CB"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2. Какие риски и негативные последствия могут возникнуть в случае принятия предлагаемого правового регулирования? _____________</w:t>
      </w:r>
      <w:r w:rsidR="00C45122">
        <w:rPr>
          <w:rFonts w:ascii="Liberation Serif" w:hAnsi="Liberation Serif" w:cs="Times New Roman"/>
          <w:sz w:val="24"/>
          <w:szCs w:val="24"/>
        </w:rPr>
        <w:t>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</w:t>
      </w:r>
    </w:p>
    <w:p w:rsidR="009B66CB" w:rsidRPr="00C45122" w:rsidRDefault="00C45122" w:rsidP="00C45122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______________</w:t>
      </w:r>
      <w:r w:rsidR="009B66CB"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3. Какие выгоды и преимущества могут возникнуть в случае принятия предлагаемого правового регулирования? 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</w:t>
      </w:r>
    </w:p>
    <w:p w:rsidR="009B66CB" w:rsidRPr="00C45122" w:rsidRDefault="00C45122" w:rsidP="00C45122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</w:t>
      </w:r>
      <w:r w:rsidR="009B66CB"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 xml:space="preserve">4. Существует ли какое-либо правовое регулирование в </w:t>
      </w:r>
      <w:r w:rsidR="00C45122">
        <w:rPr>
          <w:rFonts w:ascii="Liberation Serif" w:hAnsi="Liberation Serif" w:cs="Times New Roman"/>
          <w:sz w:val="24"/>
          <w:szCs w:val="24"/>
        </w:rPr>
        <w:t>Свердловской области</w:t>
      </w:r>
      <w:r w:rsidRPr="00C45122">
        <w:rPr>
          <w:rFonts w:ascii="Liberation Serif" w:hAnsi="Liberation Serif" w:cs="Times New Roman"/>
          <w:sz w:val="24"/>
          <w:szCs w:val="24"/>
        </w:rPr>
        <w:t xml:space="preserve"> в данной сфере? Если оно неэффективно, то почему? ____</w:t>
      </w:r>
      <w:r w:rsidR="00C45122">
        <w:rPr>
          <w:rFonts w:ascii="Liberation Serif" w:hAnsi="Liberation Serif" w:cs="Times New Roman"/>
          <w:sz w:val="24"/>
          <w:szCs w:val="24"/>
        </w:rPr>
        <w:t>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</w:t>
      </w:r>
    </w:p>
    <w:p w:rsidR="009B66CB" w:rsidRPr="00C45122" w:rsidRDefault="00C45122" w:rsidP="00C45122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</w:t>
      </w:r>
      <w:r w:rsidR="009B66CB"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5. Существуют ли альтернативные (менее затратные и (или) более эффективные) варианты достижения заявленных целей предлагаемого правового регулирования?</w:t>
      </w:r>
      <w:r w:rsidR="00C45122">
        <w:rPr>
          <w:rFonts w:ascii="Liberation Serif" w:hAnsi="Liberation Serif" w:cs="Times New Roman"/>
          <w:sz w:val="24"/>
          <w:szCs w:val="24"/>
        </w:rPr>
        <w:t xml:space="preserve"> 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 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</w:t>
      </w:r>
    </w:p>
    <w:p w:rsidR="009B66CB" w:rsidRPr="00C45122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6. Какие, по Вашей оценке, субъекты предпринимательской и (или) инвестиционной деятельности будут затронуты предложенным правовым регулированием (если возможно, по видам субъектов, по отраслям)?</w:t>
      </w:r>
      <w:r w:rsidR="00C45122">
        <w:rPr>
          <w:rFonts w:ascii="Liberation Serif" w:hAnsi="Liberation Serif" w:cs="Times New Roman"/>
          <w:sz w:val="24"/>
          <w:szCs w:val="24"/>
        </w:rPr>
        <w:t xml:space="preserve"> 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7. Повлияет ли введение предлагаемого правового регулирования на конкурентную среду в отрасли? 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</w:t>
      </w:r>
      <w:r w:rsidRPr="00C45122">
        <w:rPr>
          <w:rFonts w:ascii="Liberation Serif" w:hAnsi="Liberation Serif" w:cs="Times New Roman"/>
          <w:sz w:val="24"/>
          <w:szCs w:val="24"/>
        </w:rPr>
        <w:t>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8. Оцените, насколько полно и точно отражены обязанности, ответственность субъектов правового регулирования: _____</w:t>
      </w:r>
      <w:r w:rsidR="00C45122">
        <w:rPr>
          <w:rFonts w:ascii="Liberation Serif" w:hAnsi="Liberation Serif" w:cs="Times New Roman"/>
          <w:sz w:val="24"/>
          <w:szCs w:val="24"/>
        </w:rPr>
        <w:t>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9.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 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 xml:space="preserve">10. Существуют ли в предлагаемом правовом регулировании положения, которые </w:t>
      </w:r>
      <w:r w:rsidRPr="00C45122">
        <w:rPr>
          <w:rFonts w:ascii="Liberation Serif" w:hAnsi="Liberation Serif" w:cs="Times New Roman"/>
          <w:sz w:val="24"/>
          <w:szCs w:val="24"/>
        </w:rPr>
        <w:lastRenderedPageBreak/>
        <w:t>необоснованно затрудняют ведение предпринимательской и инвестиционной деятельности? _____________________________________________________________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</w:t>
      </w:r>
    </w:p>
    <w:p w:rsidR="009B66CB" w:rsidRPr="00C45122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11. Требуется ли переходный период для вступления в силу предлагаемого правового регулирования (если да, какова его продолжительность), какие ограничения по срокам введения нового правового регулирования необходимо учесть?</w:t>
      </w:r>
      <w:r w:rsidR="00C45122">
        <w:rPr>
          <w:rFonts w:ascii="Liberation Serif" w:hAnsi="Liberation Serif" w:cs="Times New Roman"/>
          <w:sz w:val="24"/>
          <w:szCs w:val="24"/>
        </w:rPr>
        <w:t xml:space="preserve"> 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</w:t>
      </w:r>
    </w:p>
    <w:p w:rsidR="009B66CB" w:rsidRPr="00C45122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12. Какие, на Ваш взгляд, исключения по введению предлагаемого правового регулирования в отношении отдельных групп лиц целесообразно применить? 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</w:t>
      </w:r>
    </w:p>
    <w:p w:rsidR="009B66CB" w:rsidRPr="00C45122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 xml:space="preserve">13. Что произойдет, если данный проект нормативного правового акта не будет принят? 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14. Иные предложения и замечания, которые, по Вашему мнению, целесообразно учесть в рамках оценки регулирующего воздействия. _________________</w:t>
      </w:r>
      <w:r w:rsidR="00C45122">
        <w:rPr>
          <w:rFonts w:ascii="Liberation Serif" w:hAnsi="Liberation Serif" w:cs="Times New Roman"/>
          <w:sz w:val="24"/>
          <w:szCs w:val="24"/>
        </w:rPr>
        <w:t>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</w:t>
      </w:r>
    </w:p>
    <w:p w:rsidR="009B66CB" w:rsidRPr="00C45122" w:rsidRDefault="009B66CB" w:rsidP="009B66CB">
      <w:pPr>
        <w:pStyle w:val="ConsPlusNormal"/>
        <w:ind w:firstLine="709"/>
        <w:jc w:val="both"/>
        <w:rPr>
          <w:rFonts w:ascii="Liberation Serif" w:hAnsi="Liberation Serif"/>
          <w:i w:val="0"/>
          <w:sz w:val="24"/>
          <w:szCs w:val="24"/>
        </w:rPr>
      </w:pP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Arial"/>
          <w:sz w:val="24"/>
          <w:szCs w:val="24"/>
        </w:rPr>
      </w:pPr>
    </w:p>
    <w:p w:rsidR="009B66CB" w:rsidRPr="00C45122" w:rsidRDefault="009B66CB" w:rsidP="009B66CB">
      <w:pPr>
        <w:pStyle w:val="ConsPlusNormal"/>
        <w:ind w:firstLine="709"/>
        <w:jc w:val="both"/>
        <w:rPr>
          <w:rFonts w:ascii="Liberation Serif" w:hAnsi="Liberation Serif" w:cs="Arial"/>
          <w:i w:val="0"/>
          <w:sz w:val="24"/>
          <w:szCs w:val="24"/>
        </w:rPr>
      </w:pP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 w:cs="Arial"/>
          <w:i w:val="0"/>
          <w:sz w:val="24"/>
          <w:szCs w:val="24"/>
        </w:rPr>
      </w:pP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 w:cs="Arial"/>
          <w:i w:val="0"/>
          <w:sz w:val="24"/>
          <w:szCs w:val="24"/>
        </w:rPr>
      </w:pP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 w:cs="Arial"/>
          <w:i w:val="0"/>
          <w:sz w:val="24"/>
          <w:szCs w:val="24"/>
        </w:rPr>
      </w:pPr>
    </w:p>
    <w:p w:rsidR="0038578C" w:rsidRPr="00C45122" w:rsidRDefault="0038578C">
      <w:pPr>
        <w:rPr>
          <w:rFonts w:ascii="Liberation Serif" w:hAnsi="Liberation Serif"/>
          <w:sz w:val="24"/>
          <w:szCs w:val="24"/>
        </w:rPr>
      </w:pPr>
    </w:p>
    <w:sectPr w:rsidR="0038578C" w:rsidRPr="00C45122" w:rsidSect="00AC151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6B44"/>
    <w:rsid w:val="00031A9A"/>
    <w:rsid w:val="000A19C5"/>
    <w:rsid w:val="00153BA9"/>
    <w:rsid w:val="002709DD"/>
    <w:rsid w:val="002E6C64"/>
    <w:rsid w:val="00326DA8"/>
    <w:rsid w:val="0038578C"/>
    <w:rsid w:val="003C6159"/>
    <w:rsid w:val="004B3392"/>
    <w:rsid w:val="004F0907"/>
    <w:rsid w:val="00614708"/>
    <w:rsid w:val="00644FD7"/>
    <w:rsid w:val="00674170"/>
    <w:rsid w:val="00704F0C"/>
    <w:rsid w:val="0070630D"/>
    <w:rsid w:val="00717F05"/>
    <w:rsid w:val="008227D2"/>
    <w:rsid w:val="009B66CB"/>
    <w:rsid w:val="00A775B9"/>
    <w:rsid w:val="00AA1920"/>
    <w:rsid w:val="00AC1513"/>
    <w:rsid w:val="00B36B44"/>
    <w:rsid w:val="00BD21D2"/>
    <w:rsid w:val="00C41255"/>
    <w:rsid w:val="00C45122"/>
    <w:rsid w:val="00EA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144C9D-8962-4B8A-9296-4E49A3EFF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6C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66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ConsPlusTitle">
    <w:name w:val="ConsPlusTitle"/>
    <w:rsid w:val="009B66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B66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B66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A4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A46D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41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878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Лидия А. Холопова</cp:lastModifiedBy>
  <cp:revision>18</cp:revision>
  <cp:lastPrinted>2020-07-20T09:04:00Z</cp:lastPrinted>
  <dcterms:created xsi:type="dcterms:W3CDTF">2018-12-26T11:09:00Z</dcterms:created>
  <dcterms:modified xsi:type="dcterms:W3CDTF">2021-04-12T05:41:00Z</dcterms:modified>
</cp:coreProperties>
</file>