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19B" w:rsidRPr="00B70CC0" w:rsidRDefault="00CB419B" w:rsidP="00CB419B">
      <w:pPr>
        <w:tabs>
          <w:tab w:val="left" w:pos="10490"/>
        </w:tabs>
        <w:ind w:right="-2"/>
        <w:jc w:val="center"/>
        <w:rPr>
          <w:rFonts w:ascii="Arial" w:hAnsi="Arial"/>
          <w:sz w:val="10"/>
        </w:rPr>
      </w:pPr>
      <w:r>
        <w:rPr>
          <w:noProof/>
        </w:rPr>
        <w:drawing>
          <wp:inline distT="0" distB="0" distL="0" distR="0">
            <wp:extent cx="552450" cy="876300"/>
            <wp:effectExtent l="0" t="0" r="0" b="0"/>
            <wp:docPr id="1" name="Рисунок 1" descr="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sh-sch"/>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2450" cy="876300"/>
                    </a:xfrm>
                    <a:prstGeom prst="rect">
                      <a:avLst/>
                    </a:prstGeom>
                    <a:noFill/>
                    <a:ln>
                      <a:noFill/>
                    </a:ln>
                  </pic:spPr>
                </pic:pic>
              </a:graphicData>
            </a:graphic>
          </wp:inline>
        </w:drawing>
      </w:r>
    </w:p>
    <w:p w:rsidR="00CB419B" w:rsidRPr="005F57C7" w:rsidRDefault="00CB419B" w:rsidP="00CB419B">
      <w:pPr>
        <w:pStyle w:val="a3"/>
        <w:ind w:left="0"/>
        <w:jc w:val="center"/>
        <w:rPr>
          <w:rFonts w:ascii="Liberation Serif" w:hAnsi="Liberation Serif"/>
          <w:sz w:val="26"/>
          <w:szCs w:val="26"/>
        </w:rPr>
      </w:pPr>
      <w:r w:rsidRPr="005F57C7">
        <w:rPr>
          <w:rFonts w:ascii="Liberation Serif" w:hAnsi="Liberation Serif"/>
          <w:sz w:val="26"/>
          <w:szCs w:val="26"/>
        </w:rPr>
        <w:t>ГЛАВА  МАЛЫШЕВСКОГО ГОРОДСКОГО ОКРУГА</w:t>
      </w:r>
    </w:p>
    <w:p w:rsidR="00CB419B" w:rsidRPr="005F57C7" w:rsidRDefault="00CB419B" w:rsidP="00CB419B">
      <w:pPr>
        <w:pStyle w:val="2"/>
        <w:rPr>
          <w:rFonts w:ascii="Liberation Serif" w:hAnsi="Liberation Serif"/>
          <w:sz w:val="26"/>
          <w:szCs w:val="26"/>
        </w:rPr>
      </w:pPr>
      <w:r w:rsidRPr="005F57C7">
        <w:rPr>
          <w:rFonts w:ascii="Liberation Serif" w:hAnsi="Liberation Serif"/>
          <w:sz w:val="26"/>
          <w:szCs w:val="26"/>
        </w:rPr>
        <w:t xml:space="preserve"> </w:t>
      </w:r>
    </w:p>
    <w:p w:rsidR="00CB419B" w:rsidRPr="005F57C7" w:rsidRDefault="00CB419B" w:rsidP="00CB419B">
      <w:pPr>
        <w:pStyle w:val="2"/>
        <w:rPr>
          <w:rFonts w:ascii="Liberation Serif" w:hAnsi="Liberation Serif"/>
          <w:sz w:val="26"/>
          <w:szCs w:val="26"/>
        </w:rPr>
      </w:pPr>
      <w:r w:rsidRPr="005F57C7">
        <w:rPr>
          <w:rFonts w:ascii="Liberation Serif" w:hAnsi="Liberation Serif"/>
          <w:sz w:val="26"/>
          <w:szCs w:val="26"/>
        </w:rPr>
        <w:t>П О С Т А Н О В Л Е Н И Е</w:t>
      </w:r>
    </w:p>
    <w:p w:rsidR="00CB419B" w:rsidRPr="005F57C7" w:rsidRDefault="00CB419B" w:rsidP="00CB419B">
      <w:pPr>
        <w:rPr>
          <w:rFonts w:ascii="Liberation Serif" w:hAnsi="Liberation Serif"/>
          <w:sz w:val="26"/>
          <w:szCs w:val="26"/>
        </w:rPr>
      </w:pPr>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tblPr>
      <w:tblGrid>
        <w:gridCol w:w="9264"/>
      </w:tblGrid>
      <w:tr w:rsidR="00CB419B" w:rsidRPr="005F57C7" w:rsidTr="00AC1148">
        <w:trPr>
          <w:trHeight w:val="42"/>
          <w:jc w:val="center"/>
        </w:trPr>
        <w:tc>
          <w:tcPr>
            <w:tcW w:w="9264" w:type="dxa"/>
            <w:tcBorders>
              <w:left w:val="nil"/>
              <w:bottom w:val="nil"/>
              <w:right w:val="nil"/>
            </w:tcBorders>
          </w:tcPr>
          <w:p w:rsidR="00CB419B" w:rsidRPr="005F57C7" w:rsidRDefault="00CB419B" w:rsidP="00AC1148">
            <w:pPr>
              <w:rPr>
                <w:rFonts w:ascii="Liberation Serif" w:hAnsi="Liberation Serif"/>
                <w:sz w:val="26"/>
                <w:szCs w:val="26"/>
              </w:rPr>
            </w:pPr>
          </w:p>
        </w:tc>
      </w:tr>
    </w:tbl>
    <w:p w:rsidR="00CB419B" w:rsidRPr="005F57C7" w:rsidRDefault="00CB419B" w:rsidP="00511650">
      <w:pPr>
        <w:shd w:val="clear" w:color="auto" w:fill="FFFFFF"/>
        <w:tabs>
          <w:tab w:val="left" w:pos="0"/>
        </w:tabs>
        <w:rPr>
          <w:rFonts w:ascii="Liberation Serif" w:hAnsi="Liberation Serif"/>
          <w:spacing w:val="3"/>
          <w:sz w:val="26"/>
          <w:szCs w:val="26"/>
          <w:u w:val="single"/>
        </w:rPr>
      </w:pPr>
      <w:r w:rsidRPr="005F57C7">
        <w:rPr>
          <w:rFonts w:ascii="Liberation Serif" w:hAnsi="Liberation Serif"/>
          <w:spacing w:val="3"/>
          <w:sz w:val="26"/>
          <w:szCs w:val="26"/>
        </w:rPr>
        <w:t xml:space="preserve">      от </w:t>
      </w:r>
      <w:r w:rsidRPr="005F57C7">
        <w:rPr>
          <w:rFonts w:ascii="Liberation Serif" w:hAnsi="Liberation Serif"/>
          <w:spacing w:val="3"/>
          <w:sz w:val="26"/>
          <w:szCs w:val="26"/>
          <w:u w:val="single"/>
        </w:rPr>
        <w:t xml:space="preserve">  </w:t>
      </w:r>
      <w:r w:rsidR="00511650" w:rsidRPr="005F57C7">
        <w:rPr>
          <w:rFonts w:ascii="Liberation Serif" w:hAnsi="Liberation Serif"/>
          <w:spacing w:val="3"/>
          <w:sz w:val="26"/>
          <w:szCs w:val="26"/>
          <w:u w:val="single"/>
        </w:rPr>
        <w:t>хх.хх</w:t>
      </w:r>
      <w:r w:rsidR="00291A27" w:rsidRPr="005F57C7">
        <w:rPr>
          <w:rFonts w:ascii="Liberation Serif" w:hAnsi="Liberation Serif"/>
          <w:spacing w:val="3"/>
          <w:sz w:val="26"/>
          <w:szCs w:val="26"/>
          <w:u w:val="single"/>
        </w:rPr>
        <w:t>.</w:t>
      </w:r>
      <w:r w:rsidR="00F13E90" w:rsidRPr="005F57C7">
        <w:rPr>
          <w:rFonts w:ascii="Liberation Serif" w:hAnsi="Liberation Serif"/>
          <w:spacing w:val="3"/>
          <w:sz w:val="26"/>
          <w:szCs w:val="26"/>
          <w:u w:val="single"/>
        </w:rPr>
        <w:t>2</w:t>
      </w:r>
      <w:r w:rsidR="00511650" w:rsidRPr="005F57C7">
        <w:rPr>
          <w:rFonts w:ascii="Liberation Serif" w:hAnsi="Liberation Serif"/>
          <w:spacing w:val="3"/>
          <w:sz w:val="26"/>
          <w:szCs w:val="26"/>
          <w:u w:val="single"/>
        </w:rPr>
        <w:t>021</w:t>
      </w:r>
      <w:r w:rsidRPr="005F57C7">
        <w:rPr>
          <w:rFonts w:ascii="Liberation Serif" w:hAnsi="Liberation Serif"/>
          <w:spacing w:val="3"/>
          <w:sz w:val="26"/>
          <w:szCs w:val="26"/>
          <w:u w:val="single"/>
        </w:rPr>
        <w:t xml:space="preserve">  </w:t>
      </w:r>
      <w:r w:rsidRPr="005F57C7">
        <w:rPr>
          <w:rFonts w:ascii="Liberation Serif" w:hAnsi="Liberation Serif"/>
          <w:spacing w:val="3"/>
          <w:sz w:val="26"/>
          <w:szCs w:val="26"/>
        </w:rPr>
        <w:t xml:space="preserve">  </w:t>
      </w:r>
      <w:r w:rsidRPr="005F57C7">
        <w:rPr>
          <w:rFonts w:ascii="Liberation Serif" w:hAnsi="Liberation Serif"/>
          <w:spacing w:val="3"/>
          <w:sz w:val="26"/>
          <w:szCs w:val="26"/>
          <w:u w:val="single"/>
        </w:rPr>
        <w:t xml:space="preserve">№   </w:t>
      </w:r>
      <w:r w:rsidR="00511650" w:rsidRPr="005F57C7">
        <w:rPr>
          <w:rFonts w:ascii="Liberation Serif" w:hAnsi="Liberation Serif"/>
          <w:spacing w:val="3"/>
          <w:sz w:val="26"/>
          <w:szCs w:val="26"/>
          <w:u w:val="single"/>
        </w:rPr>
        <w:t>ххх</w:t>
      </w:r>
      <w:r w:rsidRPr="005F57C7">
        <w:rPr>
          <w:rFonts w:ascii="Liberation Serif" w:hAnsi="Liberation Serif"/>
          <w:spacing w:val="3"/>
          <w:sz w:val="26"/>
          <w:szCs w:val="26"/>
          <w:u w:val="single"/>
        </w:rPr>
        <w:t>-ПГ</w:t>
      </w:r>
      <w:r w:rsidR="00511650" w:rsidRPr="005F57C7">
        <w:rPr>
          <w:rFonts w:ascii="Liberation Serif" w:hAnsi="Liberation Serif"/>
          <w:spacing w:val="3"/>
          <w:sz w:val="26"/>
          <w:szCs w:val="26"/>
        </w:rPr>
        <w:tab/>
      </w:r>
      <w:r w:rsidR="00511650" w:rsidRPr="005F57C7">
        <w:rPr>
          <w:rFonts w:ascii="Liberation Serif" w:hAnsi="Liberation Serif"/>
          <w:spacing w:val="3"/>
          <w:sz w:val="26"/>
          <w:szCs w:val="26"/>
        </w:rPr>
        <w:tab/>
      </w:r>
      <w:r w:rsidR="00511650" w:rsidRPr="005F57C7">
        <w:rPr>
          <w:rFonts w:ascii="Liberation Serif" w:hAnsi="Liberation Serif"/>
          <w:spacing w:val="3"/>
          <w:sz w:val="26"/>
          <w:szCs w:val="26"/>
        </w:rPr>
        <w:tab/>
      </w:r>
      <w:r w:rsidR="00511650" w:rsidRPr="005F57C7">
        <w:rPr>
          <w:rFonts w:ascii="Liberation Serif" w:hAnsi="Liberation Serif"/>
          <w:spacing w:val="3"/>
          <w:sz w:val="26"/>
          <w:szCs w:val="26"/>
        </w:rPr>
        <w:tab/>
      </w:r>
      <w:r w:rsidR="00511650" w:rsidRPr="005F57C7">
        <w:rPr>
          <w:rFonts w:ascii="Liberation Serif" w:hAnsi="Liberation Serif"/>
          <w:spacing w:val="3"/>
          <w:sz w:val="26"/>
          <w:szCs w:val="26"/>
        </w:rPr>
        <w:tab/>
      </w:r>
      <w:r w:rsidR="00C903CE">
        <w:rPr>
          <w:rFonts w:ascii="Liberation Serif" w:hAnsi="Liberation Serif"/>
          <w:spacing w:val="3"/>
          <w:sz w:val="26"/>
          <w:szCs w:val="26"/>
        </w:rPr>
        <w:t>пг</w:t>
      </w:r>
      <w:r w:rsidR="00BA1E62">
        <w:rPr>
          <w:rFonts w:ascii="Liberation Serif" w:hAnsi="Liberation Serif"/>
          <w:spacing w:val="3"/>
          <w:sz w:val="26"/>
          <w:szCs w:val="26"/>
        </w:rPr>
        <w:t xml:space="preserve">т. </w:t>
      </w:r>
      <w:r w:rsidRPr="005F57C7">
        <w:rPr>
          <w:rFonts w:ascii="Liberation Serif" w:hAnsi="Liberation Serif"/>
          <w:spacing w:val="3"/>
          <w:sz w:val="26"/>
          <w:szCs w:val="26"/>
          <w:u w:val="single"/>
        </w:rPr>
        <w:t xml:space="preserve"> Малышева </w:t>
      </w:r>
      <w:r w:rsidRPr="005F57C7">
        <w:rPr>
          <w:rFonts w:ascii="Liberation Serif" w:hAnsi="Liberation Serif"/>
          <w:spacing w:val="3"/>
          <w:sz w:val="26"/>
          <w:szCs w:val="26"/>
          <w:u w:val="single"/>
        </w:rPr>
        <w:tab/>
      </w:r>
    </w:p>
    <w:p w:rsidR="00CB419B" w:rsidRPr="005F57C7" w:rsidRDefault="00CB419B" w:rsidP="00CB419B">
      <w:pPr>
        <w:pStyle w:val="a4"/>
        <w:rPr>
          <w:rFonts w:ascii="Liberation Serif" w:hAnsi="Liberation Serif"/>
          <w:b/>
          <w:i/>
          <w:sz w:val="26"/>
          <w:szCs w:val="26"/>
          <w:u w:val="single"/>
        </w:rPr>
      </w:pPr>
    </w:p>
    <w:p w:rsidR="00CB419B" w:rsidRPr="005F57C7" w:rsidRDefault="00AC1148" w:rsidP="00AC1148">
      <w:pPr>
        <w:pStyle w:val="ConsPlusNormal"/>
        <w:jc w:val="center"/>
        <w:rPr>
          <w:rFonts w:ascii="Liberation Serif" w:hAnsi="Liberation Serif"/>
          <w:b/>
          <w:i/>
          <w:iCs/>
          <w:sz w:val="26"/>
          <w:szCs w:val="26"/>
        </w:rPr>
      </w:pPr>
      <w:r w:rsidRPr="005F57C7">
        <w:rPr>
          <w:rFonts w:ascii="Liberation Serif" w:hAnsi="Liberation Serif"/>
          <w:b/>
          <w:i/>
          <w:iCs/>
          <w:sz w:val="26"/>
          <w:szCs w:val="26"/>
        </w:rPr>
        <w:t xml:space="preserve">Об утверждении </w:t>
      </w:r>
      <w:r w:rsidR="006C6FF2" w:rsidRPr="005F57C7">
        <w:rPr>
          <w:rFonts w:ascii="Liberation Serif" w:hAnsi="Liberation Serif"/>
          <w:b/>
          <w:i/>
          <w:iCs/>
          <w:sz w:val="26"/>
          <w:szCs w:val="26"/>
        </w:rPr>
        <w:t>Условий</w:t>
      </w:r>
      <w:r w:rsidRPr="005F57C7">
        <w:rPr>
          <w:rFonts w:ascii="Liberation Serif" w:hAnsi="Liberation Serif"/>
          <w:b/>
          <w:i/>
          <w:iCs/>
          <w:sz w:val="26"/>
          <w:szCs w:val="26"/>
        </w:rPr>
        <w:t xml:space="preserve"> </w:t>
      </w:r>
      <w:r w:rsidR="00B73429" w:rsidRPr="005F57C7">
        <w:rPr>
          <w:rFonts w:ascii="Liberation Serif" w:hAnsi="Liberation Serif"/>
          <w:b/>
          <w:i/>
          <w:iCs/>
          <w:sz w:val="26"/>
          <w:szCs w:val="26"/>
        </w:rPr>
        <w:t xml:space="preserve">размещения </w:t>
      </w:r>
      <w:r w:rsidRPr="005F57C7">
        <w:rPr>
          <w:rFonts w:ascii="Liberation Serif" w:hAnsi="Liberation Serif"/>
          <w:b/>
          <w:i/>
          <w:iCs/>
          <w:sz w:val="26"/>
          <w:szCs w:val="26"/>
        </w:rPr>
        <w:t>нестационарн</w:t>
      </w:r>
      <w:r w:rsidR="00B73429" w:rsidRPr="005F57C7">
        <w:rPr>
          <w:rFonts w:ascii="Liberation Serif" w:hAnsi="Liberation Serif"/>
          <w:b/>
          <w:i/>
          <w:iCs/>
          <w:sz w:val="26"/>
          <w:szCs w:val="26"/>
        </w:rPr>
        <w:t>ых</w:t>
      </w:r>
      <w:r w:rsidRPr="005F57C7">
        <w:rPr>
          <w:rFonts w:ascii="Liberation Serif" w:hAnsi="Liberation Serif"/>
          <w:b/>
          <w:i/>
          <w:iCs/>
          <w:sz w:val="26"/>
          <w:szCs w:val="26"/>
        </w:rPr>
        <w:t xml:space="preserve"> торгов</w:t>
      </w:r>
      <w:r w:rsidR="00B73429" w:rsidRPr="005F57C7">
        <w:rPr>
          <w:rFonts w:ascii="Liberation Serif" w:hAnsi="Liberation Serif"/>
          <w:b/>
          <w:i/>
          <w:iCs/>
          <w:sz w:val="26"/>
          <w:szCs w:val="26"/>
        </w:rPr>
        <w:t>ых</w:t>
      </w:r>
      <w:r w:rsidRPr="005F57C7">
        <w:rPr>
          <w:rFonts w:ascii="Liberation Serif" w:hAnsi="Liberation Serif"/>
          <w:b/>
          <w:i/>
          <w:iCs/>
          <w:sz w:val="26"/>
          <w:szCs w:val="26"/>
        </w:rPr>
        <w:t xml:space="preserve"> объект</w:t>
      </w:r>
      <w:r w:rsidR="00B73429" w:rsidRPr="005F57C7">
        <w:rPr>
          <w:rFonts w:ascii="Liberation Serif" w:hAnsi="Liberation Serif"/>
          <w:b/>
          <w:i/>
          <w:iCs/>
          <w:sz w:val="26"/>
          <w:szCs w:val="26"/>
        </w:rPr>
        <w:t>ов</w:t>
      </w:r>
      <w:r w:rsidRPr="005F57C7">
        <w:rPr>
          <w:rFonts w:ascii="Liberation Serif" w:hAnsi="Liberation Serif"/>
          <w:b/>
          <w:i/>
          <w:iCs/>
          <w:sz w:val="26"/>
          <w:szCs w:val="26"/>
        </w:rPr>
        <w:t xml:space="preserve"> на территории Малышевского городского округа</w:t>
      </w:r>
    </w:p>
    <w:p w:rsidR="00AC1148" w:rsidRPr="005F57C7" w:rsidRDefault="00AC1148" w:rsidP="00CB419B">
      <w:pPr>
        <w:pStyle w:val="ConsPlusNormal"/>
        <w:ind w:firstLine="540"/>
        <w:jc w:val="both"/>
        <w:rPr>
          <w:rFonts w:ascii="Liberation Serif" w:hAnsi="Liberation Serif"/>
          <w:sz w:val="26"/>
          <w:szCs w:val="26"/>
        </w:rPr>
      </w:pPr>
    </w:p>
    <w:p w:rsidR="00277533" w:rsidRPr="005F57C7" w:rsidRDefault="00277533" w:rsidP="00A966B0">
      <w:pPr>
        <w:ind w:firstLine="540"/>
        <w:jc w:val="both"/>
        <w:rPr>
          <w:rFonts w:ascii="Liberation Serif" w:hAnsi="Liberation Serif"/>
          <w:sz w:val="26"/>
          <w:szCs w:val="26"/>
        </w:rPr>
      </w:pPr>
      <w:r w:rsidRPr="005F57C7">
        <w:rPr>
          <w:rFonts w:ascii="Liberation Serif" w:hAnsi="Liberation Serif"/>
          <w:sz w:val="26"/>
          <w:szCs w:val="26"/>
        </w:rPr>
        <w:t xml:space="preserve">В соответствии </w:t>
      </w:r>
      <w:r w:rsidR="00A966B0" w:rsidRPr="005F57C7">
        <w:rPr>
          <w:rFonts w:ascii="Liberation Serif" w:hAnsi="Liberation Serif"/>
          <w:sz w:val="26"/>
          <w:szCs w:val="26"/>
        </w:rPr>
        <w:t xml:space="preserve">со </w:t>
      </w:r>
      <w:hyperlink r:id="rId9" w:history="1">
        <w:r w:rsidR="00A966B0" w:rsidRPr="005F57C7">
          <w:rPr>
            <w:rFonts w:ascii="Liberation Serif" w:hAnsi="Liberation Serif"/>
            <w:sz w:val="26"/>
            <w:szCs w:val="26"/>
          </w:rPr>
          <w:t>статьями 39.33</w:t>
        </w:r>
      </w:hyperlink>
      <w:r w:rsidR="00A966B0" w:rsidRPr="005F57C7">
        <w:rPr>
          <w:rFonts w:ascii="Liberation Serif" w:hAnsi="Liberation Serif"/>
          <w:sz w:val="26"/>
          <w:szCs w:val="26"/>
        </w:rPr>
        <w:t xml:space="preserve">, </w:t>
      </w:r>
      <w:hyperlink r:id="rId10" w:history="1">
        <w:r w:rsidR="00A966B0" w:rsidRPr="005F57C7">
          <w:rPr>
            <w:rFonts w:ascii="Liberation Serif" w:hAnsi="Liberation Serif"/>
            <w:sz w:val="26"/>
            <w:szCs w:val="26"/>
          </w:rPr>
          <w:t>39.36</w:t>
        </w:r>
      </w:hyperlink>
      <w:r w:rsidR="00A966B0" w:rsidRPr="005F57C7">
        <w:rPr>
          <w:rFonts w:ascii="Liberation Serif" w:hAnsi="Liberation Serif"/>
          <w:sz w:val="26"/>
          <w:szCs w:val="26"/>
        </w:rPr>
        <w:t xml:space="preserve"> Земельного кодекса Российской Федерации, </w:t>
      </w:r>
      <w:r w:rsidR="00A85092" w:rsidRPr="005F57C7">
        <w:rPr>
          <w:rFonts w:ascii="Liberation Serif" w:hAnsi="Liberation Serif"/>
          <w:sz w:val="26"/>
          <w:szCs w:val="26"/>
        </w:rPr>
        <w:t xml:space="preserve">в соответствии с Гражданским </w:t>
      </w:r>
      <w:hyperlink r:id="rId11" w:history="1">
        <w:r w:rsidR="00A85092" w:rsidRPr="005F57C7">
          <w:rPr>
            <w:rFonts w:ascii="Liberation Serif" w:hAnsi="Liberation Serif"/>
            <w:sz w:val="26"/>
            <w:szCs w:val="26"/>
          </w:rPr>
          <w:t>кодексом</w:t>
        </w:r>
      </w:hyperlink>
      <w:r w:rsidR="00A85092" w:rsidRPr="005F57C7">
        <w:rPr>
          <w:rFonts w:ascii="Liberation Serif" w:hAnsi="Liberation Serif"/>
          <w:sz w:val="26"/>
          <w:szCs w:val="26"/>
        </w:rPr>
        <w:t xml:space="preserve"> Российской Федерации, </w:t>
      </w:r>
      <w:hyperlink r:id="rId12" w:history="1">
        <w:r w:rsidR="00A966B0" w:rsidRPr="005F57C7">
          <w:rPr>
            <w:rFonts w:ascii="Liberation Serif" w:hAnsi="Liberation Serif"/>
            <w:sz w:val="26"/>
            <w:szCs w:val="26"/>
          </w:rPr>
          <w:t>пунктом 15 части 1 статьи 16</w:t>
        </w:r>
      </w:hyperlink>
      <w:r w:rsidR="00A966B0" w:rsidRPr="005F57C7">
        <w:rPr>
          <w:rFonts w:ascii="Liberation Serif" w:hAnsi="Liberation Serif"/>
          <w:sz w:val="26"/>
          <w:szCs w:val="26"/>
        </w:rPr>
        <w:t xml:space="preserve"> Федерального закона от 06.10.2003 № 131-ФЗ «Об общих принципах организации местного самоуправления в Российской Федерации», </w:t>
      </w:r>
      <w:r w:rsidRPr="005F57C7">
        <w:rPr>
          <w:rFonts w:ascii="Liberation Serif" w:hAnsi="Liberation Serif"/>
          <w:sz w:val="26"/>
          <w:szCs w:val="26"/>
        </w:rPr>
        <w:t xml:space="preserve">пунктом 6 части 1 статьи 6 и статьей 10 Федерального закона от 28 декабря 2009 года № 381-ФЗ «Об основах государственного регулирования торговой деятельности в Российской Федерации», подпунктом 5 пункта 3 статьи 3 </w:t>
      </w:r>
      <w:hyperlink r:id="rId13" w:history="1">
        <w:r w:rsidRPr="005F57C7">
          <w:rPr>
            <w:rFonts w:ascii="Liberation Serif" w:hAnsi="Liberation Serif"/>
            <w:sz w:val="26"/>
            <w:szCs w:val="26"/>
          </w:rPr>
          <w:t>Закона</w:t>
        </w:r>
      </w:hyperlink>
      <w:r w:rsidRPr="005F57C7">
        <w:rPr>
          <w:rFonts w:ascii="Liberation Serif" w:hAnsi="Liberation Serif"/>
          <w:sz w:val="26"/>
          <w:szCs w:val="26"/>
        </w:rPr>
        <w:t xml:space="preserve"> Свердловской области от 21 марта 2012 года № 24-ОЗ «О торговой деятельности на территории Свердловской области</w:t>
      </w:r>
      <w:r w:rsidR="00A966B0" w:rsidRPr="005F57C7">
        <w:rPr>
          <w:rFonts w:ascii="Liberation Serif" w:hAnsi="Liberation Serif"/>
          <w:sz w:val="26"/>
          <w:szCs w:val="26"/>
        </w:rPr>
        <w:t xml:space="preserve">, </w:t>
      </w:r>
      <w:r w:rsidRPr="005F57C7">
        <w:rPr>
          <w:rFonts w:ascii="Liberation Serif" w:hAnsi="Liberation Serif"/>
          <w:sz w:val="26"/>
          <w:szCs w:val="26"/>
        </w:rPr>
        <w:t>Постановлением Правительства Свердловской области от 14 марта 2019 года № 164-ПП «Об утверждении Порядка размещения нестационарных торговых объектов на территории Свердловской области»,</w:t>
      </w:r>
      <w:r w:rsidR="00A966B0" w:rsidRPr="005F57C7">
        <w:rPr>
          <w:rFonts w:ascii="Liberation Serif" w:hAnsi="Liberation Serif"/>
          <w:sz w:val="26"/>
          <w:szCs w:val="26"/>
        </w:rPr>
        <w:t xml:space="preserve"> статьей 31 Устава Малышевского городского округа, </w:t>
      </w:r>
    </w:p>
    <w:p w:rsidR="00AC1148" w:rsidRPr="005F57C7" w:rsidRDefault="00AC1148" w:rsidP="00AC1148">
      <w:pPr>
        <w:shd w:val="clear" w:color="auto" w:fill="FFFFFF"/>
        <w:tabs>
          <w:tab w:val="left" w:pos="7085"/>
        </w:tabs>
        <w:spacing w:before="120" w:after="120"/>
        <w:rPr>
          <w:rFonts w:ascii="Liberation Serif" w:hAnsi="Liberation Serif"/>
          <w:sz w:val="26"/>
          <w:szCs w:val="26"/>
        </w:rPr>
      </w:pPr>
      <w:r w:rsidRPr="005F57C7">
        <w:rPr>
          <w:rFonts w:ascii="Liberation Serif" w:hAnsi="Liberation Serif"/>
          <w:spacing w:val="-5"/>
          <w:sz w:val="26"/>
          <w:szCs w:val="26"/>
        </w:rPr>
        <w:t>ПОСТАНОВЛЯЮ:</w:t>
      </w:r>
      <w:r w:rsidRPr="005F57C7">
        <w:rPr>
          <w:rFonts w:ascii="Liberation Serif" w:hAnsi="Liberation Serif"/>
          <w:sz w:val="26"/>
          <w:szCs w:val="26"/>
        </w:rPr>
        <w:tab/>
      </w:r>
    </w:p>
    <w:p w:rsidR="00CB419B" w:rsidRPr="005F57C7" w:rsidRDefault="00CB419B" w:rsidP="00CB419B">
      <w:pPr>
        <w:pStyle w:val="ConsPlusNormal"/>
        <w:ind w:firstLine="540"/>
        <w:jc w:val="both"/>
        <w:rPr>
          <w:rFonts w:ascii="Liberation Serif" w:hAnsi="Liberation Serif"/>
          <w:sz w:val="26"/>
          <w:szCs w:val="26"/>
        </w:rPr>
      </w:pPr>
      <w:r w:rsidRPr="005F57C7">
        <w:rPr>
          <w:rFonts w:ascii="Liberation Serif" w:hAnsi="Liberation Serif"/>
          <w:sz w:val="26"/>
          <w:szCs w:val="26"/>
        </w:rPr>
        <w:t>1. Утвердить</w:t>
      </w:r>
      <w:r w:rsidR="00B73429" w:rsidRPr="005F57C7">
        <w:rPr>
          <w:rFonts w:ascii="Liberation Serif" w:hAnsi="Liberation Serif"/>
          <w:sz w:val="26"/>
          <w:szCs w:val="26"/>
        </w:rPr>
        <w:t xml:space="preserve"> </w:t>
      </w:r>
      <w:r w:rsidR="006C6FF2" w:rsidRPr="005F57C7">
        <w:rPr>
          <w:rFonts w:ascii="Liberation Serif" w:hAnsi="Liberation Serif"/>
          <w:sz w:val="26"/>
          <w:szCs w:val="26"/>
        </w:rPr>
        <w:t>Условия</w:t>
      </w:r>
      <w:r w:rsidR="00B73429" w:rsidRPr="005F57C7">
        <w:rPr>
          <w:rFonts w:ascii="Liberation Serif" w:hAnsi="Liberation Serif"/>
          <w:sz w:val="26"/>
          <w:szCs w:val="26"/>
        </w:rPr>
        <w:t xml:space="preserve"> размещения нестационарных т</w:t>
      </w:r>
      <w:r w:rsidRPr="005F57C7">
        <w:rPr>
          <w:rFonts w:ascii="Liberation Serif" w:hAnsi="Liberation Serif"/>
          <w:sz w:val="26"/>
          <w:szCs w:val="26"/>
        </w:rPr>
        <w:t xml:space="preserve">орговых объектов на территории </w:t>
      </w:r>
      <w:r w:rsidR="00FB2BE3" w:rsidRPr="005F57C7">
        <w:rPr>
          <w:rFonts w:ascii="Liberation Serif" w:hAnsi="Liberation Serif"/>
          <w:sz w:val="26"/>
          <w:szCs w:val="26"/>
        </w:rPr>
        <w:t xml:space="preserve">Малышевского </w:t>
      </w:r>
      <w:r w:rsidRPr="005F57C7">
        <w:rPr>
          <w:rFonts w:ascii="Liberation Serif" w:hAnsi="Liberation Serif"/>
          <w:sz w:val="26"/>
          <w:szCs w:val="26"/>
        </w:rPr>
        <w:t xml:space="preserve">городского округа (приложение </w:t>
      </w:r>
      <w:r w:rsidR="00FB2BE3" w:rsidRPr="005F57C7">
        <w:rPr>
          <w:rFonts w:ascii="Liberation Serif" w:hAnsi="Liberation Serif"/>
          <w:sz w:val="26"/>
          <w:szCs w:val="26"/>
        </w:rPr>
        <w:t>№</w:t>
      </w:r>
      <w:r w:rsidRPr="005F57C7">
        <w:rPr>
          <w:rFonts w:ascii="Liberation Serif" w:hAnsi="Liberation Serif"/>
          <w:sz w:val="26"/>
          <w:szCs w:val="26"/>
        </w:rPr>
        <w:t xml:space="preserve"> 1).</w:t>
      </w:r>
    </w:p>
    <w:p w:rsidR="00511650" w:rsidRPr="005F57C7" w:rsidRDefault="00511650" w:rsidP="00CB419B">
      <w:pPr>
        <w:pStyle w:val="ConsPlusNormal"/>
        <w:ind w:firstLine="540"/>
        <w:jc w:val="both"/>
        <w:rPr>
          <w:rFonts w:ascii="Liberation Serif" w:hAnsi="Liberation Serif"/>
          <w:sz w:val="26"/>
          <w:szCs w:val="26"/>
        </w:rPr>
      </w:pPr>
      <w:r w:rsidRPr="005F57C7">
        <w:rPr>
          <w:rFonts w:ascii="Liberation Serif" w:hAnsi="Liberation Serif"/>
          <w:sz w:val="26"/>
          <w:szCs w:val="26"/>
        </w:rPr>
        <w:t>2.Постановление главы Малышевского городского округа от 10.06.2019 № 285-ПГ «Об утверждении условий размещения нестационарных торговых объектов на территории Малышевского городского округа» считать утратившим силу.</w:t>
      </w:r>
    </w:p>
    <w:p w:rsidR="005F57C7" w:rsidRPr="005F57C7" w:rsidRDefault="00511650" w:rsidP="005F57C7">
      <w:pPr>
        <w:ind w:firstLine="540"/>
        <w:jc w:val="both"/>
        <w:rPr>
          <w:rFonts w:ascii="Liberation Serif" w:hAnsi="Liberation Serif"/>
          <w:sz w:val="26"/>
          <w:szCs w:val="26"/>
        </w:rPr>
      </w:pPr>
      <w:r w:rsidRPr="005F57C7">
        <w:rPr>
          <w:rFonts w:ascii="Liberation Serif" w:hAnsi="Liberation Serif"/>
          <w:sz w:val="26"/>
          <w:szCs w:val="26"/>
        </w:rPr>
        <w:t>3</w:t>
      </w:r>
      <w:r w:rsidR="00CB419B" w:rsidRPr="005F57C7">
        <w:rPr>
          <w:rFonts w:ascii="Liberation Serif" w:hAnsi="Liberation Serif"/>
          <w:sz w:val="26"/>
          <w:szCs w:val="26"/>
        </w:rPr>
        <w:t xml:space="preserve">. </w:t>
      </w:r>
      <w:r w:rsidR="005F57C7" w:rsidRPr="005F57C7">
        <w:rPr>
          <w:rFonts w:ascii="Liberation Serif" w:hAnsi="Liberation Serif"/>
          <w:sz w:val="26"/>
          <w:szCs w:val="26"/>
        </w:rPr>
        <w:t xml:space="preserve">Опубликовать настоящее постановление в </w:t>
      </w:r>
      <w:r w:rsidR="005F57C7" w:rsidRPr="005F57C7">
        <w:rPr>
          <w:rFonts w:ascii="Liberation Serif" w:hAnsi="Liberation Serif"/>
          <w:sz w:val="26"/>
          <w:szCs w:val="26"/>
          <w:shd w:val="clear" w:color="auto" w:fill="FFFFFF"/>
        </w:rPr>
        <w:t>официальном печатном средстве массовой информации Малышевского городского округа газете «Асбестовский рабочий» в специальном выпуске «Малышевский вестник», разместить на официальном сайте администрации Малышевского городского округа </w:t>
      </w:r>
      <w:r w:rsidR="005F57C7" w:rsidRPr="005F57C7">
        <w:rPr>
          <w:rFonts w:ascii="Liberation Serif" w:hAnsi="Liberation Serif"/>
          <w:sz w:val="26"/>
          <w:szCs w:val="26"/>
        </w:rPr>
        <w:t>(</w:t>
      </w:r>
      <w:hyperlink r:id="rId14" w:history="1">
        <w:r w:rsidR="005F57C7" w:rsidRPr="005F57C7">
          <w:rPr>
            <w:rStyle w:val="a8"/>
            <w:rFonts w:ascii="Liberation Serif" w:hAnsi="Liberation Serif"/>
            <w:bCs/>
            <w:iCs/>
            <w:sz w:val="26"/>
            <w:szCs w:val="26"/>
          </w:rPr>
          <w:t>http://адм-малышева.рф</w:t>
        </w:r>
      </w:hyperlink>
      <w:r w:rsidR="005F57C7" w:rsidRPr="005F57C7">
        <w:rPr>
          <w:rStyle w:val="a8"/>
          <w:rFonts w:ascii="Liberation Serif" w:hAnsi="Liberation Serif"/>
          <w:bCs/>
          <w:iCs/>
          <w:sz w:val="26"/>
          <w:szCs w:val="26"/>
        </w:rPr>
        <w:t>)</w:t>
      </w:r>
      <w:r w:rsidR="005F57C7" w:rsidRPr="005F57C7">
        <w:rPr>
          <w:rFonts w:ascii="Liberation Serif" w:hAnsi="Liberation Serif"/>
          <w:sz w:val="26"/>
          <w:szCs w:val="26"/>
        </w:rPr>
        <w:t xml:space="preserve"> и на портале правовой информации администрации Малышевского городского округа </w:t>
      </w:r>
      <w:hyperlink r:id="rId15" w:history="1">
        <w:r w:rsidR="005F57C7" w:rsidRPr="005F57C7">
          <w:rPr>
            <w:rStyle w:val="a8"/>
            <w:rFonts w:ascii="Liberation Serif" w:hAnsi="Liberation Serif"/>
            <w:sz w:val="26"/>
            <w:szCs w:val="26"/>
          </w:rPr>
          <w:t>http://www.pravo-mgo.ru</w:t>
        </w:r>
      </w:hyperlink>
      <w:r w:rsidR="005F57C7" w:rsidRPr="005F57C7">
        <w:rPr>
          <w:rFonts w:ascii="Liberation Serif" w:hAnsi="Liberation Serif"/>
          <w:sz w:val="26"/>
          <w:szCs w:val="26"/>
        </w:rPr>
        <w:t>.</w:t>
      </w:r>
    </w:p>
    <w:p w:rsidR="00CB419B" w:rsidRPr="005F57C7" w:rsidRDefault="00511650" w:rsidP="00CB419B">
      <w:pPr>
        <w:pStyle w:val="ConsPlusNormal"/>
        <w:ind w:firstLine="540"/>
        <w:jc w:val="both"/>
        <w:rPr>
          <w:rFonts w:ascii="Liberation Serif" w:hAnsi="Liberation Serif"/>
          <w:sz w:val="26"/>
          <w:szCs w:val="26"/>
        </w:rPr>
      </w:pPr>
      <w:r w:rsidRPr="005F57C7">
        <w:rPr>
          <w:rFonts w:ascii="Liberation Serif" w:hAnsi="Liberation Serif"/>
          <w:sz w:val="26"/>
          <w:szCs w:val="26"/>
        </w:rPr>
        <w:t>4</w:t>
      </w:r>
      <w:r w:rsidR="00CB419B" w:rsidRPr="005F57C7">
        <w:rPr>
          <w:rFonts w:ascii="Liberation Serif" w:hAnsi="Liberation Serif"/>
          <w:sz w:val="26"/>
          <w:szCs w:val="26"/>
        </w:rPr>
        <w:t xml:space="preserve">. Контроль исполнения настоящего </w:t>
      </w:r>
      <w:r w:rsidR="00496058" w:rsidRPr="005F57C7">
        <w:rPr>
          <w:rFonts w:ascii="Liberation Serif" w:hAnsi="Liberation Serif"/>
          <w:sz w:val="26"/>
          <w:szCs w:val="26"/>
        </w:rPr>
        <w:t>п</w:t>
      </w:r>
      <w:r w:rsidR="00CB419B" w:rsidRPr="005F57C7">
        <w:rPr>
          <w:rFonts w:ascii="Liberation Serif" w:hAnsi="Liberation Serif"/>
          <w:sz w:val="26"/>
          <w:szCs w:val="26"/>
        </w:rPr>
        <w:t xml:space="preserve">остановления возложить на заместителя </w:t>
      </w:r>
      <w:r w:rsidR="00FB2BE3" w:rsidRPr="005F57C7">
        <w:rPr>
          <w:rFonts w:ascii="Liberation Serif" w:hAnsi="Liberation Serif"/>
          <w:sz w:val="26"/>
          <w:szCs w:val="26"/>
        </w:rPr>
        <w:t xml:space="preserve">главы администрации Малышевского городского округа по </w:t>
      </w:r>
      <w:r w:rsidR="00DC4962" w:rsidRPr="005F57C7">
        <w:rPr>
          <w:rFonts w:ascii="Liberation Serif" w:hAnsi="Liberation Serif"/>
          <w:sz w:val="26"/>
          <w:szCs w:val="26"/>
        </w:rPr>
        <w:t xml:space="preserve">экономике и </w:t>
      </w:r>
      <w:r w:rsidR="00381CE2" w:rsidRPr="005F57C7">
        <w:rPr>
          <w:rFonts w:ascii="Liberation Serif" w:hAnsi="Liberation Serif"/>
          <w:sz w:val="26"/>
          <w:szCs w:val="26"/>
        </w:rPr>
        <w:t>развитию территории</w:t>
      </w:r>
      <w:r w:rsidR="00FB2BE3" w:rsidRPr="005F57C7">
        <w:rPr>
          <w:rFonts w:ascii="Liberation Serif" w:hAnsi="Liberation Serif"/>
          <w:sz w:val="26"/>
          <w:szCs w:val="26"/>
        </w:rPr>
        <w:t xml:space="preserve"> Т.А. Бабайлову.</w:t>
      </w:r>
    </w:p>
    <w:p w:rsidR="00CB419B" w:rsidRPr="005F57C7" w:rsidRDefault="00CB419B" w:rsidP="00CB419B">
      <w:pPr>
        <w:pStyle w:val="ConsPlusNormal"/>
        <w:rPr>
          <w:rFonts w:ascii="Liberation Serif" w:hAnsi="Liberation Serif"/>
          <w:sz w:val="26"/>
          <w:szCs w:val="26"/>
        </w:rPr>
      </w:pPr>
    </w:p>
    <w:p w:rsidR="00FB2BE3" w:rsidRPr="005F57C7" w:rsidRDefault="00FB2BE3" w:rsidP="00CB419B">
      <w:pPr>
        <w:pStyle w:val="ConsPlusNormal"/>
        <w:rPr>
          <w:rFonts w:ascii="Liberation Serif" w:hAnsi="Liberation Serif"/>
          <w:sz w:val="26"/>
          <w:szCs w:val="26"/>
        </w:rPr>
      </w:pPr>
    </w:p>
    <w:p w:rsidR="00FB2BE3" w:rsidRPr="005F57C7" w:rsidRDefault="00FB2BE3" w:rsidP="00CB419B">
      <w:pPr>
        <w:pStyle w:val="ConsPlusNormal"/>
        <w:rPr>
          <w:rFonts w:ascii="Liberation Serif" w:hAnsi="Liberation Serif"/>
          <w:sz w:val="26"/>
          <w:szCs w:val="26"/>
        </w:rPr>
      </w:pPr>
      <w:r w:rsidRPr="005F57C7">
        <w:rPr>
          <w:rFonts w:ascii="Liberation Serif" w:hAnsi="Liberation Serif"/>
          <w:sz w:val="26"/>
          <w:szCs w:val="26"/>
        </w:rPr>
        <w:t>Глава Малышевского</w:t>
      </w:r>
      <w:r w:rsidR="00511650" w:rsidRPr="005F57C7">
        <w:rPr>
          <w:rFonts w:ascii="Liberation Serif" w:hAnsi="Liberation Serif"/>
          <w:sz w:val="26"/>
          <w:szCs w:val="26"/>
        </w:rPr>
        <w:t xml:space="preserve"> городского округа</w:t>
      </w:r>
      <w:r w:rsidR="00511650" w:rsidRPr="005F57C7">
        <w:rPr>
          <w:rFonts w:ascii="Liberation Serif" w:hAnsi="Liberation Serif"/>
          <w:sz w:val="26"/>
          <w:szCs w:val="26"/>
        </w:rPr>
        <w:tab/>
      </w:r>
      <w:r w:rsidR="00511650" w:rsidRPr="005F57C7">
        <w:rPr>
          <w:rFonts w:ascii="Liberation Serif" w:hAnsi="Liberation Serif"/>
          <w:sz w:val="26"/>
          <w:szCs w:val="26"/>
        </w:rPr>
        <w:tab/>
      </w:r>
      <w:r w:rsidR="00511650" w:rsidRPr="005F57C7">
        <w:rPr>
          <w:rFonts w:ascii="Liberation Serif" w:hAnsi="Liberation Serif"/>
          <w:sz w:val="26"/>
          <w:szCs w:val="26"/>
        </w:rPr>
        <w:tab/>
      </w:r>
      <w:r w:rsidRPr="005F57C7">
        <w:rPr>
          <w:rFonts w:ascii="Liberation Serif" w:hAnsi="Liberation Serif"/>
          <w:sz w:val="26"/>
          <w:szCs w:val="26"/>
        </w:rPr>
        <w:tab/>
        <w:t>М.Ю. Рубцова</w:t>
      </w:r>
    </w:p>
    <w:p w:rsidR="005F57C7" w:rsidRDefault="005F57C7" w:rsidP="00CB419B">
      <w:pPr>
        <w:pStyle w:val="ConsPlusNormal"/>
        <w:jc w:val="right"/>
        <w:outlineLvl w:val="0"/>
        <w:rPr>
          <w:rFonts w:ascii="Liberation Serif" w:hAnsi="Liberation Serif"/>
          <w:sz w:val="20"/>
        </w:rPr>
      </w:pPr>
    </w:p>
    <w:p w:rsidR="005F57C7" w:rsidRDefault="005F57C7" w:rsidP="00CB419B">
      <w:pPr>
        <w:pStyle w:val="ConsPlusNormal"/>
        <w:jc w:val="right"/>
        <w:outlineLvl w:val="0"/>
        <w:rPr>
          <w:rFonts w:ascii="Liberation Serif" w:hAnsi="Liberation Serif"/>
          <w:sz w:val="20"/>
        </w:rPr>
      </w:pPr>
    </w:p>
    <w:p w:rsidR="005F57C7" w:rsidRDefault="005F57C7" w:rsidP="00CB419B">
      <w:pPr>
        <w:pStyle w:val="ConsPlusNormal"/>
        <w:jc w:val="right"/>
        <w:outlineLvl w:val="0"/>
        <w:rPr>
          <w:rFonts w:ascii="Liberation Serif" w:hAnsi="Liberation Serif"/>
          <w:sz w:val="20"/>
        </w:rPr>
      </w:pPr>
    </w:p>
    <w:p w:rsidR="003A3AD4" w:rsidRDefault="003A3AD4" w:rsidP="00CB419B">
      <w:pPr>
        <w:pStyle w:val="ConsPlusNormal"/>
        <w:jc w:val="right"/>
        <w:outlineLvl w:val="0"/>
        <w:rPr>
          <w:rFonts w:ascii="Liberation Serif" w:hAnsi="Liberation Serif"/>
          <w:sz w:val="20"/>
        </w:rPr>
      </w:pPr>
    </w:p>
    <w:p w:rsidR="00CB419B" w:rsidRPr="00511650" w:rsidRDefault="00CB419B" w:rsidP="00CB419B">
      <w:pPr>
        <w:pStyle w:val="ConsPlusNormal"/>
        <w:jc w:val="right"/>
        <w:outlineLvl w:val="0"/>
        <w:rPr>
          <w:rFonts w:ascii="Liberation Serif" w:hAnsi="Liberation Serif"/>
          <w:sz w:val="20"/>
        </w:rPr>
      </w:pPr>
      <w:r w:rsidRPr="00511650">
        <w:rPr>
          <w:rFonts w:ascii="Liberation Serif" w:hAnsi="Liberation Serif"/>
          <w:sz w:val="20"/>
        </w:rPr>
        <w:lastRenderedPageBreak/>
        <w:t xml:space="preserve">Приложение </w:t>
      </w:r>
      <w:r w:rsidR="00FB2BE3" w:rsidRPr="00511650">
        <w:rPr>
          <w:rFonts w:ascii="Liberation Serif" w:hAnsi="Liberation Serif"/>
          <w:sz w:val="20"/>
        </w:rPr>
        <w:t>№</w:t>
      </w:r>
      <w:r w:rsidRPr="00511650">
        <w:rPr>
          <w:rFonts w:ascii="Liberation Serif" w:hAnsi="Liberation Serif"/>
          <w:sz w:val="20"/>
        </w:rPr>
        <w:t xml:space="preserve"> 1</w:t>
      </w:r>
    </w:p>
    <w:p w:rsidR="00F41B2B" w:rsidRPr="00511650" w:rsidRDefault="002E19F8" w:rsidP="00CB419B">
      <w:pPr>
        <w:pStyle w:val="ConsPlusNormal"/>
        <w:jc w:val="right"/>
        <w:rPr>
          <w:rFonts w:ascii="Liberation Serif" w:hAnsi="Liberation Serif"/>
          <w:sz w:val="20"/>
        </w:rPr>
      </w:pPr>
      <w:r w:rsidRPr="00511650">
        <w:rPr>
          <w:rFonts w:ascii="Liberation Serif" w:hAnsi="Liberation Serif"/>
          <w:sz w:val="20"/>
        </w:rPr>
        <w:t xml:space="preserve">к </w:t>
      </w:r>
      <w:r w:rsidR="00F41B2B" w:rsidRPr="00511650">
        <w:rPr>
          <w:rFonts w:ascii="Liberation Serif" w:hAnsi="Liberation Serif"/>
          <w:sz w:val="20"/>
        </w:rPr>
        <w:t>п</w:t>
      </w:r>
      <w:r w:rsidR="00CB419B" w:rsidRPr="00511650">
        <w:rPr>
          <w:rFonts w:ascii="Liberation Serif" w:hAnsi="Liberation Serif"/>
          <w:sz w:val="20"/>
        </w:rPr>
        <w:t>остановлени</w:t>
      </w:r>
      <w:r w:rsidRPr="00511650">
        <w:rPr>
          <w:rFonts w:ascii="Liberation Serif" w:hAnsi="Liberation Serif"/>
          <w:sz w:val="20"/>
        </w:rPr>
        <w:t>ю</w:t>
      </w:r>
      <w:r w:rsidR="00CB419B" w:rsidRPr="00511650">
        <w:rPr>
          <w:rFonts w:ascii="Liberation Serif" w:hAnsi="Liberation Serif"/>
          <w:sz w:val="20"/>
        </w:rPr>
        <w:t xml:space="preserve"> </w:t>
      </w:r>
      <w:r w:rsidR="00F41B2B" w:rsidRPr="00511650">
        <w:rPr>
          <w:rFonts w:ascii="Liberation Serif" w:hAnsi="Liberation Serif"/>
          <w:sz w:val="20"/>
        </w:rPr>
        <w:t xml:space="preserve">главы </w:t>
      </w:r>
    </w:p>
    <w:p w:rsidR="00F41B2B" w:rsidRPr="00511650" w:rsidRDefault="00F41B2B" w:rsidP="00CB419B">
      <w:pPr>
        <w:pStyle w:val="ConsPlusNormal"/>
        <w:jc w:val="right"/>
        <w:rPr>
          <w:rFonts w:ascii="Liberation Serif" w:hAnsi="Liberation Serif"/>
          <w:sz w:val="20"/>
        </w:rPr>
      </w:pPr>
      <w:r w:rsidRPr="00511650">
        <w:rPr>
          <w:rFonts w:ascii="Liberation Serif" w:hAnsi="Liberation Serif"/>
          <w:sz w:val="20"/>
        </w:rPr>
        <w:t xml:space="preserve">Малышевского </w:t>
      </w:r>
      <w:r w:rsidR="00CB419B" w:rsidRPr="00511650">
        <w:rPr>
          <w:rFonts w:ascii="Liberation Serif" w:hAnsi="Liberation Serif"/>
          <w:sz w:val="20"/>
        </w:rPr>
        <w:t xml:space="preserve">городского округа </w:t>
      </w:r>
    </w:p>
    <w:p w:rsidR="00CB419B" w:rsidRPr="00511650" w:rsidRDefault="00CB419B" w:rsidP="00CB419B">
      <w:pPr>
        <w:pStyle w:val="ConsPlusNormal"/>
        <w:jc w:val="right"/>
        <w:rPr>
          <w:rFonts w:ascii="Liberation Serif" w:hAnsi="Liberation Serif"/>
          <w:sz w:val="20"/>
        </w:rPr>
      </w:pPr>
      <w:r w:rsidRPr="00511650">
        <w:rPr>
          <w:rFonts w:ascii="Liberation Serif" w:hAnsi="Liberation Serif"/>
          <w:sz w:val="20"/>
        </w:rPr>
        <w:t xml:space="preserve">от </w:t>
      </w:r>
      <w:r w:rsidR="00511650">
        <w:rPr>
          <w:rFonts w:ascii="Liberation Serif" w:hAnsi="Liberation Serif"/>
          <w:sz w:val="20"/>
        </w:rPr>
        <w:t>хх.хх</w:t>
      </w:r>
      <w:r w:rsidR="00291A27" w:rsidRPr="00511650">
        <w:rPr>
          <w:rFonts w:ascii="Liberation Serif" w:hAnsi="Liberation Serif"/>
          <w:sz w:val="20"/>
        </w:rPr>
        <w:t>.</w:t>
      </w:r>
      <w:r w:rsidR="00511650">
        <w:rPr>
          <w:rFonts w:ascii="Liberation Serif" w:hAnsi="Liberation Serif"/>
          <w:sz w:val="20"/>
        </w:rPr>
        <w:t>2021</w:t>
      </w:r>
      <w:r w:rsidR="00F41B2B" w:rsidRPr="00511650">
        <w:rPr>
          <w:rFonts w:ascii="Liberation Serif" w:hAnsi="Liberation Serif"/>
          <w:sz w:val="20"/>
        </w:rPr>
        <w:t xml:space="preserve"> </w:t>
      </w:r>
      <w:r w:rsidRPr="00511650">
        <w:rPr>
          <w:rFonts w:ascii="Liberation Serif" w:hAnsi="Liberation Serif"/>
          <w:sz w:val="20"/>
        </w:rPr>
        <w:t xml:space="preserve"> </w:t>
      </w:r>
      <w:r w:rsidR="00F41B2B" w:rsidRPr="00511650">
        <w:rPr>
          <w:rFonts w:ascii="Liberation Serif" w:hAnsi="Liberation Serif"/>
          <w:sz w:val="20"/>
        </w:rPr>
        <w:t>№</w:t>
      </w:r>
      <w:r w:rsidRPr="00511650">
        <w:rPr>
          <w:rFonts w:ascii="Liberation Serif" w:hAnsi="Liberation Serif"/>
          <w:sz w:val="20"/>
        </w:rPr>
        <w:t xml:space="preserve"> </w:t>
      </w:r>
      <w:r w:rsidR="00511650">
        <w:rPr>
          <w:rFonts w:ascii="Liberation Serif" w:hAnsi="Liberation Serif"/>
          <w:sz w:val="20"/>
        </w:rPr>
        <w:t>ххх</w:t>
      </w:r>
      <w:r w:rsidR="00F13E90" w:rsidRPr="00511650">
        <w:rPr>
          <w:rFonts w:ascii="Liberation Serif" w:hAnsi="Liberation Serif"/>
          <w:sz w:val="20"/>
        </w:rPr>
        <w:t>-ПГ</w:t>
      </w:r>
    </w:p>
    <w:p w:rsidR="00CB419B" w:rsidRPr="00A85092" w:rsidRDefault="00CB419B" w:rsidP="00CB419B">
      <w:pPr>
        <w:pStyle w:val="ConsPlusNormal"/>
        <w:rPr>
          <w:rFonts w:ascii="Liberation Serif" w:hAnsi="Liberation Serif"/>
        </w:rPr>
      </w:pPr>
    </w:p>
    <w:p w:rsidR="00CB419B" w:rsidRPr="00A85092" w:rsidRDefault="006C6FF2" w:rsidP="00CB419B">
      <w:pPr>
        <w:pStyle w:val="ConsPlusTitle"/>
        <w:jc w:val="center"/>
        <w:rPr>
          <w:rFonts w:ascii="Liberation Serif" w:hAnsi="Liberation Serif"/>
          <w:szCs w:val="24"/>
        </w:rPr>
      </w:pPr>
      <w:bookmarkStart w:id="0" w:name="P34"/>
      <w:bookmarkEnd w:id="0"/>
      <w:r>
        <w:rPr>
          <w:rFonts w:ascii="Liberation Serif" w:hAnsi="Liberation Serif"/>
          <w:szCs w:val="24"/>
        </w:rPr>
        <w:t>УСЛОВИЯ</w:t>
      </w:r>
      <w:r w:rsidR="00B73429" w:rsidRPr="00A85092">
        <w:rPr>
          <w:rFonts w:ascii="Liberation Serif" w:hAnsi="Liberation Serif"/>
          <w:szCs w:val="24"/>
        </w:rPr>
        <w:t xml:space="preserve"> </w:t>
      </w:r>
      <w:r w:rsidR="00CB419B" w:rsidRPr="00A85092">
        <w:rPr>
          <w:rFonts w:ascii="Liberation Serif" w:hAnsi="Liberation Serif"/>
          <w:szCs w:val="24"/>
        </w:rPr>
        <w:t>РАЗМЕЩЕНИЯ НЕСТАЦИОНАРНЫХ ТОРГОВЫХ ОБЪЕКТОВ</w:t>
      </w:r>
    </w:p>
    <w:p w:rsidR="00CB419B" w:rsidRPr="00A85092" w:rsidRDefault="00CB419B" w:rsidP="00CB419B">
      <w:pPr>
        <w:pStyle w:val="ConsPlusTitle"/>
        <w:jc w:val="center"/>
        <w:rPr>
          <w:rFonts w:ascii="Liberation Serif" w:hAnsi="Liberation Serif"/>
          <w:szCs w:val="24"/>
        </w:rPr>
      </w:pPr>
      <w:r w:rsidRPr="00A85092">
        <w:rPr>
          <w:rFonts w:ascii="Liberation Serif" w:hAnsi="Liberation Serif"/>
          <w:szCs w:val="24"/>
        </w:rPr>
        <w:t>НА ТЕРРИТОРИИ</w:t>
      </w:r>
      <w:r w:rsidR="00F41B2B" w:rsidRPr="00A85092">
        <w:rPr>
          <w:rFonts w:ascii="Liberation Serif" w:hAnsi="Liberation Serif"/>
          <w:szCs w:val="24"/>
        </w:rPr>
        <w:t xml:space="preserve"> МАЛЫШЕВСКОГО </w:t>
      </w:r>
      <w:r w:rsidRPr="00A85092">
        <w:rPr>
          <w:rFonts w:ascii="Liberation Serif" w:hAnsi="Liberation Serif"/>
          <w:szCs w:val="24"/>
        </w:rPr>
        <w:t xml:space="preserve"> ГОРОДСКОГО ОКРУГА </w:t>
      </w:r>
    </w:p>
    <w:p w:rsidR="009A4BD9" w:rsidRPr="000835CA" w:rsidRDefault="009A4BD9" w:rsidP="009A4BD9">
      <w:pPr>
        <w:pStyle w:val="ConsPlusNormal"/>
        <w:jc w:val="center"/>
        <w:rPr>
          <w:rFonts w:ascii="Liberation Serif" w:hAnsi="Liberation Serif"/>
          <w:szCs w:val="24"/>
        </w:rPr>
      </w:pPr>
    </w:p>
    <w:p w:rsidR="00CB419B" w:rsidRPr="000835CA" w:rsidRDefault="009A4BD9" w:rsidP="009A4BD9">
      <w:pPr>
        <w:pStyle w:val="ConsPlusNormal"/>
        <w:jc w:val="center"/>
        <w:rPr>
          <w:rFonts w:ascii="Liberation Serif" w:hAnsi="Liberation Serif"/>
          <w:b/>
          <w:szCs w:val="24"/>
        </w:rPr>
      </w:pPr>
      <w:r w:rsidRPr="000835CA">
        <w:rPr>
          <w:rFonts w:ascii="Liberation Serif" w:hAnsi="Liberation Serif"/>
          <w:b/>
          <w:szCs w:val="24"/>
        </w:rPr>
        <w:t xml:space="preserve">1. Общие положения </w:t>
      </w:r>
    </w:p>
    <w:p w:rsidR="000835CA" w:rsidRDefault="00CB419B" w:rsidP="000835CA">
      <w:pPr>
        <w:autoSpaceDE w:val="0"/>
        <w:autoSpaceDN w:val="0"/>
        <w:adjustRightInd w:val="0"/>
        <w:ind w:firstLine="709"/>
        <w:jc w:val="both"/>
        <w:rPr>
          <w:rFonts w:ascii="Liberation Serif" w:hAnsi="Liberation Serif"/>
        </w:rPr>
      </w:pPr>
      <w:r w:rsidRPr="000835CA">
        <w:rPr>
          <w:rFonts w:ascii="Liberation Serif" w:hAnsi="Liberation Serif"/>
        </w:rPr>
        <w:t>1.</w:t>
      </w:r>
      <w:r w:rsidR="003C3F77" w:rsidRPr="000835CA">
        <w:rPr>
          <w:rFonts w:ascii="Liberation Serif" w:hAnsi="Liberation Serif"/>
        </w:rPr>
        <w:t>1.</w:t>
      </w:r>
      <w:r w:rsidRPr="000835CA">
        <w:rPr>
          <w:rFonts w:ascii="Liberation Serif" w:hAnsi="Liberation Serif"/>
        </w:rPr>
        <w:t xml:space="preserve"> </w:t>
      </w:r>
      <w:r w:rsidR="000835CA" w:rsidRPr="000835CA">
        <w:rPr>
          <w:rFonts w:ascii="Liberation Serif" w:hAnsi="Liberation Serif"/>
        </w:rPr>
        <w:t>Настоящи</w:t>
      </w:r>
      <w:r w:rsidR="006C6FF2">
        <w:rPr>
          <w:rFonts w:ascii="Liberation Serif" w:hAnsi="Liberation Serif"/>
        </w:rPr>
        <w:t>е</w:t>
      </w:r>
      <w:r w:rsidR="000835CA" w:rsidRPr="000835CA">
        <w:rPr>
          <w:rFonts w:ascii="Liberation Serif" w:hAnsi="Liberation Serif"/>
        </w:rPr>
        <w:t xml:space="preserve"> </w:t>
      </w:r>
      <w:r w:rsidR="006C6FF2">
        <w:rPr>
          <w:rFonts w:ascii="Liberation Serif" w:hAnsi="Liberation Serif"/>
        </w:rPr>
        <w:t>Условия</w:t>
      </w:r>
      <w:r w:rsidR="000835CA" w:rsidRPr="000835CA">
        <w:rPr>
          <w:rFonts w:ascii="Liberation Serif" w:hAnsi="Liberation Serif"/>
        </w:rPr>
        <w:t xml:space="preserve"> разработан</w:t>
      </w:r>
      <w:r w:rsidR="006C6FF2">
        <w:rPr>
          <w:rFonts w:ascii="Liberation Serif" w:hAnsi="Liberation Serif"/>
        </w:rPr>
        <w:t>ы</w:t>
      </w:r>
      <w:r w:rsidR="000835CA" w:rsidRPr="000835CA">
        <w:rPr>
          <w:rFonts w:ascii="Liberation Serif" w:hAnsi="Liberation Serif"/>
        </w:rPr>
        <w:t xml:space="preserve"> во исполнение Федерального </w:t>
      </w:r>
      <w:hyperlink r:id="rId16" w:history="1">
        <w:r w:rsidR="000835CA" w:rsidRPr="000835CA">
          <w:rPr>
            <w:rFonts w:ascii="Liberation Serif" w:hAnsi="Liberation Serif"/>
          </w:rPr>
          <w:t>закона</w:t>
        </w:r>
      </w:hyperlink>
      <w:r w:rsidR="000835CA" w:rsidRPr="000835CA">
        <w:rPr>
          <w:rFonts w:ascii="Liberation Serif" w:hAnsi="Liberation Serif"/>
        </w:rPr>
        <w:t xml:space="preserve">                       от 28 декабря 2009 года № 381-ФЗ «Об основах государственного регулирования торговой деятельности в Российской Федерации», </w:t>
      </w:r>
      <w:hyperlink r:id="rId17" w:history="1">
        <w:r w:rsidR="000835CA" w:rsidRPr="000835CA">
          <w:rPr>
            <w:rFonts w:ascii="Liberation Serif" w:hAnsi="Liberation Serif"/>
          </w:rPr>
          <w:t>Закона</w:t>
        </w:r>
      </w:hyperlink>
      <w:r w:rsidR="000835CA" w:rsidRPr="000835CA">
        <w:rPr>
          <w:rFonts w:ascii="Liberation Serif" w:hAnsi="Liberation Serif"/>
        </w:rPr>
        <w:t xml:space="preserve"> Свердловской области от 21 марта 2012 года № 24-ОЗ «О торговой деятельности на территории Свердловской области», Постановлением Правительства Свердловской области от 14 марта 2019 № 164-ПП «Об утверждении Порядка размещения нестационарных торговых объектов на территории Свердловской области».</w:t>
      </w:r>
    </w:p>
    <w:p w:rsidR="00630434" w:rsidRPr="00F94D67" w:rsidRDefault="00F94D67" w:rsidP="00F94D67">
      <w:pPr>
        <w:ind w:firstLine="709"/>
        <w:jc w:val="both"/>
        <w:rPr>
          <w:rFonts w:ascii="Liberation Serif" w:hAnsi="Liberation Serif"/>
        </w:rPr>
      </w:pPr>
      <w:r>
        <w:rPr>
          <w:rFonts w:ascii="Liberation Serif" w:hAnsi="Liberation Serif"/>
        </w:rPr>
        <w:t>1.2</w:t>
      </w:r>
      <w:r w:rsidR="00630434" w:rsidRPr="00F94D67">
        <w:rPr>
          <w:rFonts w:ascii="Liberation Serif" w:hAnsi="Liberation Serif"/>
        </w:rPr>
        <w:t xml:space="preserve">. </w:t>
      </w:r>
      <w:r w:rsidR="006C6FF2" w:rsidRPr="000835CA">
        <w:rPr>
          <w:rFonts w:ascii="Liberation Serif" w:hAnsi="Liberation Serif"/>
        </w:rPr>
        <w:t>Настоящи</w:t>
      </w:r>
      <w:r w:rsidR="006C6FF2">
        <w:rPr>
          <w:rFonts w:ascii="Liberation Serif" w:hAnsi="Liberation Serif"/>
        </w:rPr>
        <w:t>е</w:t>
      </w:r>
      <w:r w:rsidR="006C6FF2" w:rsidRPr="000835CA">
        <w:rPr>
          <w:rFonts w:ascii="Liberation Serif" w:hAnsi="Liberation Serif"/>
        </w:rPr>
        <w:t xml:space="preserve"> </w:t>
      </w:r>
      <w:r w:rsidR="006C6FF2">
        <w:rPr>
          <w:rFonts w:ascii="Liberation Serif" w:hAnsi="Liberation Serif"/>
        </w:rPr>
        <w:t>Условия</w:t>
      </w:r>
      <w:r w:rsidR="006C6FF2" w:rsidRPr="000835CA">
        <w:rPr>
          <w:rFonts w:ascii="Liberation Serif" w:hAnsi="Liberation Serif"/>
        </w:rPr>
        <w:t xml:space="preserve"> </w:t>
      </w:r>
      <w:r w:rsidR="00630434" w:rsidRPr="00F94D67">
        <w:rPr>
          <w:rFonts w:ascii="Liberation Serif" w:hAnsi="Liberation Serif"/>
        </w:rPr>
        <w:t>применя</w:t>
      </w:r>
      <w:r w:rsidR="00291A27">
        <w:rPr>
          <w:rFonts w:ascii="Liberation Serif" w:hAnsi="Liberation Serif"/>
        </w:rPr>
        <w:t>ю</w:t>
      </w:r>
      <w:r w:rsidR="00630434" w:rsidRPr="00F94D67">
        <w:rPr>
          <w:rFonts w:ascii="Liberation Serif" w:hAnsi="Liberation Serif"/>
        </w:rPr>
        <w:t>тся при размещении нестационарных торговых объектов (далее - НТО) на землях или земельных участках, государственная собственность на которые не разграничена или которые находятся в муниципальной собственности, расположенных на территории Малышевского городского округа, без предоставления земельных участков и установления сервитута.</w:t>
      </w:r>
    </w:p>
    <w:p w:rsidR="00630434" w:rsidRPr="00DE2C6C" w:rsidRDefault="00630434" w:rsidP="00630434">
      <w:pPr>
        <w:autoSpaceDE w:val="0"/>
        <w:autoSpaceDN w:val="0"/>
        <w:adjustRightInd w:val="0"/>
        <w:ind w:firstLine="709"/>
        <w:jc w:val="both"/>
        <w:rPr>
          <w:rFonts w:ascii="Liberation Serif" w:hAnsi="Liberation Serif"/>
        </w:rPr>
      </w:pPr>
      <w:r>
        <w:rPr>
          <w:rFonts w:ascii="Liberation Serif" w:hAnsi="Liberation Serif"/>
        </w:rPr>
        <w:t>1.</w:t>
      </w:r>
      <w:r w:rsidR="00F94D67">
        <w:rPr>
          <w:rFonts w:ascii="Liberation Serif" w:hAnsi="Liberation Serif"/>
        </w:rPr>
        <w:t>3</w:t>
      </w:r>
      <w:r w:rsidRPr="00DE2C6C">
        <w:rPr>
          <w:rFonts w:ascii="Liberation Serif" w:hAnsi="Liberation Serif"/>
        </w:rPr>
        <w:t xml:space="preserve">. Размещение </w:t>
      </w:r>
      <w:r>
        <w:rPr>
          <w:rFonts w:ascii="Liberation Serif" w:hAnsi="Liberation Serif"/>
        </w:rPr>
        <w:t>НТО</w:t>
      </w:r>
      <w:r w:rsidRPr="00DE2C6C">
        <w:rPr>
          <w:rFonts w:ascii="Liberation Serif" w:hAnsi="Liberation Serif"/>
        </w:rPr>
        <w:t xml:space="preserve"> осуществляется в местах, определенных схем</w:t>
      </w:r>
      <w:r>
        <w:rPr>
          <w:rFonts w:ascii="Liberation Serif" w:hAnsi="Liberation Serif"/>
        </w:rPr>
        <w:t>ой</w:t>
      </w:r>
      <w:r w:rsidRPr="00DE2C6C">
        <w:rPr>
          <w:rFonts w:ascii="Liberation Serif" w:hAnsi="Liberation Serif"/>
        </w:rPr>
        <w:t xml:space="preserve"> размещения нестационарных торговых объектов </w:t>
      </w:r>
      <w:r>
        <w:rPr>
          <w:rFonts w:ascii="Liberation Serif" w:hAnsi="Liberation Serif"/>
        </w:rPr>
        <w:t>на территории</w:t>
      </w:r>
      <w:r w:rsidRPr="00DE2C6C">
        <w:rPr>
          <w:rFonts w:ascii="Liberation Serif" w:hAnsi="Liberation Serif"/>
        </w:rPr>
        <w:t xml:space="preserve"> </w:t>
      </w:r>
      <w:r>
        <w:rPr>
          <w:rFonts w:ascii="Liberation Serif" w:hAnsi="Liberation Serif"/>
        </w:rPr>
        <w:t>Малышевского городского округа (</w:t>
      </w:r>
      <w:r w:rsidRPr="00DE2C6C">
        <w:rPr>
          <w:rFonts w:ascii="Liberation Serif" w:hAnsi="Liberation Serif"/>
        </w:rPr>
        <w:t xml:space="preserve">далее – </w:t>
      </w:r>
      <w:r>
        <w:rPr>
          <w:rFonts w:ascii="Liberation Serif" w:hAnsi="Liberation Serif"/>
        </w:rPr>
        <w:t>С</w:t>
      </w:r>
      <w:r w:rsidRPr="00DE2C6C">
        <w:rPr>
          <w:rFonts w:ascii="Liberation Serif" w:hAnsi="Liberation Serif"/>
        </w:rPr>
        <w:t>хема)</w:t>
      </w:r>
      <w:r w:rsidR="00C610AD">
        <w:rPr>
          <w:rFonts w:ascii="Liberation Serif" w:hAnsi="Liberation Serif"/>
        </w:rPr>
        <w:t xml:space="preserve"> на основании договора на размещение НТО (далее Договор)</w:t>
      </w:r>
      <w:r w:rsidRPr="00DE2C6C">
        <w:rPr>
          <w:rFonts w:ascii="Liberation Serif" w:hAnsi="Liberation Serif"/>
        </w:rPr>
        <w:t>.</w:t>
      </w:r>
    </w:p>
    <w:p w:rsidR="00DE2C6C" w:rsidRPr="00DE2C6C" w:rsidRDefault="003C3F77" w:rsidP="00DE2C6C">
      <w:pPr>
        <w:autoSpaceDE w:val="0"/>
        <w:autoSpaceDN w:val="0"/>
        <w:adjustRightInd w:val="0"/>
        <w:ind w:firstLine="709"/>
        <w:jc w:val="both"/>
        <w:rPr>
          <w:rFonts w:ascii="Liberation Serif" w:hAnsi="Liberation Serif"/>
        </w:rPr>
      </w:pPr>
      <w:r w:rsidRPr="00DE2C6C">
        <w:rPr>
          <w:rFonts w:ascii="Liberation Serif" w:hAnsi="Liberation Serif"/>
        </w:rPr>
        <w:t>1.</w:t>
      </w:r>
      <w:r w:rsidR="00F94D67">
        <w:rPr>
          <w:rFonts w:ascii="Liberation Serif" w:hAnsi="Liberation Serif"/>
        </w:rPr>
        <w:t>4</w:t>
      </w:r>
      <w:r w:rsidR="00407973" w:rsidRPr="00DE2C6C">
        <w:rPr>
          <w:rFonts w:ascii="Liberation Serif" w:hAnsi="Liberation Serif"/>
        </w:rPr>
        <w:t xml:space="preserve">. </w:t>
      </w:r>
      <w:r w:rsidR="00DE2C6C" w:rsidRPr="00DE2C6C">
        <w:rPr>
          <w:rFonts w:ascii="Liberation Serif" w:hAnsi="Liberation Serif"/>
        </w:rPr>
        <w:t>Требования настоящ</w:t>
      </w:r>
      <w:r w:rsidR="006C6FF2">
        <w:rPr>
          <w:rFonts w:ascii="Liberation Serif" w:hAnsi="Liberation Serif"/>
        </w:rPr>
        <w:t>их</w:t>
      </w:r>
      <w:r w:rsidR="00DE2C6C" w:rsidRPr="00DE2C6C">
        <w:rPr>
          <w:rFonts w:ascii="Liberation Serif" w:hAnsi="Liberation Serif"/>
        </w:rPr>
        <w:t xml:space="preserve"> </w:t>
      </w:r>
      <w:r w:rsidR="006C6FF2">
        <w:rPr>
          <w:rFonts w:ascii="Liberation Serif" w:hAnsi="Liberation Serif"/>
        </w:rPr>
        <w:t>условий</w:t>
      </w:r>
      <w:r w:rsidR="00DE2C6C" w:rsidRPr="00DE2C6C">
        <w:rPr>
          <w:rFonts w:ascii="Liberation Serif" w:hAnsi="Liberation Serif"/>
        </w:rPr>
        <w:t xml:space="preserve"> не распространяются на отношения, связанные с размещением </w:t>
      </w:r>
      <w:r w:rsidR="00F94D67">
        <w:rPr>
          <w:rFonts w:ascii="Liberation Serif" w:hAnsi="Liberation Serif"/>
        </w:rPr>
        <w:t>НТО</w:t>
      </w:r>
      <w:r w:rsidR="00DE2C6C" w:rsidRPr="00DE2C6C">
        <w:rPr>
          <w:rFonts w:ascii="Liberation Serif" w:hAnsi="Liberation Serif"/>
        </w:rPr>
        <w:t>:</w:t>
      </w:r>
    </w:p>
    <w:p w:rsidR="00DE2C6C" w:rsidRPr="00DE2C6C" w:rsidRDefault="00DE2C6C" w:rsidP="00DE2C6C">
      <w:pPr>
        <w:autoSpaceDE w:val="0"/>
        <w:autoSpaceDN w:val="0"/>
        <w:adjustRightInd w:val="0"/>
        <w:ind w:firstLine="709"/>
        <w:jc w:val="both"/>
        <w:rPr>
          <w:rFonts w:ascii="Liberation Serif" w:hAnsi="Liberation Serif"/>
        </w:rPr>
      </w:pPr>
      <w:r w:rsidRPr="00DE2C6C">
        <w:rPr>
          <w:rFonts w:ascii="Liberation Serif" w:hAnsi="Liberation Serif"/>
        </w:rPr>
        <w:t>1) находящихся на территориях розничных рынков;</w:t>
      </w:r>
    </w:p>
    <w:p w:rsidR="00DE2C6C" w:rsidRPr="00DE2C6C" w:rsidRDefault="00DE2C6C" w:rsidP="00DE2C6C">
      <w:pPr>
        <w:autoSpaceDE w:val="0"/>
        <w:autoSpaceDN w:val="0"/>
        <w:adjustRightInd w:val="0"/>
        <w:ind w:firstLine="709"/>
        <w:jc w:val="both"/>
        <w:rPr>
          <w:rFonts w:ascii="Liberation Serif" w:hAnsi="Liberation Serif"/>
        </w:rPr>
      </w:pPr>
      <w:r w:rsidRPr="00DE2C6C">
        <w:rPr>
          <w:rFonts w:ascii="Liberation Serif" w:hAnsi="Liberation Serif"/>
        </w:rPr>
        <w:t>2) при проведении ярмарок, имеющих временный характер, выставок-ярмарок;</w:t>
      </w:r>
    </w:p>
    <w:p w:rsidR="00DE2C6C" w:rsidRPr="00DE2C6C" w:rsidRDefault="00DE2C6C" w:rsidP="00DE2C6C">
      <w:pPr>
        <w:autoSpaceDE w:val="0"/>
        <w:autoSpaceDN w:val="0"/>
        <w:adjustRightInd w:val="0"/>
        <w:ind w:firstLine="709"/>
        <w:jc w:val="both"/>
        <w:rPr>
          <w:rFonts w:ascii="Liberation Serif" w:hAnsi="Liberation Serif"/>
        </w:rPr>
      </w:pPr>
      <w:r w:rsidRPr="00DE2C6C">
        <w:rPr>
          <w:rFonts w:ascii="Liberation Serif" w:hAnsi="Liberation Serif"/>
        </w:rPr>
        <w:t>3) при проведении праздничных, общественно-политических, культурно-массовых и спортивных мероприятий, имеющих временный характер;</w:t>
      </w:r>
    </w:p>
    <w:p w:rsidR="00DE2C6C" w:rsidRPr="00DE2C6C" w:rsidRDefault="00DE2C6C" w:rsidP="00DE2C6C">
      <w:pPr>
        <w:autoSpaceDE w:val="0"/>
        <w:autoSpaceDN w:val="0"/>
        <w:adjustRightInd w:val="0"/>
        <w:ind w:firstLine="709"/>
        <w:jc w:val="both"/>
        <w:rPr>
          <w:rFonts w:ascii="Liberation Serif" w:hAnsi="Liberation Serif"/>
        </w:rPr>
      </w:pPr>
      <w:r w:rsidRPr="00DE2C6C">
        <w:rPr>
          <w:rFonts w:ascii="Liberation Serif" w:hAnsi="Liberation Serif"/>
        </w:rPr>
        <w:t>4) находящихся в стационарных торговых объектах, иных зданиях, строениях, сооружениях или на земельных участках, находящихся в собственности Российской Федерации и частной собственности;</w:t>
      </w:r>
    </w:p>
    <w:p w:rsidR="00DE2C6C" w:rsidRPr="00DE2C6C" w:rsidRDefault="00DE2C6C" w:rsidP="00DE2C6C">
      <w:pPr>
        <w:autoSpaceDE w:val="0"/>
        <w:autoSpaceDN w:val="0"/>
        <w:adjustRightInd w:val="0"/>
        <w:ind w:firstLine="709"/>
        <w:jc w:val="both"/>
        <w:rPr>
          <w:rFonts w:ascii="Liberation Serif" w:hAnsi="Liberation Serif"/>
        </w:rPr>
      </w:pPr>
      <w:r w:rsidRPr="00DE2C6C">
        <w:rPr>
          <w:rFonts w:ascii="Liberation Serif" w:hAnsi="Liberation Serif"/>
        </w:rPr>
        <w:t>5) при осуществлении развозной и разносной торговли.</w:t>
      </w:r>
    </w:p>
    <w:p w:rsidR="00DE2C6C" w:rsidRPr="00DE2C6C" w:rsidRDefault="0015649E" w:rsidP="00DE2C6C">
      <w:pPr>
        <w:autoSpaceDE w:val="0"/>
        <w:autoSpaceDN w:val="0"/>
        <w:adjustRightInd w:val="0"/>
        <w:ind w:firstLine="709"/>
        <w:jc w:val="both"/>
        <w:rPr>
          <w:rFonts w:ascii="Liberation Serif" w:hAnsi="Liberation Serif"/>
        </w:rPr>
      </w:pPr>
      <w:r>
        <w:rPr>
          <w:rFonts w:ascii="Liberation Serif" w:hAnsi="Liberation Serif"/>
        </w:rPr>
        <w:t>1.</w:t>
      </w:r>
      <w:r w:rsidR="00F94D67">
        <w:rPr>
          <w:rFonts w:ascii="Liberation Serif" w:hAnsi="Liberation Serif"/>
        </w:rPr>
        <w:t>5</w:t>
      </w:r>
      <w:r w:rsidR="00DE2C6C" w:rsidRPr="00DE2C6C">
        <w:rPr>
          <w:rFonts w:ascii="Liberation Serif" w:hAnsi="Liberation Serif"/>
        </w:rPr>
        <w:t>. Термины и понятия, используемые для целей настоящего порядка:</w:t>
      </w:r>
    </w:p>
    <w:p w:rsidR="00DE2C6C" w:rsidRDefault="00DE2C6C" w:rsidP="00DE2C6C">
      <w:pPr>
        <w:autoSpaceDE w:val="0"/>
        <w:autoSpaceDN w:val="0"/>
        <w:adjustRightInd w:val="0"/>
        <w:ind w:firstLine="540"/>
        <w:jc w:val="both"/>
        <w:rPr>
          <w:rFonts w:ascii="Liberation Serif" w:hAnsi="Liberation Serif"/>
        </w:rPr>
      </w:pPr>
      <w:r w:rsidRPr="00DE2C6C">
        <w:rPr>
          <w:rFonts w:ascii="Liberation Serif" w:hAnsi="Liberation Serif"/>
        </w:rPr>
        <w:t>- нестационарный торговый объект - объект, представляющий собой временное сооружение или временную конструкцию, не связанную прочно с земельным участком, вне зависимости от наличия или отсутствия подключения (технологического присоединения) к сетям инженерно-технического обеспечения, в том числе передвижное сооружение;</w:t>
      </w:r>
    </w:p>
    <w:p w:rsidR="00F94D67" w:rsidRPr="008C2777" w:rsidRDefault="00F94D67" w:rsidP="00DE2C6C">
      <w:pPr>
        <w:autoSpaceDE w:val="0"/>
        <w:autoSpaceDN w:val="0"/>
        <w:adjustRightInd w:val="0"/>
        <w:ind w:firstLine="540"/>
        <w:jc w:val="both"/>
        <w:rPr>
          <w:rFonts w:ascii="Liberation Serif" w:hAnsi="Liberation Serif"/>
        </w:rPr>
      </w:pPr>
      <w:r>
        <w:rPr>
          <w:rFonts w:ascii="Liberation Serif" w:hAnsi="Liberation Serif"/>
        </w:rPr>
        <w:t xml:space="preserve">- хозяйствующий субъект – коммерческая организация, некоммерческая организация, индивидуальный предприниматель, осуществляющие </w:t>
      </w:r>
      <w:r w:rsidR="008C2777" w:rsidRPr="008C2777">
        <w:rPr>
          <w:rFonts w:ascii="Liberation Serif" w:hAnsi="Liberation Serif"/>
        </w:rPr>
        <w:t>деятельность, приносящую доход;</w:t>
      </w:r>
    </w:p>
    <w:p w:rsidR="00DE2C6C" w:rsidRPr="00DE2C6C" w:rsidRDefault="00DE2C6C" w:rsidP="00DE2C6C">
      <w:pPr>
        <w:autoSpaceDE w:val="0"/>
        <w:autoSpaceDN w:val="0"/>
        <w:adjustRightInd w:val="0"/>
        <w:ind w:firstLine="540"/>
        <w:jc w:val="both"/>
        <w:rPr>
          <w:rFonts w:ascii="Liberation Serif" w:hAnsi="Liberation Serif"/>
        </w:rPr>
      </w:pPr>
      <w:r w:rsidRPr="00DE2C6C">
        <w:rPr>
          <w:rFonts w:ascii="Liberation Serif" w:hAnsi="Liberation Serif"/>
        </w:rPr>
        <w:t>- павильон - нестационарный торговый объект, представляющий собой отдельно стоящее строение (часть строения) или сооружение (часть сооружения) с замкнутым пространством, имеющее торговый зал и рассчитанное на одно или несколько рабочих мест продавцов;</w:t>
      </w:r>
    </w:p>
    <w:p w:rsidR="00DE2C6C" w:rsidRPr="00DE2C6C" w:rsidRDefault="00DE2C6C" w:rsidP="00DE2C6C">
      <w:pPr>
        <w:autoSpaceDE w:val="0"/>
        <w:autoSpaceDN w:val="0"/>
        <w:adjustRightInd w:val="0"/>
        <w:ind w:firstLine="540"/>
        <w:jc w:val="both"/>
        <w:rPr>
          <w:rFonts w:ascii="Liberation Serif" w:hAnsi="Liberation Serif"/>
        </w:rPr>
      </w:pPr>
      <w:r w:rsidRPr="00DE2C6C">
        <w:rPr>
          <w:rFonts w:ascii="Liberation Serif" w:hAnsi="Liberation Serif"/>
        </w:rPr>
        <w:t>- киоск - нестационарный торговый объект, представляющий собой сооружение без торгового зала с замкнутым пространством, внутри которого оборудовано одно рабочее место продавца и осуществляют хранение товарного запаса;</w:t>
      </w:r>
    </w:p>
    <w:p w:rsidR="00DE2C6C" w:rsidRPr="00DE2C6C" w:rsidRDefault="00DE2C6C" w:rsidP="00DE2C6C">
      <w:pPr>
        <w:autoSpaceDE w:val="0"/>
        <w:autoSpaceDN w:val="0"/>
        <w:adjustRightInd w:val="0"/>
        <w:ind w:firstLine="540"/>
        <w:jc w:val="both"/>
        <w:rPr>
          <w:rFonts w:ascii="Liberation Serif" w:hAnsi="Liberation Serif"/>
        </w:rPr>
      </w:pPr>
      <w:r w:rsidRPr="00DE2C6C">
        <w:rPr>
          <w:rFonts w:ascii="Liberation Serif" w:hAnsi="Liberation Serif"/>
        </w:rPr>
        <w:t>- сезонное кафе - нестационарный торговый объект, оборудованный в соответствии с утвержденными требованиями, предназначенный для дополнительного оказания услуг общественного питания и отдыха населения, примыкающий к стационарной организации общественного питания;</w:t>
      </w:r>
    </w:p>
    <w:p w:rsidR="00DE2C6C" w:rsidRPr="00DE2C6C" w:rsidRDefault="00DE2C6C" w:rsidP="00DE2C6C">
      <w:pPr>
        <w:autoSpaceDE w:val="0"/>
        <w:autoSpaceDN w:val="0"/>
        <w:adjustRightInd w:val="0"/>
        <w:ind w:firstLine="540"/>
        <w:jc w:val="both"/>
        <w:rPr>
          <w:rFonts w:ascii="Liberation Serif" w:hAnsi="Liberation Serif"/>
        </w:rPr>
      </w:pPr>
      <w:r w:rsidRPr="00DE2C6C">
        <w:rPr>
          <w:rFonts w:ascii="Liberation Serif" w:hAnsi="Liberation Serif"/>
        </w:rPr>
        <w:lastRenderedPageBreak/>
        <w:t>- торговая галерея - нестационарный торговый объект, выполненный в едином архитектурном стиле, состоящий из совокупности (но не более пяти в одном ряду) специализированных павильонов или киосков, симметрично расположенных напротив друг друга, обеспечивающих беспрепятственный проход для покупателей, объединенных под единой временной светопрозрачной кровлей, не несущей теплоизоляционную функцию;</w:t>
      </w:r>
    </w:p>
    <w:p w:rsidR="00DE2C6C" w:rsidRPr="00DE2C6C" w:rsidRDefault="00DE2C6C" w:rsidP="00DE2C6C">
      <w:pPr>
        <w:autoSpaceDE w:val="0"/>
        <w:autoSpaceDN w:val="0"/>
        <w:adjustRightInd w:val="0"/>
        <w:ind w:firstLine="540"/>
        <w:jc w:val="both"/>
        <w:rPr>
          <w:rFonts w:ascii="Liberation Serif" w:hAnsi="Liberation Serif"/>
        </w:rPr>
      </w:pPr>
      <w:r w:rsidRPr="00DE2C6C">
        <w:rPr>
          <w:rFonts w:ascii="Liberation Serif" w:hAnsi="Liberation Serif"/>
        </w:rPr>
        <w:t>- торговый (вендинговый) автомат - нестационарный торговый объект, представляющий собой техническое устройство, предназначенное для автоматизации процессов продажи, оплаты и выдачи штучных товаров в потребительской упаковке в месте нахождения устройства без участия продавца;</w:t>
      </w:r>
    </w:p>
    <w:p w:rsidR="00DE2C6C" w:rsidRPr="00DE2C6C" w:rsidRDefault="00DE2C6C" w:rsidP="00DE2C6C">
      <w:pPr>
        <w:autoSpaceDE w:val="0"/>
        <w:autoSpaceDN w:val="0"/>
        <w:adjustRightInd w:val="0"/>
        <w:ind w:firstLine="540"/>
        <w:jc w:val="both"/>
        <w:rPr>
          <w:rFonts w:ascii="Liberation Serif" w:hAnsi="Liberation Serif"/>
        </w:rPr>
      </w:pPr>
      <w:r w:rsidRPr="00DE2C6C">
        <w:rPr>
          <w:rFonts w:ascii="Liberation Serif" w:hAnsi="Liberation Serif"/>
        </w:rPr>
        <w:t>- перспективное место размещения НТО - место размещения НТО, определенное в целях восполнения недостатка оказания услуг розничной торговли, удовлетворения потребности населения в доступности продовольственных и непродовольственных товаров;</w:t>
      </w:r>
    </w:p>
    <w:p w:rsidR="00DE2C6C" w:rsidRPr="00DE2C6C" w:rsidRDefault="00DE2C6C" w:rsidP="00DE2C6C">
      <w:pPr>
        <w:autoSpaceDE w:val="0"/>
        <w:autoSpaceDN w:val="0"/>
        <w:adjustRightInd w:val="0"/>
        <w:ind w:firstLine="540"/>
        <w:jc w:val="both"/>
        <w:rPr>
          <w:rFonts w:ascii="Liberation Serif" w:hAnsi="Liberation Serif"/>
        </w:rPr>
      </w:pPr>
      <w:r w:rsidRPr="00DE2C6C">
        <w:rPr>
          <w:rFonts w:ascii="Liberation Serif" w:hAnsi="Liberation Serif"/>
        </w:rPr>
        <w:t>- компенсационное место размещения НТО - альтернативное, свободное место размещения НТО (равноценное по оживленности территории для осуществления торговой деятельности соответствующими товарами и плате за размещение), используемое в случае расторжения договора на размещение НТО в одностороннем порядке;</w:t>
      </w:r>
    </w:p>
    <w:p w:rsidR="00DE2C6C" w:rsidRDefault="00DE2C6C" w:rsidP="00DE2C6C">
      <w:pPr>
        <w:autoSpaceDE w:val="0"/>
        <w:autoSpaceDN w:val="0"/>
        <w:adjustRightInd w:val="0"/>
        <w:ind w:firstLine="540"/>
        <w:jc w:val="both"/>
        <w:rPr>
          <w:rFonts w:ascii="Liberation Serif" w:hAnsi="Liberation Serif"/>
        </w:rPr>
      </w:pPr>
      <w:r w:rsidRPr="00DE2C6C">
        <w:rPr>
          <w:rFonts w:ascii="Liberation Serif" w:hAnsi="Liberation Serif"/>
        </w:rPr>
        <w:t>- специализация НТО - торговая деятельность, при которой восемьдесят и более процентов всех предлагаемых к продаже товаров (услуг) от их общего количества составляют товары (услуги) одной группы</w:t>
      </w:r>
      <w:r w:rsidR="00F94D67">
        <w:rPr>
          <w:rFonts w:ascii="Liberation Serif" w:hAnsi="Liberation Serif"/>
        </w:rPr>
        <w:t>;</w:t>
      </w:r>
    </w:p>
    <w:p w:rsidR="00F94D67" w:rsidRPr="00DE2C6C" w:rsidRDefault="00F94D67" w:rsidP="00DE2C6C">
      <w:pPr>
        <w:autoSpaceDE w:val="0"/>
        <w:autoSpaceDN w:val="0"/>
        <w:adjustRightInd w:val="0"/>
        <w:ind w:firstLine="540"/>
        <w:jc w:val="both"/>
        <w:rPr>
          <w:rFonts w:ascii="Liberation Serif" w:hAnsi="Liberation Serif"/>
        </w:rPr>
      </w:pPr>
      <w:r>
        <w:rPr>
          <w:rFonts w:ascii="Liberation Serif" w:hAnsi="Liberation Serif"/>
        </w:rPr>
        <w:t>- участники торгов на право заключения договора, предусматривающего размещение НТО, - хозяйствующие субъекты, подавшие  заявки на участие в торгах</w:t>
      </w:r>
      <w:r w:rsidR="00B404DA">
        <w:rPr>
          <w:rFonts w:ascii="Liberation Serif" w:hAnsi="Liberation Serif"/>
        </w:rPr>
        <w:t>.</w:t>
      </w:r>
    </w:p>
    <w:p w:rsidR="00630434" w:rsidRPr="00630434" w:rsidRDefault="0015649E" w:rsidP="00DE2C6C">
      <w:pPr>
        <w:suppressAutoHyphens/>
        <w:ind w:firstLine="709"/>
        <w:jc w:val="both"/>
        <w:rPr>
          <w:rFonts w:ascii="Liberation Serif" w:hAnsi="Liberation Serif"/>
        </w:rPr>
      </w:pPr>
      <w:r w:rsidRPr="00630434">
        <w:rPr>
          <w:rFonts w:ascii="Liberation Serif" w:hAnsi="Liberation Serif"/>
        </w:rPr>
        <w:t>1.</w:t>
      </w:r>
      <w:r w:rsidR="00DE2C6C" w:rsidRPr="00630434">
        <w:rPr>
          <w:rFonts w:ascii="Liberation Serif" w:hAnsi="Liberation Serif"/>
        </w:rPr>
        <w:t xml:space="preserve">6. Договор заключается </w:t>
      </w:r>
      <w:r w:rsidR="00630434" w:rsidRPr="00630434">
        <w:rPr>
          <w:rFonts w:ascii="Liberation Serif" w:hAnsi="Liberation Serif"/>
        </w:rPr>
        <w:t xml:space="preserve">Администрацией Малышевского городского округа </w:t>
      </w:r>
      <w:r w:rsidR="00DE2C6C" w:rsidRPr="00630434">
        <w:rPr>
          <w:rFonts w:ascii="Liberation Serif" w:hAnsi="Liberation Serif"/>
        </w:rPr>
        <w:t>в случаях, предусмотренных настоящим порядком, по результатам проведения торгов или без проведения торгов с</w:t>
      </w:r>
      <w:r w:rsidR="00630434" w:rsidRPr="00630434">
        <w:rPr>
          <w:rFonts w:ascii="Liberation Serif" w:hAnsi="Liberation Serif"/>
        </w:rPr>
        <w:t xml:space="preserve"> </w:t>
      </w:r>
      <w:r w:rsidR="00630434">
        <w:rPr>
          <w:rFonts w:ascii="Liberation Serif" w:hAnsi="Liberation Serif"/>
        </w:rPr>
        <w:t>юридическим лицом или индивидуальным предпринимателем.</w:t>
      </w:r>
    </w:p>
    <w:p w:rsidR="00DE2C6C" w:rsidRDefault="0015649E" w:rsidP="00DE2C6C">
      <w:pPr>
        <w:suppressAutoHyphens/>
        <w:ind w:firstLine="709"/>
        <w:jc w:val="both"/>
        <w:rPr>
          <w:rFonts w:ascii="Liberation Serif" w:hAnsi="Liberation Serif"/>
        </w:rPr>
      </w:pPr>
      <w:r>
        <w:rPr>
          <w:rFonts w:ascii="Liberation Serif" w:hAnsi="Liberation Serif"/>
        </w:rPr>
        <w:t>1.</w:t>
      </w:r>
      <w:r w:rsidR="00DE2C6C" w:rsidRPr="00DE2C6C">
        <w:rPr>
          <w:rFonts w:ascii="Liberation Serif" w:hAnsi="Liberation Serif"/>
        </w:rPr>
        <w:t xml:space="preserve">7. Срок </w:t>
      </w:r>
      <w:r w:rsidR="00630434">
        <w:rPr>
          <w:rFonts w:ascii="Liberation Serif" w:hAnsi="Liberation Serif"/>
        </w:rPr>
        <w:t xml:space="preserve">действия </w:t>
      </w:r>
      <w:r w:rsidR="00C610AD">
        <w:rPr>
          <w:rFonts w:ascii="Liberation Serif" w:hAnsi="Liberation Serif"/>
        </w:rPr>
        <w:t xml:space="preserve">Договора устанавливается 7 лет, за исключением срока действия договора на размещение сезонного нестационарного торгового объекта, который устанавливается до 1 года. </w:t>
      </w:r>
    </w:p>
    <w:p w:rsidR="009B5DB0" w:rsidRDefault="009B5DB0" w:rsidP="009B5DB0">
      <w:pPr>
        <w:autoSpaceDE w:val="0"/>
        <w:autoSpaceDN w:val="0"/>
        <w:adjustRightInd w:val="0"/>
        <w:ind w:firstLine="709"/>
        <w:jc w:val="both"/>
        <w:rPr>
          <w:rFonts w:ascii="Liberation Serif" w:hAnsi="Liberation Serif"/>
        </w:rPr>
      </w:pPr>
      <w:r w:rsidRPr="00F94D67">
        <w:rPr>
          <w:rFonts w:ascii="Liberation Serif" w:hAnsi="Liberation Serif"/>
        </w:rPr>
        <w:t xml:space="preserve">1.8. Осуществление деятельности с использованием </w:t>
      </w:r>
      <w:r w:rsidR="00F94D67">
        <w:rPr>
          <w:rFonts w:ascii="Liberation Serif" w:hAnsi="Liberation Serif"/>
        </w:rPr>
        <w:t>НТО</w:t>
      </w:r>
      <w:r w:rsidRPr="00F94D67">
        <w:rPr>
          <w:rFonts w:ascii="Liberation Serif" w:hAnsi="Liberation Serif"/>
        </w:rPr>
        <w:t>, не включенного в установленном порядке в Схему, и в отсутствие действующего Договора не допускается.</w:t>
      </w:r>
    </w:p>
    <w:p w:rsidR="00AE3C27" w:rsidRDefault="00B404DA" w:rsidP="009B5DB0">
      <w:pPr>
        <w:autoSpaceDE w:val="0"/>
        <w:autoSpaceDN w:val="0"/>
        <w:adjustRightInd w:val="0"/>
        <w:ind w:firstLine="709"/>
        <w:jc w:val="both"/>
        <w:rPr>
          <w:rFonts w:ascii="Liberation Serif" w:hAnsi="Liberation Serif"/>
        </w:rPr>
      </w:pPr>
      <w:r>
        <w:rPr>
          <w:rFonts w:ascii="Liberation Serif" w:hAnsi="Liberation Serif"/>
        </w:rPr>
        <w:t>1.9. Договоры, заключенные для целей размещения НТО до утверждения настоящего порядка, действуют до истечения срока, предусмотренного договором.</w:t>
      </w:r>
    </w:p>
    <w:p w:rsidR="00AE3C27" w:rsidRDefault="00AE3C27" w:rsidP="009B5DB0">
      <w:pPr>
        <w:autoSpaceDE w:val="0"/>
        <w:autoSpaceDN w:val="0"/>
        <w:adjustRightInd w:val="0"/>
        <w:ind w:firstLine="709"/>
        <w:jc w:val="both"/>
        <w:rPr>
          <w:rFonts w:ascii="Liberation Serif" w:hAnsi="Liberation Serif"/>
        </w:rPr>
      </w:pPr>
      <w:r>
        <w:rPr>
          <w:rFonts w:ascii="Liberation Serif" w:hAnsi="Liberation Serif"/>
        </w:rPr>
        <w:t>1.10. Установить, что по заявлению хозяйствующего субъекта, являющегося стороной договора, предусматривающего размещение нестационарного торгового объекта, заключенного в соответствии с пунктом 3.1 настоящего порядка, в указанные договоры вносятся изменения в части увеличения сроков их действия до 3 лет.</w:t>
      </w:r>
    </w:p>
    <w:p w:rsidR="00AE3C27" w:rsidRDefault="00AE3C27" w:rsidP="009B5DB0">
      <w:pPr>
        <w:autoSpaceDE w:val="0"/>
        <w:autoSpaceDN w:val="0"/>
        <w:adjustRightInd w:val="0"/>
        <w:ind w:firstLine="709"/>
        <w:jc w:val="both"/>
        <w:rPr>
          <w:rFonts w:ascii="Liberation Serif" w:hAnsi="Liberation Serif"/>
        </w:rPr>
      </w:pPr>
      <w:r>
        <w:rPr>
          <w:rFonts w:ascii="Liberation Serif" w:hAnsi="Liberation Serif"/>
        </w:rPr>
        <w:t>Срок действия договора исчисляется с даты заключения договора, указанного в части первой настоящего пункта.</w:t>
      </w:r>
    </w:p>
    <w:p w:rsidR="00AE3C27" w:rsidRDefault="00AE3C27" w:rsidP="009B5DB0">
      <w:pPr>
        <w:autoSpaceDE w:val="0"/>
        <w:autoSpaceDN w:val="0"/>
        <w:adjustRightInd w:val="0"/>
        <w:ind w:firstLine="709"/>
        <w:jc w:val="both"/>
        <w:rPr>
          <w:rFonts w:ascii="Liberation Serif" w:hAnsi="Liberation Serif"/>
        </w:rPr>
      </w:pPr>
      <w:r>
        <w:rPr>
          <w:rFonts w:ascii="Liberation Serif" w:hAnsi="Liberation Serif"/>
        </w:rPr>
        <w:t>Заявление, указанное в части первой настоящего пункта подается в администрацию Малышевского городского округа и рассматривается в срок не более 30 календарных дней.</w:t>
      </w:r>
    </w:p>
    <w:p w:rsidR="00C610AD" w:rsidRDefault="00C610AD" w:rsidP="00110619">
      <w:pPr>
        <w:autoSpaceDE w:val="0"/>
        <w:autoSpaceDN w:val="0"/>
        <w:adjustRightInd w:val="0"/>
        <w:jc w:val="both"/>
        <w:rPr>
          <w:lang w:eastAsia="en-US"/>
        </w:rPr>
      </w:pPr>
    </w:p>
    <w:p w:rsidR="007E78D9" w:rsidRPr="00665EFB" w:rsidRDefault="00C610AD" w:rsidP="007E78D9">
      <w:pPr>
        <w:autoSpaceDE w:val="0"/>
        <w:autoSpaceDN w:val="0"/>
        <w:adjustRightInd w:val="0"/>
        <w:jc w:val="center"/>
        <w:outlineLvl w:val="0"/>
        <w:rPr>
          <w:rFonts w:ascii="Liberation Serif" w:hAnsi="Liberation Serif"/>
          <w:b/>
          <w:lang w:eastAsia="en-US"/>
        </w:rPr>
      </w:pPr>
      <w:r w:rsidRPr="00665EFB">
        <w:rPr>
          <w:rFonts w:ascii="Liberation Serif" w:hAnsi="Liberation Serif"/>
          <w:b/>
          <w:lang w:eastAsia="en-US"/>
        </w:rPr>
        <w:t>2. Порядок подачи и рассмотрения заявлений о заключении договора на право размещения нестационарного торгового объекта</w:t>
      </w:r>
    </w:p>
    <w:p w:rsidR="00CA223A" w:rsidRPr="00665EFB" w:rsidRDefault="00C610AD" w:rsidP="00CA223A">
      <w:pPr>
        <w:autoSpaceDE w:val="0"/>
        <w:autoSpaceDN w:val="0"/>
        <w:adjustRightInd w:val="0"/>
        <w:ind w:firstLine="709"/>
        <w:jc w:val="both"/>
        <w:outlineLvl w:val="0"/>
        <w:rPr>
          <w:rFonts w:ascii="Liberation Serif" w:hAnsi="Liberation Serif"/>
          <w:lang w:eastAsia="en-US"/>
        </w:rPr>
      </w:pPr>
      <w:r w:rsidRPr="00665EFB">
        <w:rPr>
          <w:rFonts w:ascii="Liberation Serif" w:hAnsi="Liberation Serif"/>
          <w:lang w:eastAsia="en-US"/>
        </w:rPr>
        <w:t xml:space="preserve">2.1. </w:t>
      </w:r>
      <w:r w:rsidR="00CA223A" w:rsidRPr="00665EFB">
        <w:rPr>
          <w:rFonts w:ascii="Liberation Serif" w:hAnsi="Liberation Serif"/>
          <w:lang w:eastAsia="en-US"/>
        </w:rPr>
        <w:t xml:space="preserve">Юридическое лицо или индивидуальный предприниматель, выступающий с инициативой заключения Договора (далее инициатор заключения Договора) направляет  в Администрацию Малышевского городского округа заявление о размещении НТО по форме согласно </w:t>
      </w:r>
      <w:r w:rsidR="00CA223A" w:rsidRPr="009965E4">
        <w:rPr>
          <w:rFonts w:ascii="Liberation Serif" w:hAnsi="Liberation Serif"/>
          <w:lang w:eastAsia="en-US"/>
        </w:rPr>
        <w:t xml:space="preserve">приложению № </w:t>
      </w:r>
      <w:r w:rsidR="009965E4" w:rsidRPr="009965E4">
        <w:rPr>
          <w:rFonts w:ascii="Liberation Serif" w:hAnsi="Liberation Serif"/>
          <w:lang w:eastAsia="en-US"/>
        </w:rPr>
        <w:t>1</w:t>
      </w:r>
      <w:r w:rsidR="00CA223A" w:rsidRPr="009965E4">
        <w:rPr>
          <w:rFonts w:ascii="Liberation Serif" w:hAnsi="Liberation Serif"/>
          <w:lang w:eastAsia="en-US"/>
        </w:rPr>
        <w:t xml:space="preserve"> к</w:t>
      </w:r>
      <w:r w:rsidR="00CA223A" w:rsidRPr="00665EFB">
        <w:rPr>
          <w:rFonts w:ascii="Liberation Serif" w:hAnsi="Liberation Serif"/>
          <w:lang w:eastAsia="en-US"/>
        </w:rPr>
        <w:t xml:space="preserve"> настоящ</w:t>
      </w:r>
      <w:r w:rsidR="006C6FF2">
        <w:rPr>
          <w:rFonts w:ascii="Liberation Serif" w:hAnsi="Liberation Serif"/>
          <w:lang w:eastAsia="en-US"/>
        </w:rPr>
        <w:t>им</w:t>
      </w:r>
      <w:r w:rsidR="00CA223A" w:rsidRPr="00665EFB">
        <w:rPr>
          <w:rFonts w:ascii="Liberation Serif" w:hAnsi="Liberation Serif"/>
          <w:lang w:eastAsia="en-US"/>
        </w:rPr>
        <w:t xml:space="preserve"> </w:t>
      </w:r>
      <w:r w:rsidR="006C6FF2">
        <w:rPr>
          <w:rFonts w:ascii="Liberation Serif" w:hAnsi="Liberation Serif"/>
          <w:lang w:eastAsia="en-US"/>
        </w:rPr>
        <w:t>Условиям</w:t>
      </w:r>
      <w:r w:rsidR="00CA223A" w:rsidRPr="00665EFB">
        <w:rPr>
          <w:rFonts w:ascii="Liberation Serif" w:hAnsi="Liberation Serif"/>
          <w:lang w:eastAsia="en-US"/>
        </w:rPr>
        <w:t>.</w:t>
      </w:r>
    </w:p>
    <w:p w:rsidR="00CA223A" w:rsidRPr="00665EFB" w:rsidRDefault="00CA223A" w:rsidP="00CA223A">
      <w:pPr>
        <w:autoSpaceDE w:val="0"/>
        <w:autoSpaceDN w:val="0"/>
        <w:adjustRightInd w:val="0"/>
        <w:ind w:firstLine="709"/>
        <w:jc w:val="both"/>
        <w:outlineLvl w:val="0"/>
        <w:rPr>
          <w:rFonts w:ascii="Liberation Serif" w:hAnsi="Liberation Serif"/>
          <w:lang w:eastAsia="en-US"/>
        </w:rPr>
      </w:pPr>
      <w:r w:rsidRPr="00665EFB">
        <w:rPr>
          <w:rFonts w:ascii="Liberation Serif" w:hAnsi="Liberation Serif"/>
          <w:lang w:eastAsia="en-US"/>
        </w:rPr>
        <w:t>2.2. К заявлению прикладываются:</w:t>
      </w:r>
    </w:p>
    <w:p w:rsidR="00CA223A" w:rsidRPr="00665EFB" w:rsidRDefault="00CA223A" w:rsidP="00CA223A">
      <w:pPr>
        <w:ind w:firstLine="540"/>
        <w:jc w:val="both"/>
        <w:rPr>
          <w:rFonts w:ascii="Liberation Serif" w:hAnsi="Liberation Serif"/>
        </w:rPr>
      </w:pPr>
      <w:r w:rsidRPr="00665EFB">
        <w:rPr>
          <w:rFonts w:ascii="Liberation Serif" w:hAnsi="Liberation Serif"/>
        </w:rPr>
        <w:t>1) копии документов, удостоверяющих личность заявителя (</w:t>
      </w:r>
      <w:r w:rsidR="00665EFB" w:rsidRPr="00665EFB">
        <w:rPr>
          <w:rFonts w:ascii="Liberation Serif" w:hAnsi="Liberation Serif"/>
        </w:rPr>
        <w:t>хозяйствующего субъекта</w:t>
      </w:r>
      <w:r w:rsidRPr="00665EFB">
        <w:rPr>
          <w:rFonts w:ascii="Liberation Serif" w:hAnsi="Liberation Serif"/>
        </w:rPr>
        <w:t>)</w:t>
      </w:r>
      <w:r w:rsidR="00665EFB" w:rsidRPr="00665EFB">
        <w:rPr>
          <w:rFonts w:ascii="Liberation Serif" w:hAnsi="Liberation Serif"/>
        </w:rPr>
        <w:t xml:space="preserve"> – индивидуального предпринимателя или его представителя, представителя юридического лица</w:t>
      </w:r>
      <w:r w:rsidRPr="00665EFB">
        <w:rPr>
          <w:rFonts w:ascii="Liberation Serif" w:hAnsi="Liberation Serif"/>
        </w:rPr>
        <w:t>;</w:t>
      </w:r>
    </w:p>
    <w:p w:rsidR="00CA223A" w:rsidRPr="00665EFB" w:rsidRDefault="00CA223A" w:rsidP="00CA223A">
      <w:pPr>
        <w:ind w:firstLine="540"/>
        <w:jc w:val="both"/>
        <w:rPr>
          <w:rFonts w:ascii="Liberation Serif" w:hAnsi="Liberation Serif"/>
          <w:sz w:val="21"/>
          <w:szCs w:val="21"/>
        </w:rPr>
      </w:pPr>
      <w:r w:rsidRPr="00665EFB">
        <w:rPr>
          <w:rFonts w:ascii="Liberation Serif" w:hAnsi="Liberation Serif"/>
        </w:rPr>
        <w:lastRenderedPageBreak/>
        <w:t>2) документ, удостоверяющий полномочия представителя хозяйствующего субъекта, в случае подачи заявления представителем хозяйствующего субъекта;</w:t>
      </w:r>
    </w:p>
    <w:p w:rsidR="00CA223A" w:rsidRPr="00665EFB" w:rsidRDefault="00CA223A" w:rsidP="00CA223A">
      <w:pPr>
        <w:ind w:firstLine="540"/>
        <w:jc w:val="both"/>
        <w:rPr>
          <w:rFonts w:ascii="Liberation Serif" w:hAnsi="Liberation Serif"/>
        </w:rPr>
      </w:pPr>
      <w:r w:rsidRPr="00665EFB">
        <w:rPr>
          <w:rFonts w:ascii="Liberation Serif" w:hAnsi="Liberation Serif"/>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CA223A" w:rsidRPr="00665EFB" w:rsidRDefault="00CA223A" w:rsidP="00CA223A">
      <w:pPr>
        <w:ind w:firstLine="540"/>
        <w:jc w:val="both"/>
        <w:rPr>
          <w:rFonts w:ascii="Liberation Serif" w:hAnsi="Liberation Serif"/>
        </w:rPr>
      </w:pPr>
      <w:r w:rsidRPr="00665EFB">
        <w:rPr>
          <w:rFonts w:ascii="Liberation Serif" w:hAnsi="Liberation Serif"/>
        </w:rPr>
        <w:t>4) ситуационный план места размещения НТО на территории округа;</w:t>
      </w:r>
    </w:p>
    <w:p w:rsidR="00CA223A" w:rsidRPr="00665EFB" w:rsidRDefault="00CA223A" w:rsidP="00CA223A">
      <w:pPr>
        <w:ind w:firstLine="540"/>
        <w:jc w:val="both"/>
        <w:rPr>
          <w:rFonts w:ascii="Liberation Serif" w:hAnsi="Liberation Serif"/>
        </w:rPr>
      </w:pPr>
      <w:r w:rsidRPr="00665EFB">
        <w:rPr>
          <w:rFonts w:ascii="Liberation Serif" w:hAnsi="Liberation Serif"/>
        </w:rPr>
        <w:t>5) эскизный проект предлагаемого к размещению НТО;</w:t>
      </w:r>
    </w:p>
    <w:p w:rsidR="00CA223A" w:rsidRPr="00665EFB" w:rsidRDefault="00CA223A" w:rsidP="00CA223A">
      <w:pPr>
        <w:ind w:firstLine="540"/>
        <w:jc w:val="both"/>
        <w:rPr>
          <w:rFonts w:ascii="Liberation Serif" w:hAnsi="Liberation Serif"/>
        </w:rPr>
      </w:pPr>
      <w:r w:rsidRPr="00665EFB">
        <w:rPr>
          <w:rFonts w:ascii="Liberation Serif" w:hAnsi="Liberation Serif"/>
        </w:rPr>
        <w:t>6) копия документов, подтверждающих наличие оснований для заключения договора на размещение НТО без проведения торгов.</w:t>
      </w:r>
    </w:p>
    <w:p w:rsidR="00CA223A" w:rsidRPr="00665EFB" w:rsidRDefault="00CA223A" w:rsidP="00CA223A">
      <w:pPr>
        <w:ind w:firstLine="540"/>
        <w:jc w:val="both"/>
        <w:rPr>
          <w:rFonts w:ascii="Liberation Serif" w:hAnsi="Liberation Serif"/>
        </w:rPr>
      </w:pPr>
      <w:r w:rsidRPr="00665EFB">
        <w:rPr>
          <w:rFonts w:ascii="Liberation Serif" w:hAnsi="Liberation Serif"/>
        </w:rPr>
        <w:t>2.3. Администрация Малышевского городского округа рассматривает и направляет инициатору размещения НТО уведомление о результате рассмотрения заявления (далее Уведомление) в течение 30 календарных дней с</w:t>
      </w:r>
      <w:r w:rsidR="00B404DA" w:rsidRPr="00665EFB">
        <w:rPr>
          <w:rFonts w:ascii="Liberation Serif" w:hAnsi="Liberation Serif"/>
        </w:rPr>
        <w:t>о</w:t>
      </w:r>
      <w:r w:rsidRPr="00665EFB">
        <w:rPr>
          <w:rFonts w:ascii="Liberation Serif" w:hAnsi="Liberation Serif"/>
        </w:rPr>
        <w:t xml:space="preserve"> д</w:t>
      </w:r>
      <w:r w:rsidR="00B404DA" w:rsidRPr="00665EFB">
        <w:rPr>
          <w:rFonts w:ascii="Liberation Serif" w:hAnsi="Liberation Serif"/>
        </w:rPr>
        <w:t>ня</w:t>
      </w:r>
      <w:r w:rsidRPr="00665EFB">
        <w:rPr>
          <w:rFonts w:ascii="Liberation Serif" w:hAnsi="Liberation Serif"/>
        </w:rPr>
        <w:t xml:space="preserve"> </w:t>
      </w:r>
      <w:r w:rsidR="00B404DA" w:rsidRPr="00665EFB">
        <w:rPr>
          <w:rFonts w:ascii="Liberation Serif" w:hAnsi="Liberation Serif"/>
        </w:rPr>
        <w:t>регистрации такого</w:t>
      </w:r>
      <w:r w:rsidRPr="00665EFB">
        <w:rPr>
          <w:rFonts w:ascii="Liberation Serif" w:hAnsi="Liberation Serif"/>
        </w:rPr>
        <w:t xml:space="preserve"> заявления.</w:t>
      </w:r>
    </w:p>
    <w:p w:rsidR="00CA223A" w:rsidRPr="00665EFB" w:rsidRDefault="00C11C1D" w:rsidP="00CA223A">
      <w:pPr>
        <w:ind w:firstLine="540"/>
        <w:jc w:val="both"/>
        <w:rPr>
          <w:rFonts w:ascii="Liberation Serif" w:hAnsi="Liberation Serif"/>
        </w:rPr>
      </w:pPr>
      <w:r w:rsidRPr="00665EFB">
        <w:rPr>
          <w:rFonts w:ascii="Liberation Serif" w:hAnsi="Liberation Serif"/>
        </w:rPr>
        <w:t>2.4. Основанием для отказа в размещении НТО является:</w:t>
      </w:r>
    </w:p>
    <w:p w:rsidR="00C11C1D" w:rsidRPr="00665EFB" w:rsidRDefault="00C11C1D" w:rsidP="00CA223A">
      <w:pPr>
        <w:ind w:firstLine="540"/>
        <w:jc w:val="both"/>
        <w:rPr>
          <w:rFonts w:ascii="Liberation Serif" w:hAnsi="Liberation Serif"/>
        </w:rPr>
      </w:pPr>
      <w:r w:rsidRPr="00665EFB">
        <w:rPr>
          <w:rFonts w:ascii="Liberation Serif" w:hAnsi="Liberation Serif"/>
        </w:rPr>
        <w:t xml:space="preserve">1) с заявлением обратилось лицо, которое в соответствии с действующим законодательством не имеет права на заключение договора; </w:t>
      </w:r>
    </w:p>
    <w:p w:rsidR="00C11C1D" w:rsidRPr="00665EFB" w:rsidRDefault="00C11C1D" w:rsidP="00CA223A">
      <w:pPr>
        <w:ind w:firstLine="540"/>
        <w:jc w:val="both"/>
        <w:rPr>
          <w:rFonts w:ascii="Liberation Serif" w:hAnsi="Liberation Serif"/>
        </w:rPr>
      </w:pPr>
      <w:r w:rsidRPr="00665EFB">
        <w:rPr>
          <w:rFonts w:ascii="Liberation Serif" w:hAnsi="Liberation Serif"/>
        </w:rPr>
        <w:t>2) несоответствие НТО Схеме размещения нестационарных торговых объектов на территории Малышевского городского округа;</w:t>
      </w:r>
    </w:p>
    <w:p w:rsidR="00C11C1D" w:rsidRPr="00665EFB" w:rsidRDefault="00C11C1D" w:rsidP="00CA223A">
      <w:pPr>
        <w:ind w:firstLine="540"/>
        <w:jc w:val="both"/>
        <w:rPr>
          <w:rFonts w:ascii="Liberation Serif" w:hAnsi="Liberation Serif"/>
        </w:rPr>
      </w:pPr>
      <w:r w:rsidRPr="00665EFB">
        <w:rPr>
          <w:rFonts w:ascii="Liberation Serif" w:hAnsi="Liberation Serif"/>
        </w:rPr>
        <w:t>3) несоответствие размещения НТО согласно представленной схеме предполагаемого размещения НТО требованиям законодательства РФ и Свердловской области, а также правовых актов органов местного самоуправления Малышевского городского округа;</w:t>
      </w:r>
    </w:p>
    <w:p w:rsidR="00C11C1D" w:rsidRPr="00665EFB" w:rsidRDefault="00C11C1D" w:rsidP="00CA223A">
      <w:pPr>
        <w:ind w:firstLine="540"/>
        <w:jc w:val="both"/>
        <w:rPr>
          <w:rFonts w:ascii="Liberation Serif" w:hAnsi="Liberation Serif"/>
        </w:rPr>
      </w:pPr>
      <w:r w:rsidRPr="00665EFB">
        <w:rPr>
          <w:rFonts w:ascii="Liberation Serif" w:hAnsi="Liberation Serif"/>
        </w:rPr>
        <w:t>4) наличие принятого в установленном порядке решения, предусматривающего иной порядок распоряжения (использования) места, в котором размещен (планируется) к размещению НТО;</w:t>
      </w:r>
    </w:p>
    <w:p w:rsidR="00C11C1D" w:rsidRDefault="00C11C1D" w:rsidP="00CA223A">
      <w:pPr>
        <w:ind w:firstLine="540"/>
        <w:jc w:val="both"/>
        <w:rPr>
          <w:rFonts w:ascii="Liberation Serif" w:hAnsi="Liberation Serif"/>
        </w:rPr>
      </w:pPr>
      <w:r w:rsidRPr="00665EFB">
        <w:rPr>
          <w:rFonts w:ascii="Liberation Serif" w:hAnsi="Liberation Serif"/>
        </w:rPr>
        <w:t>5) отсутствие в Едином государственном реестре юридических лиц, Едином государственном реестре индивидуальных предпринимателей св</w:t>
      </w:r>
      <w:r w:rsidR="00665EFB">
        <w:rPr>
          <w:rFonts w:ascii="Liberation Serif" w:hAnsi="Liberation Serif"/>
        </w:rPr>
        <w:t>едений о хозяйствующем субъекте;</w:t>
      </w:r>
    </w:p>
    <w:p w:rsidR="00665EFB" w:rsidRDefault="00665EFB" w:rsidP="00CA223A">
      <w:pPr>
        <w:ind w:firstLine="540"/>
        <w:jc w:val="both"/>
        <w:rPr>
          <w:rFonts w:ascii="Liberation Serif" w:hAnsi="Liberation Serif"/>
        </w:rPr>
      </w:pPr>
      <w:r w:rsidRPr="006D3377">
        <w:rPr>
          <w:rFonts w:ascii="Liberation Serif" w:hAnsi="Liberation Serif"/>
        </w:rPr>
        <w:t>6) в отношении указанного в заявлении места размещения НТО имеется действующий договор, предусматривающий размещение НТО, заключенный с иным лицом;</w:t>
      </w:r>
    </w:p>
    <w:p w:rsidR="00665EFB" w:rsidRPr="00665EFB" w:rsidRDefault="00665EFB" w:rsidP="00CA223A">
      <w:pPr>
        <w:ind w:firstLine="540"/>
        <w:jc w:val="both"/>
        <w:rPr>
          <w:rFonts w:ascii="Liberation Serif" w:hAnsi="Liberation Serif"/>
        </w:rPr>
      </w:pPr>
      <w:r>
        <w:rPr>
          <w:rFonts w:ascii="Liberation Serif" w:hAnsi="Liberation Serif"/>
        </w:rPr>
        <w:t>7) возведение и эксплуатация НТО в нарушение целевого (функционального) назначения, предусмотренного в Схеме, несоблюдение требований к параметрам, внешнему виду НТО, установленных данным Порядком.</w:t>
      </w:r>
    </w:p>
    <w:p w:rsidR="00C11C1D" w:rsidRPr="00665EFB" w:rsidRDefault="00C11C1D" w:rsidP="00CA223A">
      <w:pPr>
        <w:ind w:firstLine="540"/>
        <w:jc w:val="both"/>
        <w:rPr>
          <w:rFonts w:ascii="Liberation Serif" w:hAnsi="Liberation Serif"/>
        </w:rPr>
      </w:pPr>
      <w:r w:rsidRPr="00665EFB">
        <w:rPr>
          <w:rFonts w:ascii="Liberation Serif" w:hAnsi="Liberation Serif"/>
        </w:rPr>
        <w:t xml:space="preserve">2.5. В случае если имеются основания для заключения </w:t>
      </w:r>
      <w:r w:rsidR="00665EFB" w:rsidRPr="00665EFB">
        <w:rPr>
          <w:rFonts w:ascii="Liberation Serif" w:hAnsi="Liberation Serif"/>
        </w:rPr>
        <w:t>Д</w:t>
      </w:r>
      <w:r w:rsidRPr="00665EFB">
        <w:rPr>
          <w:rFonts w:ascii="Liberation Serif" w:hAnsi="Liberation Serif"/>
        </w:rPr>
        <w:t xml:space="preserve">оговора без проведения аукциона, </w:t>
      </w:r>
      <w:r w:rsidR="007F26DC" w:rsidRPr="00665EFB">
        <w:rPr>
          <w:rFonts w:ascii="Liberation Serif" w:hAnsi="Liberation Serif"/>
        </w:rPr>
        <w:t>Администрация Малышевского городского округа в течение 30 (тридцати) календарных дней</w:t>
      </w:r>
      <w:r w:rsidRPr="00665EFB">
        <w:rPr>
          <w:rFonts w:ascii="Liberation Serif" w:hAnsi="Liberation Serif"/>
        </w:rPr>
        <w:t xml:space="preserve"> </w:t>
      </w:r>
      <w:r w:rsidR="007F26DC" w:rsidRPr="00665EFB">
        <w:rPr>
          <w:rFonts w:ascii="Liberation Serif" w:hAnsi="Liberation Serif"/>
        </w:rPr>
        <w:t>с даты направления</w:t>
      </w:r>
      <w:r w:rsidR="00110619">
        <w:rPr>
          <w:rFonts w:ascii="Liberation Serif" w:hAnsi="Liberation Serif"/>
        </w:rPr>
        <w:t>.</w:t>
      </w:r>
      <w:r w:rsidR="007F26DC" w:rsidRPr="00665EFB">
        <w:rPr>
          <w:rFonts w:ascii="Liberation Serif" w:hAnsi="Liberation Serif"/>
        </w:rPr>
        <w:t xml:space="preserve"> Уведомления осуществляет подготовку проекта Договора и направляет его инициатору заключения Договора.</w:t>
      </w:r>
      <w:r w:rsidRPr="00665EFB">
        <w:rPr>
          <w:rFonts w:ascii="Liberation Serif" w:hAnsi="Liberation Serif"/>
        </w:rPr>
        <w:t xml:space="preserve"> </w:t>
      </w:r>
    </w:p>
    <w:p w:rsidR="00CA223A" w:rsidRDefault="002817E8" w:rsidP="007F26DC">
      <w:pPr>
        <w:ind w:firstLine="540"/>
        <w:jc w:val="both"/>
        <w:rPr>
          <w:rFonts w:ascii="Liberation Serif" w:hAnsi="Liberation Serif"/>
          <w:lang w:eastAsia="en-US"/>
        </w:rPr>
      </w:pPr>
      <w:r>
        <w:rPr>
          <w:rFonts w:ascii="Liberation Serif" w:hAnsi="Liberation Serif"/>
        </w:rPr>
        <w:t>2.6. В случае</w:t>
      </w:r>
      <w:r w:rsidR="007F26DC" w:rsidRPr="00665EFB">
        <w:rPr>
          <w:rFonts w:ascii="Liberation Serif" w:hAnsi="Liberation Serif"/>
        </w:rPr>
        <w:t xml:space="preserve"> если основания для заключения Договора без проведения торгов отсутствуют, Администрация Малышевского городского округа в течение 10 рабочих дней принимает решение о проведении аукциона.</w:t>
      </w:r>
      <w:r w:rsidR="00CA223A" w:rsidRPr="00665EFB">
        <w:rPr>
          <w:rFonts w:ascii="Liberation Serif" w:hAnsi="Liberation Serif"/>
          <w:lang w:eastAsia="en-US"/>
        </w:rPr>
        <w:t xml:space="preserve"> </w:t>
      </w:r>
    </w:p>
    <w:p w:rsidR="00415AEF" w:rsidRDefault="00415AEF" w:rsidP="006F2CF0">
      <w:pPr>
        <w:jc w:val="both"/>
        <w:rPr>
          <w:rFonts w:ascii="Liberation Serif" w:hAnsi="Liberation Serif"/>
          <w:lang w:eastAsia="en-US"/>
        </w:rPr>
      </w:pPr>
    </w:p>
    <w:p w:rsidR="006F2CF0" w:rsidRPr="00102DBD" w:rsidRDefault="006F2CF0" w:rsidP="006F2CF0">
      <w:pPr>
        <w:pStyle w:val="ConsPlusNormal"/>
        <w:jc w:val="center"/>
        <w:rPr>
          <w:rFonts w:ascii="Liberation Serif" w:hAnsi="Liberation Serif"/>
          <w:b/>
          <w:szCs w:val="24"/>
        </w:rPr>
      </w:pPr>
      <w:r w:rsidRPr="00102DBD">
        <w:rPr>
          <w:rFonts w:ascii="Liberation Serif" w:hAnsi="Liberation Serif"/>
          <w:b/>
          <w:szCs w:val="24"/>
        </w:rPr>
        <w:t>3. Случаи заключения договора на размещение нестационарного торгового объекта без проведения торгов</w:t>
      </w:r>
    </w:p>
    <w:p w:rsidR="006F2CF0" w:rsidRDefault="006F2CF0" w:rsidP="006F2CF0">
      <w:pPr>
        <w:pStyle w:val="ConsPlusNormal"/>
        <w:jc w:val="center"/>
        <w:rPr>
          <w:highlight w:val="yellow"/>
        </w:rPr>
      </w:pPr>
    </w:p>
    <w:p w:rsidR="006F2CF0" w:rsidRDefault="002F7328" w:rsidP="006F2CF0">
      <w:pPr>
        <w:autoSpaceDE w:val="0"/>
        <w:autoSpaceDN w:val="0"/>
        <w:adjustRightInd w:val="0"/>
        <w:ind w:firstLine="709"/>
        <w:jc w:val="both"/>
        <w:rPr>
          <w:rFonts w:ascii="Liberation Serif" w:hAnsi="Liberation Serif" w:cs="Liberation Serif"/>
          <w:lang w:eastAsia="en-US"/>
        </w:rPr>
      </w:pPr>
      <w:r>
        <w:rPr>
          <w:rFonts w:ascii="Liberation Serif" w:hAnsi="Liberation Serif" w:cs="Liberation Serif"/>
          <w:lang w:eastAsia="en-US"/>
        </w:rPr>
        <w:t xml:space="preserve">3.1. </w:t>
      </w:r>
      <w:r w:rsidR="006F2CF0">
        <w:rPr>
          <w:rFonts w:ascii="Liberation Serif" w:hAnsi="Liberation Serif" w:cs="Liberation Serif"/>
          <w:lang w:eastAsia="en-US"/>
        </w:rPr>
        <w:t xml:space="preserve">Без проведения торгов </w:t>
      </w:r>
      <w:r>
        <w:rPr>
          <w:rFonts w:ascii="Liberation Serif" w:hAnsi="Liberation Serif" w:cs="Liberation Serif"/>
          <w:lang w:eastAsia="en-US"/>
        </w:rPr>
        <w:t>Д</w:t>
      </w:r>
      <w:r w:rsidR="006F2CF0">
        <w:rPr>
          <w:rFonts w:ascii="Liberation Serif" w:hAnsi="Liberation Serif" w:cs="Liberation Serif"/>
          <w:lang w:eastAsia="en-US"/>
        </w:rPr>
        <w:t xml:space="preserve">оговор заключается на основании заявления </w:t>
      </w:r>
      <w:r>
        <w:rPr>
          <w:rFonts w:ascii="Liberation Serif" w:hAnsi="Liberation Serif" w:cs="Liberation Serif"/>
          <w:lang w:eastAsia="en-US"/>
        </w:rPr>
        <w:t>Х</w:t>
      </w:r>
      <w:r w:rsidR="006F2CF0">
        <w:rPr>
          <w:rFonts w:ascii="Liberation Serif" w:hAnsi="Liberation Serif" w:cs="Liberation Serif"/>
          <w:lang w:eastAsia="en-US"/>
        </w:rPr>
        <w:t>озяйствующего субъекта в адрес Администрации Малышевского городского округа о заключении договора в следующих случаях:</w:t>
      </w:r>
    </w:p>
    <w:p w:rsidR="006F2CF0" w:rsidRDefault="006F2CF0" w:rsidP="006F2CF0">
      <w:pPr>
        <w:autoSpaceDE w:val="0"/>
        <w:autoSpaceDN w:val="0"/>
        <w:adjustRightInd w:val="0"/>
        <w:ind w:firstLine="540"/>
        <w:jc w:val="both"/>
        <w:rPr>
          <w:rFonts w:ascii="Liberation Serif" w:hAnsi="Liberation Serif" w:cs="Liberation Serif"/>
          <w:lang w:eastAsia="en-US"/>
        </w:rPr>
      </w:pPr>
      <w:bookmarkStart w:id="1" w:name="Par1"/>
      <w:bookmarkEnd w:id="1"/>
      <w:r>
        <w:rPr>
          <w:rFonts w:ascii="Liberation Serif" w:hAnsi="Liberation Serif" w:cs="Liberation Serif"/>
          <w:lang w:eastAsia="en-US"/>
        </w:rPr>
        <w:t xml:space="preserve">1) обращение </w:t>
      </w:r>
      <w:r w:rsidR="00E75A20">
        <w:rPr>
          <w:rFonts w:ascii="Liberation Serif" w:hAnsi="Liberation Serif" w:cs="Liberation Serif"/>
          <w:lang w:eastAsia="en-US"/>
        </w:rPr>
        <w:t xml:space="preserve">хозяйствующего </w:t>
      </w:r>
      <w:r w:rsidR="000A0445">
        <w:rPr>
          <w:rFonts w:ascii="Liberation Serif" w:hAnsi="Liberation Serif" w:cs="Liberation Serif"/>
          <w:lang w:eastAsia="en-US"/>
        </w:rPr>
        <w:t>субъекта в срок до 01 июля</w:t>
      </w:r>
      <w:r>
        <w:rPr>
          <w:rFonts w:ascii="Liberation Serif" w:hAnsi="Liberation Serif" w:cs="Liberation Serif"/>
          <w:lang w:eastAsia="en-US"/>
        </w:rPr>
        <w:t xml:space="preserve">, с которым заключен договор для целей размещения нестационарного торгового объекта либо договор аренды земельного участка, предусматривающий размещение нестационарного торгового объекта в месте, включенном в </w:t>
      </w:r>
      <w:r w:rsidR="00102DBD">
        <w:rPr>
          <w:rFonts w:ascii="Liberation Serif" w:hAnsi="Liberation Serif" w:cs="Liberation Serif"/>
          <w:lang w:eastAsia="en-US"/>
        </w:rPr>
        <w:t>С</w:t>
      </w:r>
      <w:r>
        <w:rPr>
          <w:rFonts w:ascii="Liberation Serif" w:hAnsi="Liberation Serif" w:cs="Liberation Serif"/>
          <w:lang w:eastAsia="en-US"/>
        </w:rPr>
        <w:t>хему, срок действия которого не истек.</w:t>
      </w:r>
    </w:p>
    <w:p w:rsidR="006F2CF0" w:rsidRDefault="006F2CF0" w:rsidP="006F2CF0">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В данном случае договор заключается на срок:</w:t>
      </w:r>
    </w:p>
    <w:p w:rsidR="006F2CF0" w:rsidRDefault="004B77BC" w:rsidP="006F2CF0">
      <w:pPr>
        <w:autoSpaceDE w:val="0"/>
        <w:autoSpaceDN w:val="0"/>
        <w:adjustRightInd w:val="0"/>
        <w:ind w:firstLine="540"/>
        <w:jc w:val="both"/>
        <w:rPr>
          <w:rFonts w:ascii="Liberation Serif" w:hAnsi="Liberation Serif" w:cs="Liberation Serif"/>
          <w:lang w:eastAsia="en-US"/>
        </w:rPr>
      </w:pPr>
      <w:r w:rsidRPr="004B77BC">
        <w:rPr>
          <w:rFonts w:ascii="Liberation Serif" w:hAnsi="Liberation Serif" w:cs="Liberation Serif"/>
          <w:lang w:eastAsia="en-US"/>
        </w:rPr>
        <w:lastRenderedPageBreak/>
        <w:t>три</w:t>
      </w:r>
      <w:r w:rsidR="006F2CF0" w:rsidRPr="004B77BC">
        <w:rPr>
          <w:rFonts w:ascii="Liberation Serif" w:hAnsi="Liberation Serif" w:cs="Liberation Serif"/>
          <w:lang w:eastAsia="en-US"/>
        </w:rPr>
        <w:t xml:space="preserve"> год</w:t>
      </w:r>
      <w:r w:rsidRPr="004B77BC">
        <w:rPr>
          <w:rFonts w:ascii="Liberation Serif" w:hAnsi="Liberation Serif" w:cs="Liberation Serif"/>
          <w:lang w:eastAsia="en-US"/>
        </w:rPr>
        <w:t>а</w:t>
      </w:r>
      <w:r w:rsidR="006F2CF0">
        <w:rPr>
          <w:rFonts w:ascii="Liberation Serif" w:hAnsi="Liberation Serif" w:cs="Liberation Serif"/>
          <w:lang w:eastAsia="en-US"/>
        </w:rPr>
        <w:t xml:space="preserve">, в случае, если на дату обращения хозяйствующего субъекта с заявлением на заключение договора осталось менее трех лет до истечения срока действия ранее заключенного договора для целей размещения нестационарного торгового объекта либо договора аренды земельного участка, предусматривающего размещение нестационарного торгового объекта в месте, включенном в </w:t>
      </w:r>
      <w:r w:rsidR="00102DBD">
        <w:rPr>
          <w:rFonts w:ascii="Liberation Serif" w:hAnsi="Liberation Serif" w:cs="Liberation Serif"/>
          <w:lang w:eastAsia="en-US"/>
        </w:rPr>
        <w:t>С</w:t>
      </w:r>
      <w:r w:rsidR="006F2CF0">
        <w:rPr>
          <w:rFonts w:ascii="Liberation Serif" w:hAnsi="Liberation Serif" w:cs="Liberation Serif"/>
          <w:lang w:eastAsia="en-US"/>
        </w:rPr>
        <w:t>хему;</w:t>
      </w:r>
    </w:p>
    <w:p w:rsidR="006F2CF0" w:rsidRDefault="004B77BC" w:rsidP="006F2CF0">
      <w:pPr>
        <w:autoSpaceDE w:val="0"/>
        <w:autoSpaceDN w:val="0"/>
        <w:adjustRightInd w:val="0"/>
        <w:ind w:firstLine="540"/>
        <w:jc w:val="both"/>
        <w:rPr>
          <w:rFonts w:ascii="Liberation Serif" w:hAnsi="Liberation Serif" w:cs="Liberation Serif"/>
          <w:lang w:eastAsia="en-US"/>
        </w:rPr>
      </w:pPr>
      <w:r w:rsidRPr="004B77BC">
        <w:rPr>
          <w:rFonts w:ascii="Liberation Serif" w:hAnsi="Liberation Serif" w:cs="Liberation Serif"/>
          <w:lang w:eastAsia="en-US"/>
        </w:rPr>
        <w:t>три</w:t>
      </w:r>
      <w:r w:rsidR="006F2CF0" w:rsidRPr="004B77BC">
        <w:rPr>
          <w:rFonts w:ascii="Liberation Serif" w:hAnsi="Liberation Serif" w:cs="Liberation Serif"/>
          <w:lang w:eastAsia="en-US"/>
        </w:rPr>
        <w:t xml:space="preserve"> год</w:t>
      </w:r>
      <w:r w:rsidRPr="004B77BC">
        <w:rPr>
          <w:rFonts w:ascii="Liberation Serif" w:hAnsi="Liberation Serif" w:cs="Liberation Serif"/>
          <w:lang w:eastAsia="en-US"/>
        </w:rPr>
        <w:t>а</w:t>
      </w:r>
      <w:r w:rsidR="006F2CF0">
        <w:rPr>
          <w:rFonts w:ascii="Liberation Serif" w:hAnsi="Liberation Serif" w:cs="Liberation Serif"/>
          <w:lang w:eastAsia="en-US"/>
        </w:rPr>
        <w:t xml:space="preserve">, в случае, если ранее заключенный договор для целей размещения нестационарного торгового объекта либо договор аренды земельного участка, предусматривающий размещение нестационарного торгового объекта в месте, включенном в </w:t>
      </w:r>
      <w:r w:rsidR="00102DBD">
        <w:rPr>
          <w:rFonts w:ascii="Liberation Serif" w:hAnsi="Liberation Serif" w:cs="Liberation Serif"/>
          <w:lang w:eastAsia="en-US"/>
        </w:rPr>
        <w:t>С</w:t>
      </w:r>
      <w:r w:rsidR="006F2CF0">
        <w:rPr>
          <w:rFonts w:ascii="Liberation Serif" w:hAnsi="Liberation Serif" w:cs="Liberation Serif"/>
          <w:lang w:eastAsia="en-US"/>
        </w:rPr>
        <w:t>хему, заключен на неопределенный срок;</w:t>
      </w:r>
    </w:p>
    <w:p w:rsidR="006F2CF0" w:rsidRDefault="006F2CF0" w:rsidP="006F2CF0">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 xml:space="preserve">равный сроку, оставшемуся до окончания действия договора, в случае, если на дату обращения хозяйствующего субъекта с заявлением на заключение договора осталось более трех лет до истечения срока действия ранее заключенного договора для целей размещения нестационарного торгового объекта либо договора аренды земельного участка, предусматривающего размещение нестационарного торгового объекта в месте, включенном в </w:t>
      </w:r>
      <w:r w:rsidR="00102DBD">
        <w:rPr>
          <w:rFonts w:ascii="Liberation Serif" w:hAnsi="Liberation Serif" w:cs="Liberation Serif"/>
          <w:lang w:eastAsia="en-US"/>
        </w:rPr>
        <w:t>С</w:t>
      </w:r>
      <w:r>
        <w:rPr>
          <w:rFonts w:ascii="Liberation Serif" w:hAnsi="Liberation Serif" w:cs="Liberation Serif"/>
          <w:lang w:eastAsia="en-US"/>
        </w:rPr>
        <w:t>хему;</w:t>
      </w:r>
    </w:p>
    <w:p w:rsidR="006F2CF0" w:rsidRDefault="006F2CF0" w:rsidP="006F2CF0">
      <w:pPr>
        <w:autoSpaceDE w:val="0"/>
        <w:autoSpaceDN w:val="0"/>
        <w:adjustRightInd w:val="0"/>
        <w:ind w:firstLine="540"/>
        <w:jc w:val="both"/>
        <w:rPr>
          <w:rFonts w:ascii="Liberation Serif" w:hAnsi="Liberation Serif" w:cs="Liberation Serif"/>
          <w:lang w:eastAsia="en-US"/>
        </w:rPr>
      </w:pPr>
      <w:bookmarkStart w:id="2" w:name="Par6"/>
      <w:bookmarkEnd w:id="2"/>
      <w:r>
        <w:rPr>
          <w:rFonts w:ascii="Liberation Serif" w:hAnsi="Liberation Serif" w:cs="Liberation Serif"/>
          <w:lang w:eastAsia="en-US"/>
        </w:rPr>
        <w:t>2) об</w:t>
      </w:r>
      <w:r w:rsidR="000A0445">
        <w:rPr>
          <w:rFonts w:ascii="Liberation Serif" w:hAnsi="Liberation Serif" w:cs="Liberation Serif"/>
          <w:lang w:eastAsia="en-US"/>
        </w:rPr>
        <w:t>ращение в срок до 01 июля</w:t>
      </w:r>
      <w:r w:rsidR="00E75A20">
        <w:rPr>
          <w:rFonts w:ascii="Liberation Serif" w:hAnsi="Liberation Serif" w:cs="Liberation Serif"/>
          <w:lang w:eastAsia="en-US"/>
        </w:rPr>
        <w:t xml:space="preserve"> </w:t>
      </w:r>
      <w:r>
        <w:rPr>
          <w:rFonts w:ascii="Liberation Serif" w:hAnsi="Liberation Serif" w:cs="Liberation Serif"/>
          <w:lang w:eastAsia="en-US"/>
        </w:rPr>
        <w:t xml:space="preserve">при подтверждении добросовестного внесения платы и (или) отсутствии задолженности за размещение нестационарного торгового объекта в месте, включенном в </w:t>
      </w:r>
      <w:r w:rsidR="00102DBD">
        <w:rPr>
          <w:rFonts w:ascii="Liberation Serif" w:hAnsi="Liberation Serif" w:cs="Liberation Serif"/>
          <w:lang w:eastAsia="en-US"/>
        </w:rPr>
        <w:t>С</w:t>
      </w:r>
      <w:r>
        <w:rPr>
          <w:rFonts w:ascii="Liberation Serif" w:hAnsi="Liberation Serif" w:cs="Liberation Serif"/>
          <w:lang w:eastAsia="en-US"/>
        </w:rPr>
        <w:t>хему, в отсутствие заключенного договора на размещение нестационарного торгового объекта либо договора аренды земельного участка, предусматривающего размещение нестационарного торгового объекта.</w:t>
      </w:r>
    </w:p>
    <w:p w:rsidR="006F2CF0" w:rsidRDefault="006F2CF0" w:rsidP="006F2CF0">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 xml:space="preserve">Договор заключается </w:t>
      </w:r>
      <w:r w:rsidR="004B77BC" w:rsidRPr="004B77BC">
        <w:rPr>
          <w:rFonts w:ascii="Liberation Serif" w:hAnsi="Liberation Serif" w:cs="Liberation Serif"/>
          <w:lang w:eastAsia="en-US"/>
        </w:rPr>
        <w:t>на срок 3</w:t>
      </w:r>
      <w:r w:rsidRPr="004B77BC">
        <w:rPr>
          <w:rFonts w:ascii="Liberation Serif" w:hAnsi="Liberation Serif" w:cs="Liberation Serif"/>
          <w:lang w:eastAsia="en-US"/>
        </w:rPr>
        <w:t xml:space="preserve"> год</w:t>
      </w:r>
      <w:r w:rsidR="004B77BC" w:rsidRPr="004B77BC">
        <w:rPr>
          <w:rFonts w:ascii="Liberation Serif" w:hAnsi="Liberation Serif" w:cs="Liberation Serif"/>
          <w:lang w:eastAsia="en-US"/>
        </w:rPr>
        <w:t>а</w:t>
      </w:r>
      <w:r>
        <w:rPr>
          <w:rFonts w:ascii="Liberation Serif" w:hAnsi="Liberation Serif" w:cs="Liberation Serif"/>
          <w:lang w:eastAsia="en-US"/>
        </w:rPr>
        <w:t>.</w:t>
      </w:r>
    </w:p>
    <w:p w:rsidR="006F2CF0" w:rsidRDefault="006F2CF0" w:rsidP="006F2CF0">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 xml:space="preserve">3) предоставление компенсационного места размещения нестационарного торгового объекта на срок, оставшийся до окончания действия договора для целей размещения нестационарного торгового объекта. При отсутствии договора для целей размещения нестационарного торгового объекта применению подлежат положения </w:t>
      </w:r>
      <w:hyperlink w:anchor="Par6" w:history="1">
        <w:r w:rsidRPr="00102DBD">
          <w:rPr>
            <w:rFonts w:ascii="Liberation Serif" w:hAnsi="Liberation Serif" w:cs="Liberation Serif"/>
            <w:lang w:eastAsia="en-US"/>
          </w:rPr>
          <w:t>подпункта 2</w:t>
        </w:r>
      </w:hyperlink>
      <w:r w:rsidRPr="00102DBD">
        <w:rPr>
          <w:rFonts w:ascii="Liberation Serif" w:hAnsi="Liberation Serif" w:cs="Liberation Serif"/>
          <w:lang w:eastAsia="en-US"/>
        </w:rPr>
        <w:t xml:space="preserve"> </w:t>
      </w:r>
      <w:r>
        <w:rPr>
          <w:rFonts w:ascii="Liberation Serif" w:hAnsi="Liberation Serif" w:cs="Liberation Serif"/>
          <w:lang w:eastAsia="en-US"/>
        </w:rPr>
        <w:t>настоящего пункта;</w:t>
      </w:r>
    </w:p>
    <w:p w:rsidR="006F2CF0" w:rsidRDefault="006F2CF0" w:rsidP="006F2CF0">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4) размещение временных сооружений, предназначенных для размещения летних кафе, предприятием общественного питания на срок до 180 календарных дней в течение календарного года в случае их размещения на земельном участке:</w:t>
      </w:r>
    </w:p>
    <w:p w:rsidR="006F2CF0" w:rsidRDefault="006F2CF0" w:rsidP="006F2CF0">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смежном с земельным участком под зданием, строением или сооружением, в помещениях которого располагается указанное предприятие общественного питания;</w:t>
      </w:r>
    </w:p>
    <w:p w:rsidR="006F2CF0" w:rsidRDefault="006F2CF0" w:rsidP="006F2CF0">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на котором предприятием общественного питания в установленном законодательством Свердловской области порядке размещен павильон, палатка или киоск, относящиеся к нестационарным торговым объектам в сфере общественного питания;</w:t>
      </w:r>
    </w:p>
    <w:p w:rsidR="006F2CF0" w:rsidRDefault="006F2CF0" w:rsidP="006F2CF0">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5) признание торгов несостоявшимися по причине подачи единственной заявки на участие в аукционе либо признания участником аукциона только одного заявителя с хозяйствующим субъектом,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хозяйствующим субъектом, признанным единственным участником аукциона;</w:t>
      </w:r>
    </w:p>
    <w:p w:rsidR="006F2CF0" w:rsidRDefault="006F2CF0" w:rsidP="006F2CF0">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Срок рассмотрения заявления хозяйствующего субъекта на заключение договора не может превышать 30 календарных дней со дня регистрации такого заявления.</w:t>
      </w:r>
    </w:p>
    <w:p w:rsidR="006F2CF0" w:rsidRDefault="006F2CF0" w:rsidP="006F2CF0">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 xml:space="preserve">Договор заключается отдельно на каждое место для размещения нестационарного торгового объекта, указанное в заявлении и предусмотренное </w:t>
      </w:r>
      <w:r w:rsidR="00102DBD">
        <w:rPr>
          <w:rFonts w:ascii="Liberation Serif" w:hAnsi="Liberation Serif" w:cs="Liberation Serif"/>
          <w:lang w:eastAsia="en-US"/>
        </w:rPr>
        <w:t>С</w:t>
      </w:r>
      <w:r>
        <w:rPr>
          <w:rFonts w:ascii="Liberation Serif" w:hAnsi="Liberation Serif" w:cs="Liberation Serif"/>
          <w:lang w:eastAsia="en-US"/>
        </w:rPr>
        <w:t>хемой.</w:t>
      </w:r>
    </w:p>
    <w:p w:rsidR="00102DBD" w:rsidRDefault="00102DBD" w:rsidP="00102DBD">
      <w:pPr>
        <w:autoSpaceDE w:val="0"/>
        <w:autoSpaceDN w:val="0"/>
        <w:adjustRightInd w:val="0"/>
        <w:jc w:val="both"/>
        <w:rPr>
          <w:rFonts w:ascii="Liberation Serif" w:hAnsi="Liberation Serif" w:cs="Liberation Serif"/>
          <w:lang w:eastAsia="en-US"/>
        </w:rPr>
      </w:pPr>
    </w:p>
    <w:p w:rsidR="00102DBD" w:rsidRPr="00102DBD" w:rsidRDefault="00102DBD" w:rsidP="00102DBD">
      <w:pPr>
        <w:autoSpaceDE w:val="0"/>
        <w:autoSpaceDN w:val="0"/>
        <w:adjustRightInd w:val="0"/>
        <w:jc w:val="center"/>
        <w:rPr>
          <w:rFonts w:ascii="Liberation Serif" w:hAnsi="Liberation Serif" w:cs="Liberation Serif"/>
          <w:b/>
          <w:lang w:eastAsia="en-US"/>
        </w:rPr>
      </w:pPr>
      <w:r w:rsidRPr="00102DBD">
        <w:rPr>
          <w:rFonts w:ascii="Liberation Serif" w:hAnsi="Liberation Serif" w:cs="Liberation Serif"/>
          <w:b/>
          <w:lang w:eastAsia="en-US"/>
        </w:rPr>
        <w:t>4. Порядок определения размера платы по договору на размещение нестационарного торгового объекта, начальной (минимальной) цены договора на размещение нестационарного торгового объекта (цена лота)</w:t>
      </w:r>
    </w:p>
    <w:p w:rsidR="00102DBD" w:rsidRDefault="00102DBD" w:rsidP="00102DBD">
      <w:pPr>
        <w:autoSpaceDE w:val="0"/>
        <w:autoSpaceDN w:val="0"/>
        <w:adjustRightInd w:val="0"/>
        <w:jc w:val="both"/>
        <w:rPr>
          <w:rFonts w:ascii="Liberation Serif" w:hAnsi="Liberation Serif" w:cs="Liberation Serif"/>
          <w:lang w:eastAsia="en-US"/>
        </w:rPr>
      </w:pPr>
    </w:p>
    <w:p w:rsidR="00980A59" w:rsidRDefault="00102DBD" w:rsidP="00980A59">
      <w:pPr>
        <w:ind w:firstLine="709"/>
        <w:jc w:val="both"/>
        <w:rPr>
          <w:rFonts w:ascii="Liberation Serif" w:hAnsi="Liberation Serif" w:cs="Liberation Serif"/>
          <w:lang w:eastAsia="en-US"/>
        </w:rPr>
      </w:pPr>
      <w:r>
        <w:rPr>
          <w:rFonts w:ascii="Liberation Serif" w:hAnsi="Liberation Serif" w:cs="Liberation Serif"/>
          <w:lang w:eastAsia="en-US"/>
        </w:rPr>
        <w:t xml:space="preserve"> 4.1. Размер ежегодной платы по Договору, заключаемому без проведения аукци</w:t>
      </w:r>
      <w:r w:rsidR="00980A59">
        <w:rPr>
          <w:rFonts w:ascii="Liberation Serif" w:hAnsi="Liberation Serif" w:cs="Liberation Serif"/>
          <w:lang w:eastAsia="en-US"/>
        </w:rPr>
        <w:t>о</w:t>
      </w:r>
      <w:r>
        <w:rPr>
          <w:rFonts w:ascii="Liberation Serif" w:hAnsi="Liberation Serif" w:cs="Liberation Serif"/>
          <w:lang w:eastAsia="en-US"/>
        </w:rPr>
        <w:t>на</w:t>
      </w:r>
      <w:r w:rsidR="00980A59">
        <w:rPr>
          <w:rFonts w:ascii="Liberation Serif" w:hAnsi="Liberation Serif" w:cs="Liberation Serif"/>
          <w:lang w:eastAsia="en-US"/>
        </w:rPr>
        <w:t xml:space="preserve">, начальная (минимальная) цена Договора (цена лота) в случае проведения аукциона устанавливается </w:t>
      </w:r>
      <w:r w:rsidR="00980A59" w:rsidRPr="00980A59">
        <w:rPr>
          <w:rFonts w:ascii="Liberation Serif" w:hAnsi="Liberation Serif" w:cs="Liberation Serif"/>
          <w:lang w:eastAsia="en-US"/>
        </w:rPr>
        <w:t xml:space="preserve">в размере рыночной стоимости ежегодного платежа за право на </w:t>
      </w:r>
      <w:r w:rsidR="00980A59" w:rsidRPr="00980A59">
        <w:rPr>
          <w:rFonts w:ascii="Liberation Serif" w:hAnsi="Liberation Serif" w:cs="Liberation Serif"/>
          <w:lang w:eastAsia="en-US"/>
        </w:rPr>
        <w:lastRenderedPageBreak/>
        <w:t xml:space="preserve">размещение НТО, определенной в соответствии с Федеральным </w:t>
      </w:r>
      <w:hyperlink r:id="rId18" w:history="1">
        <w:r w:rsidR="00980A59" w:rsidRPr="00980A59">
          <w:rPr>
            <w:rFonts w:ascii="Liberation Serif" w:hAnsi="Liberation Serif" w:cs="Liberation Serif"/>
            <w:lang w:eastAsia="en-US"/>
          </w:rPr>
          <w:t>законом</w:t>
        </w:r>
      </w:hyperlink>
      <w:r w:rsidR="00980A59" w:rsidRPr="00980A59">
        <w:rPr>
          <w:rFonts w:ascii="Liberation Serif" w:hAnsi="Liberation Serif" w:cs="Liberation Serif"/>
          <w:lang w:eastAsia="en-US"/>
        </w:rPr>
        <w:t xml:space="preserve"> от 29 июля 1998 года № 135-ФЗ «Об оценочной деятельности в Российской Федерации».</w:t>
      </w:r>
    </w:p>
    <w:p w:rsidR="00980A59" w:rsidRDefault="00980A59" w:rsidP="00980A59">
      <w:pPr>
        <w:ind w:firstLine="709"/>
        <w:jc w:val="both"/>
        <w:rPr>
          <w:rFonts w:ascii="Liberation Serif" w:hAnsi="Liberation Serif" w:cs="Liberation Serif"/>
          <w:lang w:eastAsia="en-US"/>
        </w:rPr>
      </w:pPr>
      <w:r>
        <w:rPr>
          <w:rFonts w:ascii="Liberation Serif" w:hAnsi="Liberation Serif" w:cs="Liberation Serif"/>
          <w:lang w:eastAsia="en-US"/>
        </w:rPr>
        <w:t>4.2. При размещении сезонного нестационарного торгового объекта размер ежемесячной платы по Договору, заключаемому без проведения аукциона, начальная (минимальная) цена Договора (цена лота) в случае проведения аукциона  устанавливается в размере рыночной стоимости ежемесячного</w:t>
      </w:r>
      <w:r w:rsidRPr="00980A59">
        <w:rPr>
          <w:rFonts w:ascii="Liberation Serif" w:hAnsi="Liberation Serif" w:cs="Liberation Serif"/>
          <w:lang w:eastAsia="en-US"/>
        </w:rPr>
        <w:t xml:space="preserve"> платежа за право на размещение НТО, определенной в соответствии с Федеральным </w:t>
      </w:r>
      <w:hyperlink r:id="rId19" w:history="1">
        <w:r w:rsidRPr="00980A59">
          <w:rPr>
            <w:rFonts w:ascii="Liberation Serif" w:hAnsi="Liberation Serif" w:cs="Liberation Serif"/>
            <w:lang w:eastAsia="en-US"/>
          </w:rPr>
          <w:t>законом</w:t>
        </w:r>
      </w:hyperlink>
      <w:r w:rsidRPr="00980A59">
        <w:rPr>
          <w:rFonts w:ascii="Liberation Serif" w:hAnsi="Liberation Serif" w:cs="Liberation Serif"/>
          <w:lang w:eastAsia="en-US"/>
        </w:rPr>
        <w:t xml:space="preserve"> от 29 июля 1998 года № 135-ФЗ «Об оценочной деятельности в Российской Федерации».</w:t>
      </w:r>
    </w:p>
    <w:p w:rsidR="00C610AD" w:rsidRPr="00665EFB" w:rsidRDefault="00CA223A" w:rsidP="00CA223A">
      <w:pPr>
        <w:autoSpaceDE w:val="0"/>
        <w:autoSpaceDN w:val="0"/>
        <w:adjustRightInd w:val="0"/>
        <w:ind w:firstLine="709"/>
        <w:jc w:val="both"/>
        <w:outlineLvl w:val="0"/>
        <w:rPr>
          <w:rFonts w:ascii="Liberation Serif" w:hAnsi="Liberation Serif"/>
          <w:lang w:eastAsia="en-US"/>
        </w:rPr>
      </w:pPr>
      <w:r w:rsidRPr="00665EFB">
        <w:rPr>
          <w:rFonts w:ascii="Liberation Serif" w:hAnsi="Liberation Serif"/>
          <w:lang w:eastAsia="en-US"/>
        </w:rPr>
        <w:t xml:space="preserve"> </w:t>
      </w:r>
    </w:p>
    <w:p w:rsidR="0015649E" w:rsidRPr="00980A59" w:rsidRDefault="007F26DC" w:rsidP="0015649E">
      <w:pPr>
        <w:suppressAutoHyphens/>
        <w:jc w:val="center"/>
        <w:rPr>
          <w:rFonts w:ascii="Liberation Serif" w:hAnsi="Liberation Serif" w:cs="Liberation Serif"/>
          <w:b/>
          <w:lang w:eastAsia="en-US"/>
        </w:rPr>
      </w:pPr>
      <w:r w:rsidRPr="00980A59">
        <w:rPr>
          <w:rFonts w:ascii="Liberation Serif" w:hAnsi="Liberation Serif" w:cs="Liberation Serif"/>
          <w:b/>
          <w:lang w:eastAsia="en-US"/>
        </w:rPr>
        <w:t xml:space="preserve"> </w:t>
      </w:r>
      <w:r w:rsidR="00980A59" w:rsidRPr="00980A59">
        <w:rPr>
          <w:rFonts w:ascii="Liberation Serif" w:hAnsi="Liberation Serif" w:cs="Liberation Serif"/>
          <w:b/>
          <w:lang w:eastAsia="en-US"/>
        </w:rPr>
        <w:t>5</w:t>
      </w:r>
      <w:r w:rsidR="0015649E" w:rsidRPr="00980A59">
        <w:rPr>
          <w:rFonts w:ascii="Liberation Serif" w:hAnsi="Liberation Serif" w:cs="Liberation Serif"/>
          <w:b/>
          <w:lang w:eastAsia="en-US"/>
        </w:rPr>
        <w:t xml:space="preserve">. Заключение договора </w:t>
      </w:r>
      <w:r w:rsidR="00980A59" w:rsidRPr="00102DBD">
        <w:rPr>
          <w:rFonts w:ascii="Liberation Serif" w:hAnsi="Liberation Serif"/>
          <w:b/>
        </w:rPr>
        <w:t xml:space="preserve">на размещение нестационарного торгового объекта </w:t>
      </w:r>
      <w:r w:rsidR="0015649E" w:rsidRPr="00980A59">
        <w:rPr>
          <w:rFonts w:ascii="Liberation Serif" w:hAnsi="Liberation Serif" w:cs="Liberation Serif"/>
          <w:b/>
          <w:lang w:eastAsia="en-US"/>
        </w:rPr>
        <w:t>по результатам торгов</w:t>
      </w:r>
    </w:p>
    <w:p w:rsidR="00D14139" w:rsidRPr="00486B59" w:rsidRDefault="00980A59" w:rsidP="00771E12">
      <w:pPr>
        <w:shd w:val="clear" w:color="auto" w:fill="FFFFFF"/>
        <w:tabs>
          <w:tab w:val="left" w:leader="underscore" w:pos="7978"/>
        </w:tabs>
        <w:ind w:firstLine="709"/>
        <w:jc w:val="both"/>
        <w:rPr>
          <w:rFonts w:ascii="Liberation Serif" w:hAnsi="Liberation Serif"/>
          <w:lang w:eastAsia="en-US"/>
        </w:rPr>
      </w:pPr>
      <w:r w:rsidRPr="00486B59">
        <w:rPr>
          <w:rFonts w:ascii="Liberation Serif" w:hAnsi="Liberation Serif"/>
          <w:lang w:eastAsia="en-US"/>
        </w:rPr>
        <w:t>5</w:t>
      </w:r>
      <w:r w:rsidR="00D974A1" w:rsidRPr="00486B59">
        <w:rPr>
          <w:rFonts w:ascii="Liberation Serif" w:hAnsi="Liberation Serif"/>
          <w:lang w:eastAsia="en-US"/>
        </w:rPr>
        <w:t>.</w:t>
      </w:r>
      <w:r w:rsidR="007F26DC" w:rsidRPr="00486B59">
        <w:rPr>
          <w:rFonts w:ascii="Liberation Serif" w:hAnsi="Liberation Serif"/>
          <w:lang w:eastAsia="en-US"/>
        </w:rPr>
        <w:t>1</w:t>
      </w:r>
      <w:r w:rsidR="00D14139" w:rsidRPr="00486B59">
        <w:rPr>
          <w:rFonts w:ascii="Liberation Serif" w:hAnsi="Liberation Serif"/>
          <w:lang w:eastAsia="en-US"/>
        </w:rPr>
        <w:t>. Предоставление права на размещение НТО, включенного в Схему, осуществляется как по заявлению хо</w:t>
      </w:r>
      <w:r w:rsidR="007F26DC" w:rsidRPr="00486B59">
        <w:rPr>
          <w:rFonts w:ascii="Liberation Serif" w:hAnsi="Liberation Serif"/>
          <w:lang w:eastAsia="en-US"/>
        </w:rPr>
        <w:t>зяйствующего субъекта (далее - З</w:t>
      </w:r>
      <w:r w:rsidR="00D14139" w:rsidRPr="00486B59">
        <w:rPr>
          <w:rFonts w:ascii="Liberation Serif" w:hAnsi="Liberation Serif"/>
          <w:lang w:eastAsia="en-US"/>
        </w:rPr>
        <w:t>аявление), так и по инициативе Администрации</w:t>
      </w:r>
      <w:r w:rsidR="00192A8C" w:rsidRPr="00486B59">
        <w:rPr>
          <w:rFonts w:ascii="Liberation Serif" w:hAnsi="Liberation Serif"/>
          <w:lang w:eastAsia="en-US"/>
        </w:rPr>
        <w:t xml:space="preserve">. </w:t>
      </w:r>
      <w:r w:rsidR="00192A8C" w:rsidRPr="00486B59">
        <w:rPr>
          <w:rFonts w:ascii="Liberation Serif" w:hAnsi="Liberation Serif"/>
        </w:rPr>
        <w:t>Решение о проведении аукциона принимается в форме постановления</w:t>
      </w:r>
      <w:r w:rsidR="004A0EE5" w:rsidRPr="00486B59">
        <w:rPr>
          <w:rFonts w:ascii="Liberation Serif" w:hAnsi="Liberation Serif"/>
          <w:lang w:eastAsia="en-US"/>
        </w:rPr>
        <w:t xml:space="preserve"> главы Малышевского городского округа</w:t>
      </w:r>
      <w:r w:rsidR="00192A8C" w:rsidRPr="00486B59">
        <w:rPr>
          <w:rFonts w:ascii="Liberation Serif" w:hAnsi="Liberation Serif"/>
          <w:lang w:eastAsia="en-US"/>
        </w:rPr>
        <w:t>,</w:t>
      </w:r>
      <w:r w:rsidR="00771E12" w:rsidRPr="00486B59">
        <w:rPr>
          <w:rFonts w:ascii="Liberation Serif" w:hAnsi="Liberation Serif"/>
          <w:lang w:eastAsia="en-US"/>
        </w:rPr>
        <w:t xml:space="preserve"> об организации проведения аукциона на право заключения договоров на</w:t>
      </w:r>
      <w:r w:rsidR="00D14139" w:rsidRPr="00486B59">
        <w:rPr>
          <w:rFonts w:ascii="Liberation Serif" w:hAnsi="Liberation Serif"/>
          <w:lang w:eastAsia="en-US"/>
        </w:rPr>
        <w:t xml:space="preserve"> размещени</w:t>
      </w:r>
      <w:r w:rsidR="00771E12" w:rsidRPr="00486B59">
        <w:rPr>
          <w:rFonts w:ascii="Liberation Serif" w:hAnsi="Liberation Serif"/>
          <w:lang w:eastAsia="en-US"/>
        </w:rPr>
        <w:t>е</w:t>
      </w:r>
      <w:r w:rsidR="00D14139" w:rsidRPr="00486B59">
        <w:rPr>
          <w:rFonts w:ascii="Liberation Serif" w:hAnsi="Liberation Serif"/>
          <w:lang w:eastAsia="en-US"/>
        </w:rPr>
        <w:t xml:space="preserve"> нестационарного торгового объекта по результатам открытых торгов.</w:t>
      </w:r>
    </w:p>
    <w:p w:rsidR="00E95D6A" w:rsidRPr="00486B59" w:rsidRDefault="00980A59" w:rsidP="00E95D6A">
      <w:pPr>
        <w:ind w:firstLine="709"/>
        <w:jc w:val="both"/>
        <w:rPr>
          <w:rFonts w:ascii="Liberation Serif" w:hAnsi="Liberation Serif"/>
        </w:rPr>
      </w:pPr>
      <w:r w:rsidRPr="00486B59">
        <w:rPr>
          <w:rFonts w:ascii="Liberation Serif" w:hAnsi="Liberation Serif"/>
        </w:rPr>
        <w:t>5</w:t>
      </w:r>
      <w:r w:rsidR="00E95D6A" w:rsidRPr="00486B59">
        <w:rPr>
          <w:rFonts w:ascii="Liberation Serif" w:hAnsi="Liberation Serif"/>
        </w:rPr>
        <w:t>.</w:t>
      </w:r>
      <w:r w:rsidR="007F26DC" w:rsidRPr="00486B59">
        <w:rPr>
          <w:rFonts w:ascii="Liberation Serif" w:hAnsi="Liberation Serif"/>
        </w:rPr>
        <w:t>2.</w:t>
      </w:r>
      <w:r w:rsidR="00E95D6A" w:rsidRPr="00486B59">
        <w:rPr>
          <w:rFonts w:ascii="Liberation Serif" w:hAnsi="Liberation Serif"/>
        </w:rPr>
        <w:t xml:space="preserve"> Организатором аукциона является Отдел по управлению имуществом администрации Малышевского городского округа (далее - </w:t>
      </w:r>
      <w:r w:rsidR="007F26DC" w:rsidRPr="00486B59">
        <w:rPr>
          <w:rFonts w:ascii="Liberation Serif" w:hAnsi="Liberation Serif"/>
        </w:rPr>
        <w:t>О</w:t>
      </w:r>
      <w:r w:rsidR="00E95D6A" w:rsidRPr="00486B59">
        <w:rPr>
          <w:rFonts w:ascii="Liberation Serif" w:hAnsi="Liberation Serif"/>
        </w:rPr>
        <w:t>рганизатор аукциона).</w:t>
      </w:r>
    </w:p>
    <w:p w:rsidR="00980A59" w:rsidRPr="00486B59" w:rsidRDefault="00980A59" w:rsidP="00980A59">
      <w:pPr>
        <w:autoSpaceDE w:val="0"/>
        <w:autoSpaceDN w:val="0"/>
        <w:adjustRightInd w:val="0"/>
        <w:ind w:firstLine="709"/>
        <w:jc w:val="both"/>
        <w:rPr>
          <w:rFonts w:ascii="Liberation Serif" w:hAnsi="Liberation Serif"/>
          <w:lang w:eastAsia="en-US"/>
        </w:rPr>
      </w:pPr>
      <w:r w:rsidRPr="00486B59">
        <w:rPr>
          <w:rFonts w:ascii="Liberation Serif" w:hAnsi="Liberation Serif"/>
          <w:lang w:eastAsia="en-US"/>
        </w:rPr>
        <w:t>5.3. Торги на право заключения договора должны быть объявлены не позднее чем за 30 дней до даты окончания действия договора и проведены до истечения срока действия такого договора.</w:t>
      </w:r>
    </w:p>
    <w:p w:rsidR="00980A59" w:rsidRPr="00486B59" w:rsidRDefault="00980A59" w:rsidP="00980A59">
      <w:pPr>
        <w:autoSpaceDE w:val="0"/>
        <w:autoSpaceDN w:val="0"/>
        <w:adjustRightInd w:val="0"/>
        <w:ind w:firstLine="709"/>
        <w:jc w:val="both"/>
        <w:rPr>
          <w:rFonts w:ascii="Liberation Serif" w:hAnsi="Liberation Serif"/>
          <w:lang w:eastAsia="en-US"/>
        </w:rPr>
      </w:pPr>
      <w:r w:rsidRPr="00486B59">
        <w:rPr>
          <w:rFonts w:ascii="Liberation Serif" w:hAnsi="Liberation Serif"/>
          <w:lang w:eastAsia="en-US"/>
        </w:rPr>
        <w:t>Договор заключается по результатам торгов после прекращения действия ранее заключенного договора.</w:t>
      </w:r>
    </w:p>
    <w:p w:rsidR="00A85092" w:rsidRPr="00486B59" w:rsidRDefault="00980A59" w:rsidP="00980A59">
      <w:pPr>
        <w:ind w:firstLine="709"/>
        <w:jc w:val="both"/>
        <w:rPr>
          <w:rFonts w:ascii="Liberation Serif" w:hAnsi="Liberation Serif"/>
          <w:sz w:val="21"/>
          <w:szCs w:val="21"/>
        </w:rPr>
      </w:pPr>
      <w:r w:rsidRPr="00486B59">
        <w:rPr>
          <w:rFonts w:ascii="Liberation Serif" w:hAnsi="Liberation Serif"/>
        </w:rPr>
        <w:t>5</w:t>
      </w:r>
      <w:r w:rsidR="00A85092" w:rsidRPr="00486B59">
        <w:rPr>
          <w:rFonts w:ascii="Liberation Serif" w:hAnsi="Liberation Serif"/>
        </w:rPr>
        <w:t>.</w:t>
      </w:r>
      <w:r w:rsidR="00744D62" w:rsidRPr="00486B59">
        <w:rPr>
          <w:rFonts w:ascii="Liberation Serif" w:hAnsi="Liberation Serif"/>
        </w:rPr>
        <w:t>4</w:t>
      </w:r>
      <w:r w:rsidR="00A85092" w:rsidRPr="00486B59">
        <w:rPr>
          <w:rFonts w:ascii="Liberation Serif" w:hAnsi="Liberation Serif"/>
        </w:rPr>
        <w:t xml:space="preserve">. Торги на право заключения договора являются открытыми по составу участников и проводятся в форме аукциона (далее - </w:t>
      </w:r>
      <w:r w:rsidR="003476C9" w:rsidRPr="00486B59">
        <w:rPr>
          <w:rFonts w:ascii="Liberation Serif" w:hAnsi="Liberation Serif"/>
        </w:rPr>
        <w:t>а</w:t>
      </w:r>
      <w:r w:rsidR="00A85092" w:rsidRPr="00486B59">
        <w:rPr>
          <w:rFonts w:ascii="Liberation Serif" w:hAnsi="Liberation Serif"/>
        </w:rPr>
        <w:t>укцион).</w:t>
      </w:r>
    </w:p>
    <w:p w:rsidR="00A85092" w:rsidRPr="00486B59" w:rsidRDefault="00980A59" w:rsidP="00771E12">
      <w:pPr>
        <w:ind w:firstLine="709"/>
        <w:jc w:val="both"/>
        <w:rPr>
          <w:rFonts w:ascii="Liberation Serif" w:hAnsi="Liberation Serif"/>
        </w:rPr>
      </w:pPr>
      <w:r w:rsidRPr="00486B59">
        <w:rPr>
          <w:rFonts w:ascii="Liberation Serif" w:hAnsi="Liberation Serif"/>
        </w:rPr>
        <w:t>5</w:t>
      </w:r>
      <w:r w:rsidR="007F26DC" w:rsidRPr="00486B59">
        <w:rPr>
          <w:rFonts w:ascii="Liberation Serif" w:hAnsi="Liberation Serif"/>
        </w:rPr>
        <w:t>.</w:t>
      </w:r>
      <w:r w:rsidR="00744D62" w:rsidRPr="00486B59">
        <w:rPr>
          <w:rFonts w:ascii="Liberation Serif" w:hAnsi="Liberation Serif"/>
        </w:rPr>
        <w:t>5</w:t>
      </w:r>
      <w:r w:rsidR="003476C9" w:rsidRPr="00486B59">
        <w:rPr>
          <w:rFonts w:ascii="Liberation Serif" w:hAnsi="Liberation Serif"/>
        </w:rPr>
        <w:t>. Предметом а</w:t>
      </w:r>
      <w:r w:rsidR="00A85092" w:rsidRPr="00486B59">
        <w:rPr>
          <w:rFonts w:ascii="Liberation Serif" w:hAnsi="Liberation Serif"/>
        </w:rPr>
        <w:t>укциона является</w:t>
      </w:r>
      <w:r w:rsidR="00665EFB" w:rsidRPr="00486B59">
        <w:rPr>
          <w:rFonts w:ascii="Liberation Serif" w:hAnsi="Liberation Serif"/>
        </w:rPr>
        <w:t xml:space="preserve"> - </w:t>
      </w:r>
      <w:r w:rsidR="00A85092" w:rsidRPr="00486B59">
        <w:rPr>
          <w:rFonts w:ascii="Liberation Serif" w:hAnsi="Liberation Serif"/>
        </w:rPr>
        <w:t xml:space="preserve">право на заключение </w:t>
      </w:r>
      <w:r w:rsidR="00665EFB" w:rsidRPr="00486B59">
        <w:rPr>
          <w:rFonts w:ascii="Liberation Serif" w:hAnsi="Liberation Serif"/>
        </w:rPr>
        <w:t>Д</w:t>
      </w:r>
      <w:r w:rsidR="00A85092" w:rsidRPr="00486B59">
        <w:rPr>
          <w:rFonts w:ascii="Liberation Serif" w:hAnsi="Liberation Serif"/>
        </w:rPr>
        <w:t>оговора.</w:t>
      </w:r>
    </w:p>
    <w:p w:rsidR="00216F02" w:rsidRPr="00486B59" w:rsidRDefault="00744D62" w:rsidP="00216F02">
      <w:pPr>
        <w:shd w:val="clear" w:color="auto" w:fill="FFFFFF"/>
        <w:tabs>
          <w:tab w:val="left" w:leader="underscore" w:pos="7978"/>
        </w:tabs>
        <w:ind w:firstLine="709"/>
        <w:jc w:val="both"/>
        <w:rPr>
          <w:rFonts w:ascii="Liberation Serif" w:hAnsi="Liberation Serif"/>
        </w:rPr>
      </w:pPr>
      <w:r w:rsidRPr="00486B59">
        <w:rPr>
          <w:rFonts w:ascii="Liberation Serif" w:hAnsi="Liberation Serif"/>
        </w:rPr>
        <w:t>5.6</w:t>
      </w:r>
      <w:r w:rsidR="00216F02" w:rsidRPr="00486B59">
        <w:rPr>
          <w:rFonts w:ascii="Liberation Serif" w:hAnsi="Liberation Serif"/>
        </w:rPr>
        <w:t xml:space="preserve">. После принятия решения о проведении </w:t>
      </w:r>
      <w:r w:rsidR="003476C9" w:rsidRPr="00486B59">
        <w:rPr>
          <w:rFonts w:ascii="Liberation Serif" w:hAnsi="Liberation Serif"/>
        </w:rPr>
        <w:t>а</w:t>
      </w:r>
      <w:r w:rsidR="00216F02" w:rsidRPr="00486B59">
        <w:rPr>
          <w:rFonts w:ascii="Liberation Serif" w:hAnsi="Liberation Serif"/>
        </w:rPr>
        <w:t>укциона, по мере подгот</w:t>
      </w:r>
      <w:r w:rsidR="007F26DC" w:rsidRPr="00486B59">
        <w:rPr>
          <w:rFonts w:ascii="Liberation Serif" w:hAnsi="Liberation Serif"/>
        </w:rPr>
        <w:t>овки отчетов о рыночной оценке О</w:t>
      </w:r>
      <w:r w:rsidR="00216F02" w:rsidRPr="00486B59">
        <w:rPr>
          <w:rFonts w:ascii="Liberation Serif" w:hAnsi="Liberation Serif"/>
        </w:rPr>
        <w:t xml:space="preserve">рганизатор аукциона разрабатывает и представляет главе Малышевского городского округа на утверждение аукционную документацию для проведения открытого аукциона на право заключения </w:t>
      </w:r>
      <w:r w:rsidR="007F26DC" w:rsidRPr="00486B59">
        <w:rPr>
          <w:rFonts w:ascii="Liberation Serif" w:hAnsi="Liberation Serif"/>
        </w:rPr>
        <w:t>д</w:t>
      </w:r>
      <w:r w:rsidR="00216F02" w:rsidRPr="00486B59">
        <w:rPr>
          <w:rFonts w:ascii="Liberation Serif" w:hAnsi="Liberation Serif"/>
        </w:rPr>
        <w:t xml:space="preserve">оговора на размещение нестационарного торгового объекта. </w:t>
      </w:r>
    </w:p>
    <w:p w:rsidR="00192A8C" w:rsidRPr="00486B59" w:rsidRDefault="00980A59" w:rsidP="00E95D6A">
      <w:pPr>
        <w:ind w:firstLine="709"/>
        <w:jc w:val="both"/>
        <w:rPr>
          <w:rFonts w:ascii="Liberation Serif" w:hAnsi="Liberation Serif"/>
          <w:sz w:val="21"/>
          <w:szCs w:val="21"/>
        </w:rPr>
      </w:pPr>
      <w:r w:rsidRPr="00486B59">
        <w:rPr>
          <w:rFonts w:ascii="Liberation Serif" w:hAnsi="Liberation Serif"/>
        </w:rPr>
        <w:t>5.</w:t>
      </w:r>
      <w:r w:rsidR="00744D62" w:rsidRPr="00486B59">
        <w:rPr>
          <w:rFonts w:ascii="Liberation Serif" w:hAnsi="Liberation Serif"/>
        </w:rPr>
        <w:t>7</w:t>
      </w:r>
      <w:r w:rsidR="00E95D6A" w:rsidRPr="00486B59">
        <w:rPr>
          <w:rFonts w:ascii="Liberation Serif" w:hAnsi="Liberation Serif"/>
        </w:rPr>
        <w:t>.</w:t>
      </w:r>
      <w:r w:rsidR="00192A8C" w:rsidRPr="00486B59">
        <w:rPr>
          <w:rFonts w:ascii="Liberation Serif" w:hAnsi="Liberation Serif"/>
        </w:rPr>
        <w:t xml:space="preserve"> Извещение о проведении </w:t>
      </w:r>
      <w:r w:rsidR="003476C9" w:rsidRPr="00486B59">
        <w:rPr>
          <w:rFonts w:ascii="Liberation Serif" w:hAnsi="Liberation Serif"/>
        </w:rPr>
        <w:t>а</w:t>
      </w:r>
      <w:r w:rsidR="00192A8C" w:rsidRPr="00486B59">
        <w:rPr>
          <w:rFonts w:ascii="Liberation Serif" w:hAnsi="Liberation Serif"/>
        </w:rPr>
        <w:t xml:space="preserve">укциона размещается на официальном сайте </w:t>
      </w:r>
      <w:r w:rsidR="00E95D6A" w:rsidRPr="00486B59">
        <w:rPr>
          <w:rFonts w:ascii="Liberation Serif" w:hAnsi="Liberation Serif"/>
        </w:rPr>
        <w:t>администрации Малышевского городского округа (д</w:t>
      </w:r>
      <w:r w:rsidR="00192A8C" w:rsidRPr="00486B59">
        <w:rPr>
          <w:rFonts w:ascii="Liberation Serif" w:hAnsi="Liberation Serif"/>
        </w:rPr>
        <w:t xml:space="preserve">алее - официальный сайт), </w:t>
      </w:r>
      <w:r w:rsidR="00E95D6A" w:rsidRPr="00486B59">
        <w:rPr>
          <w:rFonts w:ascii="Liberation Serif" w:hAnsi="Liberation Serif"/>
        </w:rPr>
        <w:t xml:space="preserve">а также в официальном печатном средстве массовой информации Малышевского городского округа в газете «Асбестовский рабочий» «Малышевский вестник» </w:t>
      </w:r>
      <w:r w:rsidR="00192A8C" w:rsidRPr="00486B59">
        <w:rPr>
          <w:rFonts w:ascii="Liberation Serif" w:hAnsi="Liberation Serif"/>
        </w:rPr>
        <w:t xml:space="preserve">не менее чем за </w:t>
      </w:r>
      <w:r w:rsidR="007F26DC" w:rsidRPr="00486B59">
        <w:rPr>
          <w:rFonts w:ascii="Liberation Serif" w:hAnsi="Liberation Serif"/>
        </w:rPr>
        <w:t>30 (</w:t>
      </w:r>
      <w:r w:rsidR="00192A8C" w:rsidRPr="00486B59">
        <w:rPr>
          <w:rFonts w:ascii="Liberation Serif" w:hAnsi="Liberation Serif"/>
        </w:rPr>
        <w:t>тридцать</w:t>
      </w:r>
      <w:r w:rsidR="007F26DC" w:rsidRPr="00486B59">
        <w:rPr>
          <w:rFonts w:ascii="Liberation Serif" w:hAnsi="Liberation Serif"/>
        </w:rPr>
        <w:t>)</w:t>
      </w:r>
      <w:r w:rsidR="00192A8C" w:rsidRPr="00486B59">
        <w:rPr>
          <w:rFonts w:ascii="Liberation Serif" w:hAnsi="Liberation Serif"/>
        </w:rPr>
        <w:t xml:space="preserve"> дней до дня проведения </w:t>
      </w:r>
      <w:r w:rsidR="003476C9" w:rsidRPr="00486B59">
        <w:rPr>
          <w:rFonts w:ascii="Liberation Serif" w:hAnsi="Liberation Serif"/>
        </w:rPr>
        <w:t>А</w:t>
      </w:r>
      <w:r w:rsidR="00192A8C" w:rsidRPr="00486B59">
        <w:rPr>
          <w:rFonts w:ascii="Liberation Serif" w:hAnsi="Liberation Serif"/>
        </w:rPr>
        <w:t>укциона. Указанное извещение должно быть доступно для ознакомления всем заинтересованным лицам без взимания платы.</w:t>
      </w:r>
    </w:p>
    <w:p w:rsidR="00192A8C" w:rsidRPr="00486B59" w:rsidRDefault="00192A8C" w:rsidP="00192A8C">
      <w:pPr>
        <w:ind w:firstLine="540"/>
        <w:jc w:val="both"/>
        <w:rPr>
          <w:rFonts w:ascii="Liberation Serif" w:hAnsi="Liberation Serif"/>
          <w:sz w:val="21"/>
          <w:szCs w:val="21"/>
        </w:rPr>
      </w:pPr>
      <w:r w:rsidRPr="00486B59">
        <w:rPr>
          <w:rFonts w:ascii="Liberation Serif" w:hAnsi="Liberation Serif"/>
        </w:rPr>
        <w:t>В извещении о проведении аукциона должны быть указаны следующие сведения:</w:t>
      </w:r>
    </w:p>
    <w:p w:rsidR="00192A8C" w:rsidRPr="00486B59" w:rsidRDefault="00192A8C" w:rsidP="00192A8C">
      <w:pPr>
        <w:ind w:firstLine="540"/>
        <w:jc w:val="both"/>
        <w:rPr>
          <w:rFonts w:ascii="Liberation Serif" w:hAnsi="Liberation Serif"/>
          <w:sz w:val="21"/>
          <w:szCs w:val="21"/>
        </w:rPr>
      </w:pPr>
      <w:r w:rsidRPr="00486B59">
        <w:rPr>
          <w:rFonts w:ascii="Liberation Serif" w:hAnsi="Liberation Serif"/>
        </w:rPr>
        <w:t>1) об организаторе аукциона;</w:t>
      </w:r>
    </w:p>
    <w:p w:rsidR="00192A8C" w:rsidRPr="00486B59" w:rsidRDefault="00192A8C" w:rsidP="00192A8C">
      <w:pPr>
        <w:ind w:firstLine="540"/>
        <w:jc w:val="both"/>
        <w:rPr>
          <w:rFonts w:ascii="Liberation Serif" w:hAnsi="Liberation Serif"/>
          <w:sz w:val="21"/>
          <w:szCs w:val="21"/>
        </w:rPr>
      </w:pPr>
      <w:r w:rsidRPr="00486B59">
        <w:rPr>
          <w:rFonts w:ascii="Liberation Serif" w:hAnsi="Liberation Serif"/>
        </w:rPr>
        <w:t>2) об уполномоченном органе и о реквизитах решения о проведении аукциона;</w:t>
      </w:r>
    </w:p>
    <w:p w:rsidR="00192A8C" w:rsidRPr="00486B59" w:rsidRDefault="00192A8C" w:rsidP="00192A8C">
      <w:pPr>
        <w:ind w:firstLine="540"/>
        <w:jc w:val="both"/>
        <w:rPr>
          <w:rFonts w:ascii="Liberation Serif" w:hAnsi="Liberation Serif"/>
          <w:sz w:val="21"/>
          <w:szCs w:val="21"/>
        </w:rPr>
      </w:pPr>
      <w:r w:rsidRPr="00486B59">
        <w:rPr>
          <w:rFonts w:ascii="Liberation Serif" w:hAnsi="Liberation Serif"/>
        </w:rPr>
        <w:t>3) о месте, дате, времени и порядке проведения аукциона;</w:t>
      </w:r>
    </w:p>
    <w:p w:rsidR="00192A8C" w:rsidRPr="00486B59" w:rsidRDefault="00E95D6A" w:rsidP="00192A8C">
      <w:pPr>
        <w:ind w:firstLine="540"/>
        <w:jc w:val="both"/>
        <w:rPr>
          <w:rFonts w:ascii="Liberation Serif" w:hAnsi="Liberation Serif"/>
          <w:sz w:val="21"/>
          <w:szCs w:val="21"/>
        </w:rPr>
      </w:pPr>
      <w:r w:rsidRPr="00486B59">
        <w:rPr>
          <w:rFonts w:ascii="Liberation Serif" w:hAnsi="Liberation Serif"/>
        </w:rPr>
        <w:t>4</w:t>
      </w:r>
      <w:r w:rsidR="00192A8C" w:rsidRPr="00486B59">
        <w:rPr>
          <w:rFonts w:ascii="Liberation Serif" w:hAnsi="Liberation Serif"/>
        </w:rPr>
        <w:t xml:space="preserve">) указание на то, что участниками аукциона могут являться только субъекты малого и среднего предпринимательства, осуществляющие торговую деятельность, в случае, если Схемой размещения нестационарных торговых объектов на территории </w:t>
      </w:r>
      <w:r w:rsidRPr="00486B59">
        <w:rPr>
          <w:rFonts w:ascii="Liberation Serif" w:hAnsi="Liberation Serif"/>
        </w:rPr>
        <w:t>Малышевского городского округа</w:t>
      </w:r>
      <w:r w:rsidR="00192A8C" w:rsidRPr="00486B59">
        <w:rPr>
          <w:rFonts w:ascii="Liberation Serif" w:hAnsi="Liberation Serif"/>
        </w:rPr>
        <w:t xml:space="preserve"> предусмотрено размещение нестационарного объекта, используемого субъектом малого или среднего предпринимательства, осуществляющим торговую деятельность;</w:t>
      </w:r>
    </w:p>
    <w:p w:rsidR="00192A8C" w:rsidRPr="00486B59" w:rsidRDefault="00E95D6A" w:rsidP="00192A8C">
      <w:pPr>
        <w:ind w:firstLine="540"/>
        <w:jc w:val="both"/>
        <w:rPr>
          <w:rFonts w:ascii="Liberation Serif" w:hAnsi="Liberation Serif"/>
          <w:sz w:val="21"/>
          <w:szCs w:val="21"/>
        </w:rPr>
      </w:pPr>
      <w:r w:rsidRPr="00486B59">
        <w:rPr>
          <w:rFonts w:ascii="Liberation Serif" w:hAnsi="Liberation Serif"/>
        </w:rPr>
        <w:t>5</w:t>
      </w:r>
      <w:r w:rsidR="00192A8C" w:rsidRPr="00486B59">
        <w:rPr>
          <w:rFonts w:ascii="Liberation Serif" w:hAnsi="Liberation Serif"/>
        </w:rPr>
        <w:t>) о месте размещения нестационарного торгового объекта (координаты характерных точек границ земель или части земельного участка, предполагаемых к использованию для размещения нестационарного торгового объекта);</w:t>
      </w:r>
    </w:p>
    <w:p w:rsidR="00192A8C" w:rsidRPr="00486B59" w:rsidRDefault="00E95D6A" w:rsidP="00192A8C">
      <w:pPr>
        <w:ind w:firstLine="540"/>
        <w:jc w:val="both"/>
        <w:rPr>
          <w:rFonts w:ascii="Liberation Serif" w:hAnsi="Liberation Serif"/>
          <w:sz w:val="21"/>
          <w:szCs w:val="21"/>
        </w:rPr>
      </w:pPr>
      <w:r w:rsidRPr="00486B59">
        <w:rPr>
          <w:rFonts w:ascii="Liberation Serif" w:hAnsi="Liberation Serif"/>
        </w:rPr>
        <w:t>6</w:t>
      </w:r>
      <w:r w:rsidR="00192A8C" w:rsidRPr="00486B59">
        <w:rPr>
          <w:rFonts w:ascii="Liberation Serif" w:hAnsi="Liberation Serif"/>
        </w:rPr>
        <w:t>) о виде нестационарного торгового объекта, его специализации;</w:t>
      </w:r>
    </w:p>
    <w:p w:rsidR="00192A8C" w:rsidRPr="00486B59" w:rsidRDefault="00E95D6A" w:rsidP="00192A8C">
      <w:pPr>
        <w:ind w:firstLine="540"/>
        <w:jc w:val="both"/>
        <w:rPr>
          <w:rFonts w:ascii="Liberation Serif" w:hAnsi="Liberation Serif"/>
          <w:sz w:val="21"/>
          <w:szCs w:val="21"/>
        </w:rPr>
      </w:pPr>
      <w:r w:rsidRPr="00486B59">
        <w:rPr>
          <w:rFonts w:ascii="Liberation Serif" w:hAnsi="Liberation Serif"/>
        </w:rPr>
        <w:lastRenderedPageBreak/>
        <w:t>7</w:t>
      </w:r>
      <w:r w:rsidR="00192A8C" w:rsidRPr="00486B59">
        <w:rPr>
          <w:rFonts w:ascii="Liberation Serif" w:hAnsi="Liberation Serif"/>
        </w:rPr>
        <w:t>) о требованиях к внешнему виду нестационарного торгового объекта (при наличии);</w:t>
      </w:r>
    </w:p>
    <w:p w:rsidR="00192A8C" w:rsidRPr="0098599E" w:rsidRDefault="0098599E" w:rsidP="00192A8C">
      <w:pPr>
        <w:ind w:firstLine="540"/>
        <w:jc w:val="both"/>
        <w:rPr>
          <w:rFonts w:ascii="Liberation Serif" w:hAnsi="Liberation Serif"/>
          <w:sz w:val="21"/>
          <w:szCs w:val="21"/>
        </w:rPr>
      </w:pPr>
      <w:r>
        <w:rPr>
          <w:rFonts w:ascii="Liberation Serif" w:hAnsi="Liberation Serif"/>
        </w:rPr>
        <w:t>8</w:t>
      </w:r>
      <w:r w:rsidR="00192A8C" w:rsidRPr="00486B59">
        <w:rPr>
          <w:rFonts w:ascii="Liberation Serif" w:hAnsi="Liberation Serif"/>
        </w:rPr>
        <w:t xml:space="preserve">) </w:t>
      </w:r>
      <w:r w:rsidR="00192A8C" w:rsidRPr="0098599E">
        <w:rPr>
          <w:rFonts w:ascii="Liberation Serif" w:hAnsi="Liberation Serif"/>
        </w:rPr>
        <w:t>о технических условиях подключения (технологического подключения) к сетям инженерно-технического обеспечения в случае, когда такое подключение требуется для размещаемого нестационарного торгового объекта;</w:t>
      </w:r>
    </w:p>
    <w:p w:rsidR="00192A8C" w:rsidRPr="00486B59" w:rsidRDefault="0098599E" w:rsidP="00192A8C">
      <w:pPr>
        <w:ind w:firstLine="540"/>
        <w:jc w:val="both"/>
        <w:rPr>
          <w:rFonts w:ascii="Liberation Serif" w:hAnsi="Liberation Serif"/>
          <w:sz w:val="21"/>
          <w:szCs w:val="21"/>
        </w:rPr>
      </w:pPr>
      <w:r>
        <w:rPr>
          <w:rFonts w:ascii="Liberation Serif" w:hAnsi="Liberation Serif"/>
        </w:rPr>
        <w:t>9</w:t>
      </w:r>
      <w:r w:rsidR="00192A8C" w:rsidRPr="00486B59">
        <w:rPr>
          <w:rFonts w:ascii="Liberation Serif" w:hAnsi="Liberation Serif"/>
        </w:rPr>
        <w:t>) о начальной (минимальной) цене договора;</w:t>
      </w:r>
    </w:p>
    <w:p w:rsidR="00192A8C" w:rsidRPr="00486B59" w:rsidRDefault="0098599E" w:rsidP="00192A8C">
      <w:pPr>
        <w:ind w:firstLine="540"/>
        <w:jc w:val="both"/>
        <w:rPr>
          <w:rFonts w:ascii="Liberation Serif" w:hAnsi="Liberation Serif"/>
          <w:sz w:val="21"/>
          <w:szCs w:val="21"/>
        </w:rPr>
      </w:pPr>
      <w:r>
        <w:rPr>
          <w:rFonts w:ascii="Liberation Serif" w:hAnsi="Liberation Serif"/>
        </w:rPr>
        <w:t>10</w:t>
      </w:r>
      <w:r w:rsidR="00192A8C" w:rsidRPr="00486B59">
        <w:rPr>
          <w:rFonts w:ascii="Liberation Serif" w:hAnsi="Liberation Serif"/>
        </w:rPr>
        <w:t>) о "шаге аукциона";</w:t>
      </w:r>
    </w:p>
    <w:p w:rsidR="00192A8C" w:rsidRPr="00486B59" w:rsidRDefault="0098599E" w:rsidP="00192A8C">
      <w:pPr>
        <w:ind w:firstLine="540"/>
        <w:jc w:val="both"/>
        <w:rPr>
          <w:rFonts w:ascii="Liberation Serif" w:hAnsi="Liberation Serif"/>
          <w:sz w:val="21"/>
          <w:szCs w:val="21"/>
        </w:rPr>
      </w:pPr>
      <w:r>
        <w:rPr>
          <w:rFonts w:ascii="Liberation Serif" w:hAnsi="Liberation Serif"/>
        </w:rPr>
        <w:t>11</w:t>
      </w:r>
      <w:r w:rsidR="00192A8C" w:rsidRPr="00486B59">
        <w:rPr>
          <w:rFonts w:ascii="Liberation Serif" w:hAnsi="Liberation Serif"/>
        </w:rPr>
        <w:t>) о сроке действия договора;</w:t>
      </w:r>
    </w:p>
    <w:p w:rsidR="00192A8C" w:rsidRPr="00486B59" w:rsidRDefault="00192A8C" w:rsidP="00192A8C">
      <w:pPr>
        <w:ind w:firstLine="540"/>
        <w:jc w:val="both"/>
        <w:rPr>
          <w:rFonts w:ascii="Liberation Serif" w:hAnsi="Liberation Serif"/>
          <w:sz w:val="21"/>
          <w:szCs w:val="21"/>
        </w:rPr>
      </w:pPr>
      <w:r w:rsidRPr="00486B59">
        <w:rPr>
          <w:rFonts w:ascii="Liberation Serif" w:hAnsi="Liberation Serif"/>
        </w:rPr>
        <w:t>1</w:t>
      </w:r>
      <w:r w:rsidR="0098599E">
        <w:rPr>
          <w:rFonts w:ascii="Liberation Serif" w:hAnsi="Liberation Serif"/>
        </w:rPr>
        <w:t>2</w:t>
      </w:r>
      <w:r w:rsidRPr="00486B59">
        <w:rPr>
          <w:rFonts w:ascii="Liberation Serif" w:hAnsi="Liberation Serif"/>
        </w:rPr>
        <w:t>) о форме заявки на участие в аукционе, порядке ее приема, об адресе места ее приема, о дате и времени начала и окончания приема заявок на участие в аукционе;</w:t>
      </w:r>
    </w:p>
    <w:p w:rsidR="00192A8C" w:rsidRPr="00486B59" w:rsidRDefault="00192A8C" w:rsidP="00192A8C">
      <w:pPr>
        <w:ind w:firstLine="540"/>
        <w:jc w:val="both"/>
        <w:rPr>
          <w:rFonts w:ascii="Liberation Serif" w:hAnsi="Liberation Serif"/>
          <w:sz w:val="21"/>
          <w:szCs w:val="21"/>
        </w:rPr>
      </w:pPr>
      <w:r w:rsidRPr="00486B59">
        <w:rPr>
          <w:rFonts w:ascii="Liberation Serif" w:hAnsi="Liberation Serif"/>
        </w:rPr>
        <w:t>1</w:t>
      </w:r>
      <w:r w:rsidR="0098599E">
        <w:rPr>
          <w:rFonts w:ascii="Liberation Serif" w:hAnsi="Liberation Serif"/>
        </w:rPr>
        <w:t>3</w:t>
      </w:r>
      <w:r w:rsidRPr="00486B59">
        <w:rPr>
          <w:rFonts w:ascii="Liberation Serif" w:hAnsi="Liberation Serif"/>
        </w:rPr>
        <w:t>) о размере задатка, порядке его внесения участниками аукциона и возврата им задатка, банковских реквизитах счета для перечисления задатка.</w:t>
      </w:r>
    </w:p>
    <w:p w:rsidR="00192A8C" w:rsidRPr="00486B59" w:rsidRDefault="00192A8C" w:rsidP="00E95D6A">
      <w:pPr>
        <w:ind w:firstLine="709"/>
        <w:jc w:val="both"/>
        <w:rPr>
          <w:rFonts w:ascii="Liberation Serif" w:hAnsi="Liberation Serif"/>
        </w:rPr>
      </w:pPr>
      <w:r w:rsidRPr="00486B59">
        <w:rPr>
          <w:rFonts w:ascii="Liberation Serif" w:hAnsi="Liberation Serif"/>
        </w:rPr>
        <w:t>Обязательным приложением к размещенному на официальном сайте извещению о проведении аукциона является проект договора, а также схема границ предполагаемых к использованию земель или части земельного участка на кадастровом плане территории.</w:t>
      </w:r>
    </w:p>
    <w:p w:rsidR="00E95D6A" w:rsidRPr="00486B59" w:rsidRDefault="00E95D6A" w:rsidP="00D974A1">
      <w:pPr>
        <w:ind w:firstLine="709"/>
        <w:jc w:val="both"/>
        <w:rPr>
          <w:rFonts w:ascii="Liberation Serif" w:hAnsi="Liberation Serif"/>
        </w:rPr>
      </w:pPr>
      <w:r w:rsidRPr="00486B59">
        <w:rPr>
          <w:rFonts w:ascii="Liberation Serif" w:hAnsi="Liberation Serif"/>
        </w:rPr>
        <w:t xml:space="preserve">Организатор аукциона вправе отказаться от проведения аукциона в любое время, но не </w:t>
      </w:r>
      <w:r w:rsidR="00603545" w:rsidRPr="00486B59">
        <w:rPr>
          <w:rFonts w:ascii="Liberation Serif" w:hAnsi="Liberation Serif"/>
        </w:rPr>
        <w:t>позднее,</w:t>
      </w:r>
      <w:r w:rsidRPr="00486B59">
        <w:rPr>
          <w:rFonts w:ascii="Liberation Serif" w:hAnsi="Liberation Serif"/>
        </w:rPr>
        <w:t xml:space="preserve"> чем за три дня до наступления даты его проведения (</w:t>
      </w:r>
      <w:hyperlink r:id="rId20" w:history="1">
        <w:r w:rsidRPr="00486B59">
          <w:rPr>
            <w:rStyle w:val="a8"/>
            <w:rFonts w:ascii="Liberation Serif" w:hAnsi="Liberation Serif"/>
            <w:color w:val="auto"/>
            <w:u w:val="none"/>
          </w:rPr>
          <w:t>пункт 4 статьи 448</w:t>
        </w:r>
      </w:hyperlink>
      <w:r w:rsidRPr="00486B59">
        <w:rPr>
          <w:rFonts w:ascii="Liberation Serif" w:hAnsi="Liberation Serif"/>
        </w:rPr>
        <w:t xml:space="preserve"> Гражданского кодекса Российской Федерации). Извещение об отказе от проведения аукциона размещается на официальном сайте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216F02" w:rsidRPr="00486B59" w:rsidRDefault="00980A59" w:rsidP="000C1FD2">
      <w:pPr>
        <w:ind w:firstLine="709"/>
        <w:jc w:val="both"/>
        <w:rPr>
          <w:rFonts w:ascii="Liberation Serif" w:hAnsi="Liberation Serif"/>
          <w:sz w:val="21"/>
          <w:szCs w:val="21"/>
        </w:rPr>
      </w:pPr>
      <w:r w:rsidRPr="00486B59">
        <w:rPr>
          <w:rFonts w:ascii="Liberation Serif" w:hAnsi="Liberation Serif"/>
        </w:rPr>
        <w:t>5.</w:t>
      </w:r>
      <w:r w:rsidR="00744D62" w:rsidRPr="00486B59">
        <w:rPr>
          <w:rFonts w:ascii="Liberation Serif" w:hAnsi="Liberation Serif"/>
        </w:rPr>
        <w:t>8</w:t>
      </w:r>
      <w:r w:rsidRPr="00486B59">
        <w:rPr>
          <w:rFonts w:ascii="Liberation Serif" w:hAnsi="Liberation Serif"/>
        </w:rPr>
        <w:t>.</w:t>
      </w:r>
      <w:r w:rsidR="00216F02" w:rsidRPr="00486B59">
        <w:rPr>
          <w:rFonts w:ascii="Liberation Serif" w:hAnsi="Liberation Serif"/>
        </w:rPr>
        <w:t xml:space="preserve"> Порядок подачи заявок на участие в аукционе</w:t>
      </w:r>
      <w:bookmarkStart w:id="3" w:name="p80"/>
      <w:bookmarkEnd w:id="3"/>
      <w:r w:rsidR="003476C9" w:rsidRPr="00486B59">
        <w:rPr>
          <w:rFonts w:ascii="Liberation Serif" w:hAnsi="Liberation Serif"/>
        </w:rPr>
        <w:t>.</w:t>
      </w:r>
    </w:p>
    <w:p w:rsidR="00216F02" w:rsidRPr="00486B59" w:rsidRDefault="00216F02" w:rsidP="000C1FD2">
      <w:pPr>
        <w:ind w:firstLine="709"/>
        <w:jc w:val="both"/>
        <w:rPr>
          <w:rFonts w:ascii="Liberation Serif" w:hAnsi="Liberation Serif"/>
          <w:sz w:val="21"/>
          <w:szCs w:val="21"/>
        </w:rPr>
      </w:pPr>
      <w:r w:rsidRPr="00486B59">
        <w:rPr>
          <w:rFonts w:ascii="Liberation Serif" w:hAnsi="Liberation Serif"/>
        </w:rPr>
        <w:t>Для участия в аукционе заявители представляют в установленный в извещении о проведении аукциона срок следующие документы:</w:t>
      </w:r>
    </w:p>
    <w:p w:rsidR="00216F02" w:rsidRPr="00486B59" w:rsidRDefault="00216F02" w:rsidP="000C1FD2">
      <w:pPr>
        <w:ind w:firstLine="709"/>
        <w:jc w:val="both"/>
        <w:rPr>
          <w:rFonts w:ascii="Liberation Serif" w:hAnsi="Liberation Serif"/>
          <w:sz w:val="21"/>
          <w:szCs w:val="21"/>
        </w:rPr>
      </w:pPr>
      <w:r w:rsidRPr="00486B59">
        <w:rPr>
          <w:rFonts w:ascii="Liberation Serif" w:hAnsi="Liberation Serif"/>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216F02" w:rsidRPr="00486B59" w:rsidRDefault="00216F02" w:rsidP="000C1FD2">
      <w:pPr>
        <w:ind w:firstLine="709"/>
        <w:jc w:val="both"/>
        <w:rPr>
          <w:rFonts w:ascii="Liberation Serif" w:hAnsi="Liberation Serif"/>
        </w:rPr>
      </w:pPr>
      <w:r w:rsidRPr="00486B59">
        <w:rPr>
          <w:rFonts w:ascii="Liberation Serif" w:hAnsi="Liberation Serif"/>
        </w:rPr>
        <w:t>2) копии документов, удостоверяющих личность заявителя (для граждан);</w:t>
      </w:r>
    </w:p>
    <w:p w:rsidR="00676F92" w:rsidRPr="00486B59" w:rsidRDefault="00676F92" w:rsidP="000C1FD2">
      <w:pPr>
        <w:ind w:firstLine="709"/>
        <w:jc w:val="both"/>
        <w:rPr>
          <w:rFonts w:ascii="Liberation Serif" w:hAnsi="Liberation Serif"/>
          <w:sz w:val="21"/>
          <w:szCs w:val="21"/>
        </w:rPr>
      </w:pPr>
      <w:r w:rsidRPr="00486B59">
        <w:rPr>
          <w:rFonts w:ascii="Liberation Serif" w:hAnsi="Liberation Serif"/>
        </w:rPr>
        <w:t xml:space="preserve">3) документ, удостоверяющий полномочия представителя хозяйствующего субъекта, в случае подачи </w:t>
      </w:r>
      <w:r w:rsidR="00CA223A" w:rsidRPr="00486B59">
        <w:rPr>
          <w:rFonts w:ascii="Liberation Serif" w:hAnsi="Liberation Serif"/>
        </w:rPr>
        <w:t>заявления представителем хозяйствующего субъекта;</w:t>
      </w:r>
    </w:p>
    <w:p w:rsidR="00216F02" w:rsidRPr="00486B59" w:rsidRDefault="000C1FD2" w:rsidP="000C1FD2">
      <w:pPr>
        <w:ind w:firstLine="709"/>
        <w:jc w:val="both"/>
        <w:rPr>
          <w:rFonts w:ascii="Liberation Serif" w:hAnsi="Liberation Serif"/>
          <w:sz w:val="21"/>
          <w:szCs w:val="21"/>
        </w:rPr>
      </w:pPr>
      <w:r w:rsidRPr="00486B59">
        <w:rPr>
          <w:rFonts w:ascii="Liberation Serif" w:hAnsi="Liberation Serif"/>
        </w:rPr>
        <w:t>4</w:t>
      </w:r>
      <w:r w:rsidR="00216F02" w:rsidRPr="00486B59">
        <w:rPr>
          <w:rFonts w:ascii="Liberation Serif" w:hAnsi="Liberation Serif"/>
        </w:rPr>
        <w:t>)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216F02" w:rsidRPr="00486B59" w:rsidRDefault="000C1FD2" w:rsidP="000C1FD2">
      <w:pPr>
        <w:ind w:firstLine="709"/>
        <w:jc w:val="both"/>
        <w:rPr>
          <w:rFonts w:ascii="Liberation Serif" w:hAnsi="Liberation Serif"/>
          <w:sz w:val="21"/>
          <w:szCs w:val="21"/>
        </w:rPr>
      </w:pPr>
      <w:r w:rsidRPr="00486B59">
        <w:rPr>
          <w:rFonts w:ascii="Liberation Serif" w:hAnsi="Liberation Serif"/>
        </w:rPr>
        <w:t>5</w:t>
      </w:r>
      <w:r w:rsidR="00216F02" w:rsidRPr="00486B59">
        <w:rPr>
          <w:rFonts w:ascii="Liberation Serif" w:hAnsi="Liberation Serif"/>
        </w:rPr>
        <w:t>) документы, подтверждающие внесение задатка.</w:t>
      </w:r>
    </w:p>
    <w:p w:rsidR="00216F02" w:rsidRPr="00486B59" w:rsidRDefault="00216F02" w:rsidP="000C1FD2">
      <w:pPr>
        <w:ind w:firstLine="709"/>
        <w:jc w:val="both"/>
        <w:rPr>
          <w:rFonts w:ascii="Liberation Serif" w:hAnsi="Liberation Serif"/>
          <w:sz w:val="21"/>
          <w:szCs w:val="21"/>
        </w:rPr>
      </w:pPr>
      <w:r w:rsidRPr="00486B59">
        <w:rPr>
          <w:rFonts w:ascii="Liberation Serif" w:hAnsi="Liberation Serif"/>
        </w:rPr>
        <w:t>Представление документов, подтверждающих внесение задатка, признается заключением соглашения о задатке.</w:t>
      </w:r>
    </w:p>
    <w:p w:rsidR="00216F02" w:rsidRPr="00486B59" w:rsidRDefault="00216F02" w:rsidP="000C1FD2">
      <w:pPr>
        <w:ind w:firstLine="709"/>
        <w:jc w:val="both"/>
        <w:rPr>
          <w:rFonts w:ascii="Liberation Serif" w:hAnsi="Liberation Serif"/>
          <w:sz w:val="21"/>
          <w:szCs w:val="21"/>
        </w:rPr>
      </w:pPr>
      <w:r w:rsidRPr="00486B59">
        <w:rPr>
          <w:rFonts w:ascii="Liberation Serif" w:hAnsi="Liberation Serif"/>
        </w:rPr>
        <w:t xml:space="preserve">Организатор аукциона не вправе требовать представление иных документов, за исключением документов, указанных в </w:t>
      </w:r>
      <w:r w:rsidR="000C1FD2" w:rsidRPr="00486B59">
        <w:rPr>
          <w:rFonts w:ascii="Liberation Serif" w:hAnsi="Liberation Serif"/>
        </w:rPr>
        <w:t>настоящем пункте</w:t>
      </w:r>
      <w:r w:rsidRPr="00486B59">
        <w:rPr>
          <w:rFonts w:ascii="Liberation Serif" w:hAnsi="Liberation Serif"/>
        </w:rPr>
        <w:t>. 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216F02" w:rsidRPr="00486B59" w:rsidRDefault="00216F02" w:rsidP="000C1FD2">
      <w:pPr>
        <w:ind w:firstLine="709"/>
        <w:jc w:val="both"/>
        <w:rPr>
          <w:rFonts w:ascii="Liberation Serif" w:hAnsi="Liberation Serif"/>
          <w:sz w:val="21"/>
          <w:szCs w:val="21"/>
        </w:rPr>
      </w:pPr>
      <w:r w:rsidRPr="00486B59">
        <w:rPr>
          <w:rFonts w:ascii="Liberation Serif" w:hAnsi="Liberation Serif"/>
        </w:rPr>
        <w:t>Прием документов прекращается не ранее чем за пять дней до дня проведения аукциона.</w:t>
      </w:r>
    </w:p>
    <w:p w:rsidR="00216F02" w:rsidRPr="00486B59" w:rsidRDefault="00216F02" w:rsidP="000C1FD2">
      <w:pPr>
        <w:ind w:firstLine="709"/>
        <w:jc w:val="both"/>
        <w:rPr>
          <w:rFonts w:ascii="Liberation Serif" w:hAnsi="Liberation Serif"/>
          <w:sz w:val="21"/>
          <w:szCs w:val="21"/>
        </w:rPr>
      </w:pPr>
      <w:r w:rsidRPr="00486B59">
        <w:rPr>
          <w:rFonts w:ascii="Liberation Serif" w:hAnsi="Liberation Serif"/>
        </w:rPr>
        <w:t>Один заявитель вправе подать только одну заявку на участие в аукционе.</w:t>
      </w:r>
    </w:p>
    <w:p w:rsidR="00216F02" w:rsidRPr="00486B59" w:rsidRDefault="00216F02" w:rsidP="000C1FD2">
      <w:pPr>
        <w:ind w:firstLine="709"/>
        <w:jc w:val="both"/>
        <w:rPr>
          <w:rFonts w:ascii="Liberation Serif" w:hAnsi="Liberation Serif"/>
          <w:sz w:val="21"/>
          <w:szCs w:val="21"/>
        </w:rPr>
      </w:pPr>
      <w:r w:rsidRPr="00486B59">
        <w:rPr>
          <w:rFonts w:ascii="Liberation Serif" w:hAnsi="Liberation Serif"/>
        </w:rPr>
        <w:t>Заявка на участие в аукционе, поступившая по истечении срока приема заявок, возвращается заявителю в день ее поступления.</w:t>
      </w:r>
    </w:p>
    <w:p w:rsidR="00216F02" w:rsidRPr="00486B59" w:rsidRDefault="00216F02" w:rsidP="000C1FD2">
      <w:pPr>
        <w:ind w:firstLine="709"/>
        <w:jc w:val="both"/>
        <w:rPr>
          <w:rFonts w:ascii="Liberation Serif" w:hAnsi="Liberation Serif"/>
          <w:sz w:val="21"/>
          <w:szCs w:val="21"/>
        </w:rPr>
      </w:pPr>
      <w:r w:rsidRPr="00486B59">
        <w:rPr>
          <w:rFonts w:ascii="Liberation Serif" w:hAnsi="Liberation Serif"/>
        </w:rPr>
        <w:t xml:space="preserve">Заявитель имеет право отозвать принятую организатором аукциона заявку на участие в аукционе до дня окончания срока приема заявок, уведомив об этом в </w:t>
      </w:r>
      <w:r w:rsidRPr="00486B59">
        <w:rPr>
          <w:rFonts w:ascii="Liberation Serif" w:hAnsi="Liberation Serif"/>
        </w:rPr>
        <w:lastRenderedPageBreak/>
        <w:t>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216F02" w:rsidRPr="00486B59" w:rsidRDefault="00980A59" w:rsidP="00D974A1">
      <w:pPr>
        <w:ind w:firstLine="709"/>
        <w:jc w:val="both"/>
        <w:rPr>
          <w:rFonts w:ascii="Liberation Serif" w:hAnsi="Liberation Serif"/>
          <w:sz w:val="21"/>
          <w:szCs w:val="21"/>
        </w:rPr>
      </w:pPr>
      <w:r w:rsidRPr="00486B59">
        <w:rPr>
          <w:rFonts w:ascii="Liberation Serif" w:hAnsi="Liberation Serif"/>
        </w:rPr>
        <w:t>5.</w:t>
      </w:r>
      <w:r w:rsidR="00744D62" w:rsidRPr="00486B59">
        <w:rPr>
          <w:rFonts w:ascii="Liberation Serif" w:hAnsi="Liberation Serif"/>
        </w:rPr>
        <w:t>9</w:t>
      </w:r>
      <w:r w:rsidRPr="00486B59">
        <w:rPr>
          <w:rFonts w:ascii="Liberation Serif" w:hAnsi="Liberation Serif"/>
        </w:rPr>
        <w:t>.</w:t>
      </w:r>
      <w:r w:rsidR="00D974A1" w:rsidRPr="00486B59">
        <w:rPr>
          <w:rFonts w:ascii="Liberation Serif" w:hAnsi="Liberation Serif"/>
        </w:rPr>
        <w:t xml:space="preserve"> </w:t>
      </w:r>
      <w:r w:rsidR="00216F02" w:rsidRPr="00486B59">
        <w:rPr>
          <w:rFonts w:ascii="Liberation Serif" w:hAnsi="Liberation Serif"/>
        </w:rPr>
        <w:t>Порядок рассмотрения заявок на участие в аукционе</w:t>
      </w:r>
      <w:r w:rsidR="00D974A1" w:rsidRPr="00486B59">
        <w:rPr>
          <w:rFonts w:ascii="Liberation Serif" w:hAnsi="Liberation Serif"/>
        </w:rPr>
        <w:t>.</w:t>
      </w:r>
    </w:p>
    <w:p w:rsidR="00216F02" w:rsidRPr="00486B59" w:rsidRDefault="00216F02" w:rsidP="00D974A1">
      <w:pPr>
        <w:ind w:firstLine="709"/>
        <w:jc w:val="both"/>
        <w:rPr>
          <w:rFonts w:ascii="Liberation Serif" w:hAnsi="Liberation Serif"/>
          <w:sz w:val="21"/>
          <w:szCs w:val="21"/>
        </w:rPr>
      </w:pPr>
      <w:r w:rsidRPr="00486B59">
        <w:rPr>
          <w:rFonts w:ascii="Liberation Serif" w:hAnsi="Liberation Serif"/>
        </w:rPr>
        <w:t> Аукционная комиссия рассматривает заявки на участие в аукционе на предмет соответствия требованиям, установленным документацией об аукционе.</w:t>
      </w:r>
    </w:p>
    <w:p w:rsidR="00216F02" w:rsidRPr="00486B59" w:rsidRDefault="00216F02" w:rsidP="00D974A1">
      <w:pPr>
        <w:ind w:firstLine="709"/>
        <w:jc w:val="both"/>
        <w:rPr>
          <w:rFonts w:ascii="Liberation Serif" w:hAnsi="Liberation Serif"/>
          <w:sz w:val="21"/>
          <w:szCs w:val="21"/>
        </w:rPr>
      </w:pPr>
      <w:r w:rsidRPr="00486B59">
        <w:rPr>
          <w:rFonts w:ascii="Liberation Serif" w:hAnsi="Liberation Serif"/>
        </w:rPr>
        <w:t>Заявитель не допускается к участию в аукционе в следующих случаях:</w:t>
      </w:r>
    </w:p>
    <w:p w:rsidR="00216F02" w:rsidRPr="00486B59" w:rsidRDefault="00216F02" w:rsidP="00216F02">
      <w:pPr>
        <w:ind w:firstLine="540"/>
        <w:jc w:val="both"/>
        <w:rPr>
          <w:rFonts w:ascii="Liberation Serif" w:hAnsi="Liberation Serif"/>
          <w:sz w:val="21"/>
          <w:szCs w:val="21"/>
        </w:rPr>
      </w:pPr>
      <w:r w:rsidRPr="00486B59">
        <w:rPr>
          <w:rFonts w:ascii="Liberation Serif" w:hAnsi="Liberation Serif"/>
        </w:rPr>
        <w:t>1) непредставление необходимых для участия в аукционе документов или представление недостоверных сведений;</w:t>
      </w:r>
    </w:p>
    <w:p w:rsidR="00216F02" w:rsidRPr="00486B59" w:rsidRDefault="00216F02" w:rsidP="00216F02">
      <w:pPr>
        <w:ind w:firstLine="540"/>
        <w:jc w:val="both"/>
        <w:rPr>
          <w:rFonts w:ascii="Liberation Serif" w:hAnsi="Liberation Serif"/>
          <w:sz w:val="21"/>
          <w:szCs w:val="21"/>
        </w:rPr>
      </w:pPr>
      <w:r w:rsidRPr="00486B59">
        <w:rPr>
          <w:rFonts w:ascii="Liberation Serif" w:hAnsi="Liberation Serif"/>
        </w:rPr>
        <w:t>2) непоступление задатка на дату рассмотрения заявок на участие в аукционе;</w:t>
      </w:r>
    </w:p>
    <w:p w:rsidR="00216F02" w:rsidRPr="00486B59" w:rsidRDefault="00D974A1" w:rsidP="00216F02">
      <w:pPr>
        <w:ind w:firstLine="540"/>
        <w:jc w:val="both"/>
        <w:rPr>
          <w:rFonts w:ascii="Liberation Serif" w:hAnsi="Liberation Serif"/>
          <w:sz w:val="21"/>
          <w:szCs w:val="21"/>
        </w:rPr>
      </w:pPr>
      <w:r w:rsidRPr="00486B59">
        <w:rPr>
          <w:rFonts w:ascii="Liberation Serif" w:hAnsi="Liberation Serif"/>
        </w:rPr>
        <w:t>3</w:t>
      </w:r>
      <w:r w:rsidR="00216F02" w:rsidRPr="00486B59">
        <w:rPr>
          <w:rFonts w:ascii="Liberation Serif" w:hAnsi="Liberation Serif"/>
        </w:rPr>
        <w:t xml:space="preserve">) подачи заявки на участие в аукционе заявителем, не являющимся субъектом малого и среднего предпринимательства, осуществляющим торговую деятельность, в случае, если Схемой размещения нестационарных торговых объектов на территории </w:t>
      </w:r>
      <w:r w:rsidRPr="00486B59">
        <w:rPr>
          <w:rFonts w:ascii="Liberation Serif" w:hAnsi="Liberation Serif"/>
        </w:rPr>
        <w:t>Малышевского городского округа</w:t>
      </w:r>
      <w:r w:rsidR="00216F02" w:rsidRPr="00486B59">
        <w:rPr>
          <w:rFonts w:ascii="Liberation Serif" w:hAnsi="Liberation Serif"/>
        </w:rPr>
        <w:t xml:space="preserve"> предусмотрено размещение нестационарного объекта, используемого субъектом малого или среднего предпринимательства, осуществляющим торговую деятельность;</w:t>
      </w:r>
    </w:p>
    <w:p w:rsidR="00216F02" w:rsidRPr="00486B59" w:rsidRDefault="00D974A1" w:rsidP="00216F02">
      <w:pPr>
        <w:ind w:firstLine="540"/>
        <w:jc w:val="both"/>
        <w:rPr>
          <w:rFonts w:ascii="Liberation Serif" w:hAnsi="Liberation Serif"/>
          <w:sz w:val="21"/>
          <w:szCs w:val="21"/>
        </w:rPr>
      </w:pPr>
      <w:r w:rsidRPr="00486B59">
        <w:rPr>
          <w:rFonts w:ascii="Liberation Serif" w:hAnsi="Liberation Serif"/>
        </w:rPr>
        <w:t>4</w:t>
      </w:r>
      <w:r w:rsidR="00216F02" w:rsidRPr="00486B59">
        <w:rPr>
          <w:rFonts w:ascii="Liberation Serif" w:hAnsi="Liberation Serif"/>
        </w:rPr>
        <w:t>) подача заявки на участие в аукционе лицом, которое в соответствии с федеральными законами не имеет права быть участником конкретного аукциона.</w:t>
      </w:r>
    </w:p>
    <w:p w:rsidR="00216F02" w:rsidRPr="00486B59" w:rsidRDefault="00216F02" w:rsidP="00D974A1">
      <w:pPr>
        <w:ind w:firstLine="709"/>
        <w:jc w:val="both"/>
        <w:rPr>
          <w:rFonts w:ascii="Liberation Serif" w:hAnsi="Liberation Serif"/>
          <w:sz w:val="21"/>
          <w:szCs w:val="21"/>
        </w:rPr>
      </w:pPr>
      <w:bookmarkStart w:id="4" w:name="p101"/>
      <w:bookmarkEnd w:id="4"/>
      <w:r w:rsidRPr="00486B59">
        <w:rPr>
          <w:rFonts w:ascii="Liberation Serif" w:hAnsi="Liberation Serif"/>
        </w:rPr>
        <w:t>Организатор аукциона ведет протокол рассмотрения заявок на участие в аукционе, который должен содержать сведения о заявителях, допущенных к участию в аукционе и признанных участниками аукциона, датах подачи заявок, внесенных задатках, а также сведения о заявителях, не допущенных к участию в аукционе, с указанием причин отказа в допуске к участию в нем. Заявитель, признанный участником аукциона, становится участником аукциона с даты подписания организатором аукциона протокола рассмотрения заявок. Протокол рассмотрения заявок на участие в аукционе подписывается организатором аукциона не позднее чем в течение одного дня со дня их рассмотрения и размещается на официальном сайте не позднее чем на следующий день после дня подписания протокола.</w:t>
      </w:r>
    </w:p>
    <w:p w:rsidR="00216F02" w:rsidRPr="00486B59" w:rsidRDefault="00216F02" w:rsidP="00D974A1">
      <w:pPr>
        <w:ind w:firstLine="709"/>
        <w:jc w:val="both"/>
        <w:rPr>
          <w:rFonts w:ascii="Liberation Serif" w:hAnsi="Liberation Serif"/>
          <w:sz w:val="21"/>
          <w:szCs w:val="21"/>
        </w:rPr>
      </w:pPr>
      <w:r w:rsidRPr="00486B59">
        <w:rPr>
          <w:rFonts w:ascii="Liberation Serif" w:hAnsi="Liberation Serif"/>
        </w:rPr>
        <w:t>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w:t>
      </w:r>
    </w:p>
    <w:p w:rsidR="00216F02" w:rsidRPr="00486B59" w:rsidRDefault="00216F02" w:rsidP="00D974A1">
      <w:pPr>
        <w:ind w:firstLine="709"/>
        <w:jc w:val="both"/>
        <w:rPr>
          <w:rFonts w:ascii="Liberation Serif" w:hAnsi="Liberation Serif"/>
          <w:sz w:val="21"/>
          <w:szCs w:val="21"/>
        </w:rPr>
      </w:pPr>
      <w:r w:rsidRPr="00486B59">
        <w:rPr>
          <w:rFonts w:ascii="Liberation Serif" w:hAnsi="Liberation Serif"/>
        </w:rPr>
        <w:t>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216F02" w:rsidRPr="00486B59" w:rsidRDefault="00216F02" w:rsidP="00D974A1">
      <w:pPr>
        <w:ind w:firstLine="709"/>
        <w:jc w:val="both"/>
        <w:rPr>
          <w:rFonts w:ascii="Liberation Serif" w:hAnsi="Liberation Serif"/>
          <w:sz w:val="21"/>
          <w:szCs w:val="21"/>
        </w:rPr>
      </w:pPr>
      <w:r w:rsidRPr="00486B59">
        <w:rPr>
          <w:rFonts w:ascii="Liberation Serif" w:hAnsi="Liberation Serif"/>
        </w:rPr>
        <w:t>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216F02" w:rsidRPr="00486B59" w:rsidRDefault="00216F02" w:rsidP="00D974A1">
      <w:pPr>
        <w:ind w:firstLine="709"/>
        <w:jc w:val="both"/>
        <w:rPr>
          <w:rFonts w:ascii="Liberation Serif" w:hAnsi="Liberation Serif"/>
          <w:sz w:val="21"/>
          <w:szCs w:val="21"/>
        </w:rPr>
      </w:pPr>
      <w:r w:rsidRPr="00486B59">
        <w:rPr>
          <w:rFonts w:ascii="Liberation Serif" w:hAnsi="Liberation Serif"/>
        </w:rPr>
        <w:t>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w:t>
      </w:r>
    </w:p>
    <w:p w:rsidR="00216F02" w:rsidRPr="00486B59" w:rsidRDefault="00744D62" w:rsidP="00D974A1">
      <w:pPr>
        <w:ind w:firstLine="709"/>
        <w:jc w:val="both"/>
        <w:rPr>
          <w:rFonts w:ascii="Liberation Serif" w:hAnsi="Liberation Serif"/>
          <w:sz w:val="21"/>
          <w:szCs w:val="21"/>
        </w:rPr>
      </w:pPr>
      <w:r w:rsidRPr="00486B59">
        <w:rPr>
          <w:rFonts w:ascii="Liberation Serif" w:hAnsi="Liberation Serif"/>
        </w:rPr>
        <w:t>5</w:t>
      </w:r>
      <w:r w:rsidR="00D974A1" w:rsidRPr="00486B59">
        <w:rPr>
          <w:rFonts w:ascii="Liberation Serif" w:hAnsi="Liberation Serif"/>
        </w:rPr>
        <w:t xml:space="preserve">.10. </w:t>
      </w:r>
      <w:r w:rsidR="00216F02" w:rsidRPr="00486B59">
        <w:rPr>
          <w:rFonts w:ascii="Liberation Serif" w:hAnsi="Liberation Serif"/>
        </w:rPr>
        <w:t>Порядок проведения аукциона</w:t>
      </w:r>
      <w:r w:rsidR="003927FE">
        <w:rPr>
          <w:rFonts w:ascii="Liberation Serif" w:hAnsi="Liberation Serif"/>
        </w:rPr>
        <w:t>.</w:t>
      </w:r>
    </w:p>
    <w:p w:rsidR="00216F02" w:rsidRPr="00486B59" w:rsidRDefault="00216F02" w:rsidP="00D974A1">
      <w:pPr>
        <w:ind w:firstLine="709"/>
        <w:jc w:val="both"/>
        <w:rPr>
          <w:rFonts w:ascii="Liberation Serif" w:hAnsi="Liberation Serif"/>
          <w:sz w:val="21"/>
          <w:szCs w:val="21"/>
        </w:rPr>
      </w:pPr>
      <w:r w:rsidRPr="00486B59">
        <w:rPr>
          <w:rFonts w:ascii="Liberation Serif" w:hAnsi="Liberation Serif"/>
        </w:rPr>
        <w:t> В аукционе могут участвовать только заявители, признанные участниками аукциона.</w:t>
      </w:r>
    </w:p>
    <w:p w:rsidR="00216F02" w:rsidRPr="00486B59" w:rsidRDefault="00216F02" w:rsidP="00D974A1">
      <w:pPr>
        <w:ind w:firstLine="709"/>
        <w:jc w:val="both"/>
        <w:rPr>
          <w:rFonts w:ascii="Liberation Serif" w:hAnsi="Liberation Serif"/>
          <w:sz w:val="21"/>
          <w:szCs w:val="21"/>
        </w:rPr>
      </w:pPr>
      <w:r w:rsidRPr="00486B59">
        <w:rPr>
          <w:rFonts w:ascii="Liberation Serif" w:hAnsi="Liberation Serif"/>
        </w:rPr>
        <w:t>Аукцион проводится организатором аукциона в присутствии членов аукционной комиссии и участников аукциона (их представителей).</w:t>
      </w:r>
    </w:p>
    <w:p w:rsidR="00216F02" w:rsidRPr="00486B59" w:rsidRDefault="00216F02" w:rsidP="008117BA">
      <w:pPr>
        <w:ind w:firstLine="709"/>
        <w:jc w:val="both"/>
        <w:rPr>
          <w:rFonts w:ascii="Liberation Serif" w:hAnsi="Liberation Serif"/>
          <w:sz w:val="21"/>
          <w:szCs w:val="21"/>
        </w:rPr>
      </w:pPr>
      <w:r w:rsidRPr="00486B59">
        <w:rPr>
          <w:rFonts w:ascii="Liberation Serif" w:hAnsi="Liberation Serif"/>
        </w:rPr>
        <w:t>Аукцион проводится путем повышения начальной (минимальной) цены предмета аукциона, указанной в извещении о проведении аукциона, на "шаг аукциона".</w:t>
      </w:r>
    </w:p>
    <w:p w:rsidR="00216F02" w:rsidRPr="00486B59" w:rsidRDefault="00216F02" w:rsidP="008117BA">
      <w:pPr>
        <w:ind w:firstLine="709"/>
        <w:jc w:val="both"/>
        <w:rPr>
          <w:rFonts w:ascii="Liberation Serif" w:hAnsi="Liberation Serif"/>
          <w:sz w:val="21"/>
          <w:szCs w:val="21"/>
        </w:rPr>
      </w:pPr>
      <w:r w:rsidRPr="00486B59">
        <w:rPr>
          <w:rFonts w:ascii="Liberation Serif" w:hAnsi="Liberation Serif"/>
        </w:rPr>
        <w:t xml:space="preserve">"Шаг аукциона" устанавливается в пределах </w:t>
      </w:r>
      <w:r w:rsidR="008117BA" w:rsidRPr="00486B59">
        <w:rPr>
          <w:rFonts w:ascii="Liberation Serif" w:hAnsi="Liberation Serif"/>
        </w:rPr>
        <w:t>5 (пяти)</w:t>
      </w:r>
      <w:r w:rsidRPr="00486B59">
        <w:rPr>
          <w:rFonts w:ascii="Liberation Serif" w:hAnsi="Liberation Serif"/>
        </w:rPr>
        <w:t xml:space="preserve"> процентов начальной (минимальной) цены предмета аукциона, указанной в извещении о проведении аукциона.</w:t>
      </w:r>
    </w:p>
    <w:p w:rsidR="00216F02" w:rsidRPr="00486B59" w:rsidRDefault="00744D62" w:rsidP="008117BA">
      <w:pPr>
        <w:ind w:firstLine="709"/>
        <w:jc w:val="both"/>
        <w:rPr>
          <w:rFonts w:ascii="Liberation Serif" w:hAnsi="Liberation Serif"/>
          <w:sz w:val="21"/>
          <w:szCs w:val="21"/>
        </w:rPr>
      </w:pPr>
      <w:r w:rsidRPr="00486B59">
        <w:rPr>
          <w:rFonts w:ascii="Liberation Serif" w:hAnsi="Liberation Serif"/>
        </w:rPr>
        <w:t>5</w:t>
      </w:r>
      <w:r w:rsidR="008117BA" w:rsidRPr="00486B59">
        <w:rPr>
          <w:rFonts w:ascii="Liberation Serif" w:hAnsi="Liberation Serif"/>
        </w:rPr>
        <w:t xml:space="preserve">.11. </w:t>
      </w:r>
      <w:r w:rsidR="00216F02" w:rsidRPr="00486B59">
        <w:rPr>
          <w:rFonts w:ascii="Liberation Serif" w:hAnsi="Liberation Serif"/>
        </w:rPr>
        <w:t>Порядок определения победителей аукциона:</w:t>
      </w:r>
    </w:p>
    <w:p w:rsidR="00216F02" w:rsidRPr="00486B59" w:rsidRDefault="00216F02" w:rsidP="00CC467F">
      <w:pPr>
        <w:ind w:firstLine="709"/>
        <w:jc w:val="both"/>
        <w:rPr>
          <w:rFonts w:ascii="Liberation Serif" w:hAnsi="Liberation Serif"/>
          <w:sz w:val="21"/>
          <w:szCs w:val="21"/>
        </w:rPr>
      </w:pPr>
      <w:r w:rsidRPr="00486B59">
        <w:rPr>
          <w:rFonts w:ascii="Liberation Serif" w:hAnsi="Liberation Serif"/>
        </w:rPr>
        <w:lastRenderedPageBreak/>
        <w:t>От каждого участника аукциона может присутствовать на аукционе не более двух представителей, имеющих доверенности с правом присутствия на аукционе, один из которых наделен полномочиями участника аукциона с правом подачи предложений о размере ежегодного платежа и правом подписи документов.</w:t>
      </w:r>
    </w:p>
    <w:p w:rsidR="00216F02" w:rsidRPr="00486B59" w:rsidRDefault="00216F02" w:rsidP="00CC467F">
      <w:pPr>
        <w:ind w:firstLine="709"/>
        <w:jc w:val="both"/>
        <w:rPr>
          <w:rFonts w:ascii="Liberation Serif" w:hAnsi="Liberation Serif"/>
          <w:sz w:val="21"/>
          <w:szCs w:val="21"/>
        </w:rPr>
      </w:pPr>
      <w:r w:rsidRPr="00486B59">
        <w:rPr>
          <w:rFonts w:ascii="Liberation Serif" w:hAnsi="Liberation Serif"/>
        </w:rPr>
        <w:t>Участникам аукциона выдаются пронумерованные билеты, которые они поднимают после оглашения аукционистом начальной цены предмета аукциона (далее - цены) и каждой очередной цены в случае, если готовы заключить договор в соответствии с этой ценой. Каждую последующую цену аукционист назначает путем увеличения текущей цены на "шаг аукциона". После объявления очередной цены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в соответствии с "шагом аукциона".</w:t>
      </w:r>
    </w:p>
    <w:p w:rsidR="00216F02" w:rsidRPr="00486B59" w:rsidRDefault="00216F02" w:rsidP="00216F02">
      <w:pPr>
        <w:ind w:firstLine="540"/>
        <w:jc w:val="both"/>
        <w:rPr>
          <w:rFonts w:ascii="Liberation Serif" w:hAnsi="Liberation Serif"/>
          <w:sz w:val="21"/>
          <w:szCs w:val="21"/>
        </w:rPr>
      </w:pPr>
      <w:r w:rsidRPr="00486B59">
        <w:rPr>
          <w:rFonts w:ascii="Liberation Serif" w:hAnsi="Liberation Serif"/>
        </w:rPr>
        <w:t>При отсутствии участников аукциона, готовых заключить договор в соответствии с названной аукционистом ценой, аукционист повторяет эту цену три раза. Если после троекратного объявления очередной цены ни один из участников аукциона не поднял билет, аукцион завершается.</w:t>
      </w:r>
    </w:p>
    <w:p w:rsidR="00216F02" w:rsidRPr="00486B59" w:rsidRDefault="00216F02" w:rsidP="00216F02">
      <w:pPr>
        <w:ind w:firstLine="540"/>
        <w:jc w:val="both"/>
        <w:rPr>
          <w:rFonts w:ascii="Liberation Serif" w:hAnsi="Liberation Serif"/>
          <w:sz w:val="21"/>
          <w:szCs w:val="21"/>
        </w:rPr>
      </w:pPr>
      <w:r w:rsidRPr="00486B59">
        <w:rPr>
          <w:rFonts w:ascii="Liberation Serif" w:hAnsi="Liberation Serif"/>
        </w:rPr>
        <w:t>Победителем аукциона признается тот участник аукциона, номер билета которого был назван аукционистом последним. По завершении аукциона аукционист называет ежегодный платеж и номер билета победителя аукциона.</w:t>
      </w:r>
    </w:p>
    <w:p w:rsidR="00216F02" w:rsidRPr="00486B59" w:rsidRDefault="00216F02" w:rsidP="00216F02">
      <w:pPr>
        <w:ind w:firstLine="540"/>
        <w:jc w:val="both"/>
        <w:rPr>
          <w:rFonts w:ascii="Liberation Serif" w:hAnsi="Liberation Serif"/>
          <w:sz w:val="21"/>
          <w:szCs w:val="21"/>
        </w:rPr>
      </w:pPr>
      <w:r w:rsidRPr="00486B59">
        <w:rPr>
          <w:rFonts w:ascii="Liberation Serif" w:hAnsi="Liberation Serif"/>
        </w:rPr>
        <w:t>Результаты аукциона оформляются протоколом, который составляет организатор аукциона. Протокол о результатах аукциона составляется в двух экземплярах, один из которых передается победителю аукциона, а второй остается у организатора аукциона. В протоколе указываются:</w:t>
      </w:r>
    </w:p>
    <w:p w:rsidR="00216F02" w:rsidRPr="00486B59" w:rsidRDefault="00216F02" w:rsidP="00216F02">
      <w:pPr>
        <w:ind w:firstLine="540"/>
        <w:jc w:val="both"/>
        <w:rPr>
          <w:rFonts w:ascii="Liberation Serif" w:hAnsi="Liberation Serif"/>
          <w:sz w:val="21"/>
          <w:szCs w:val="21"/>
        </w:rPr>
      </w:pPr>
      <w:r w:rsidRPr="00486B59">
        <w:rPr>
          <w:rFonts w:ascii="Liberation Serif" w:hAnsi="Liberation Serif"/>
        </w:rPr>
        <w:t>1) сведения о месте, дате и времени проведения аукциона;</w:t>
      </w:r>
    </w:p>
    <w:p w:rsidR="00216F02" w:rsidRPr="00486B59" w:rsidRDefault="00216F02" w:rsidP="00216F02">
      <w:pPr>
        <w:ind w:firstLine="540"/>
        <w:jc w:val="both"/>
        <w:rPr>
          <w:rFonts w:ascii="Liberation Serif" w:hAnsi="Liberation Serif"/>
          <w:sz w:val="21"/>
          <w:szCs w:val="21"/>
        </w:rPr>
      </w:pPr>
      <w:r w:rsidRPr="00486B59">
        <w:rPr>
          <w:rFonts w:ascii="Liberation Serif" w:hAnsi="Liberation Serif"/>
        </w:rPr>
        <w:t>2) о месте размещения нестационарного торгового объекта (координаты характерных точек границ земель или части земельного участка, предполагаемых к использованию для размещения нестационарного торгового объекта);</w:t>
      </w:r>
    </w:p>
    <w:p w:rsidR="00216F02" w:rsidRPr="00486B59" w:rsidRDefault="00216F02" w:rsidP="00216F02">
      <w:pPr>
        <w:ind w:firstLine="540"/>
        <w:jc w:val="both"/>
        <w:rPr>
          <w:rFonts w:ascii="Liberation Serif" w:hAnsi="Liberation Serif"/>
          <w:sz w:val="21"/>
          <w:szCs w:val="21"/>
        </w:rPr>
      </w:pPr>
      <w:r w:rsidRPr="00486B59">
        <w:rPr>
          <w:rFonts w:ascii="Liberation Serif" w:hAnsi="Liberation Serif"/>
        </w:rPr>
        <w:t>3) о виде нестационарного торгового объекта, его специализации;</w:t>
      </w:r>
    </w:p>
    <w:p w:rsidR="00216F02" w:rsidRPr="00486B59" w:rsidRDefault="00216F02" w:rsidP="00216F02">
      <w:pPr>
        <w:ind w:firstLine="540"/>
        <w:jc w:val="both"/>
        <w:rPr>
          <w:rFonts w:ascii="Liberation Serif" w:hAnsi="Liberation Serif"/>
          <w:sz w:val="21"/>
          <w:szCs w:val="21"/>
        </w:rPr>
      </w:pPr>
      <w:r w:rsidRPr="00486B59">
        <w:rPr>
          <w:rFonts w:ascii="Liberation Serif" w:hAnsi="Liberation Serif"/>
        </w:rPr>
        <w:t>4) сведения об участниках аукциона, о начальной цене предмета аукциона, последнем и предпоследнем предложениях о цене предмета аукциона;</w:t>
      </w:r>
    </w:p>
    <w:p w:rsidR="00216F02" w:rsidRPr="00486B59" w:rsidRDefault="00216F02" w:rsidP="00216F02">
      <w:pPr>
        <w:ind w:firstLine="540"/>
        <w:jc w:val="both"/>
        <w:rPr>
          <w:rFonts w:ascii="Liberation Serif" w:hAnsi="Liberation Serif"/>
          <w:sz w:val="21"/>
          <w:szCs w:val="21"/>
        </w:rPr>
      </w:pPr>
      <w:r w:rsidRPr="00486B59">
        <w:rPr>
          <w:rFonts w:ascii="Liberation Serif" w:hAnsi="Liberation Serif"/>
        </w:rPr>
        <w:t>5) наименование и место нахождения (для юридического лица), фамилия, имя и (при наличии) отчество, место жительства (для гражданина) победителя аукциона и иного участника аукциона, который сделал предпоследнее предложение о цене предмета аукциона;</w:t>
      </w:r>
    </w:p>
    <w:p w:rsidR="00216F02" w:rsidRPr="00486B59" w:rsidRDefault="00216F02" w:rsidP="00216F02">
      <w:pPr>
        <w:ind w:firstLine="540"/>
        <w:jc w:val="both"/>
        <w:rPr>
          <w:rFonts w:ascii="Liberation Serif" w:hAnsi="Liberation Serif"/>
          <w:sz w:val="21"/>
          <w:szCs w:val="21"/>
        </w:rPr>
      </w:pPr>
      <w:r w:rsidRPr="00486B59">
        <w:rPr>
          <w:rFonts w:ascii="Liberation Serif" w:hAnsi="Liberation Serif"/>
        </w:rPr>
        <w:t>6) сведения о последнем предложении о цене предмета аукциона (размер ежегодного платежа).</w:t>
      </w:r>
    </w:p>
    <w:p w:rsidR="00216F02" w:rsidRPr="00486B59" w:rsidRDefault="00216F02" w:rsidP="00216F02">
      <w:pPr>
        <w:ind w:firstLine="540"/>
        <w:jc w:val="both"/>
        <w:rPr>
          <w:rFonts w:ascii="Liberation Serif" w:hAnsi="Liberation Serif"/>
          <w:sz w:val="21"/>
          <w:szCs w:val="21"/>
        </w:rPr>
      </w:pPr>
      <w:r w:rsidRPr="00486B59">
        <w:rPr>
          <w:rFonts w:ascii="Liberation Serif" w:hAnsi="Liberation Serif"/>
        </w:rPr>
        <w:t>Протокол о результатах аукциона размещается на официальном сайте в течение одного рабочего дня со дня подписания данного протокола.</w:t>
      </w:r>
    </w:p>
    <w:p w:rsidR="00216F02" w:rsidRPr="00486B59" w:rsidRDefault="00216F02" w:rsidP="00216F02">
      <w:pPr>
        <w:ind w:firstLine="540"/>
        <w:jc w:val="both"/>
        <w:rPr>
          <w:rFonts w:ascii="Liberation Serif" w:hAnsi="Liberation Serif"/>
          <w:sz w:val="21"/>
          <w:szCs w:val="21"/>
        </w:rPr>
      </w:pPr>
      <w:r w:rsidRPr="00486B59">
        <w:rPr>
          <w:rFonts w:ascii="Liberation Serif" w:hAnsi="Liberation Serif"/>
        </w:rPr>
        <w:t>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216F02" w:rsidRPr="00486B59" w:rsidRDefault="00216F02" w:rsidP="00216F02">
      <w:pPr>
        <w:ind w:firstLine="540"/>
        <w:jc w:val="both"/>
        <w:rPr>
          <w:rFonts w:ascii="Liberation Serif" w:hAnsi="Liberation Serif"/>
        </w:rPr>
      </w:pPr>
      <w:r w:rsidRPr="00486B59">
        <w:rPr>
          <w:rFonts w:ascii="Liberation Serif" w:hAnsi="Liberation Serif"/>
        </w:rPr>
        <w:t>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CC467F" w:rsidRPr="00486B59" w:rsidRDefault="00744D62" w:rsidP="00216F02">
      <w:pPr>
        <w:ind w:firstLine="540"/>
        <w:jc w:val="both"/>
        <w:rPr>
          <w:rFonts w:ascii="Liberation Serif" w:hAnsi="Liberation Serif"/>
        </w:rPr>
      </w:pPr>
      <w:r w:rsidRPr="00486B59">
        <w:rPr>
          <w:rFonts w:ascii="Liberation Serif" w:hAnsi="Liberation Serif"/>
        </w:rPr>
        <w:t>5</w:t>
      </w:r>
      <w:r w:rsidR="00CC467F" w:rsidRPr="00486B59">
        <w:rPr>
          <w:rFonts w:ascii="Liberation Serif" w:hAnsi="Liberation Serif"/>
        </w:rPr>
        <w:t>.12. Заключение договора по итогам аукциона</w:t>
      </w:r>
      <w:r w:rsidR="00291A27">
        <w:rPr>
          <w:rFonts w:ascii="Liberation Serif" w:hAnsi="Liberation Serif"/>
        </w:rPr>
        <w:t>.</w:t>
      </w:r>
    </w:p>
    <w:p w:rsidR="00216F02" w:rsidRPr="00486B59" w:rsidRDefault="00CC467F" w:rsidP="00E95D6A">
      <w:pPr>
        <w:ind w:firstLine="540"/>
        <w:jc w:val="both"/>
        <w:rPr>
          <w:rFonts w:ascii="Liberation Serif" w:hAnsi="Liberation Serif"/>
        </w:rPr>
      </w:pPr>
      <w:r w:rsidRPr="00486B59">
        <w:rPr>
          <w:rFonts w:ascii="Liberation Serif" w:hAnsi="Liberation Serif"/>
        </w:rPr>
        <w:t>В случае если аукцион признан несостоявшимся</w:t>
      </w:r>
      <w:r w:rsidR="00AD6F76" w:rsidRPr="00486B59">
        <w:rPr>
          <w:rFonts w:ascii="Liberation Serif" w:hAnsi="Liberation Serif"/>
        </w:rPr>
        <w:t xml:space="preserve"> </w:t>
      </w:r>
      <w:r w:rsidRPr="00486B59">
        <w:rPr>
          <w:rFonts w:ascii="Liberation Serif" w:hAnsi="Liberation Serif"/>
        </w:rPr>
        <w:t xml:space="preserve">и только один заявитель признан участником аукциона, </w:t>
      </w:r>
      <w:r w:rsidR="00EA5D88" w:rsidRPr="00486B59">
        <w:rPr>
          <w:rFonts w:ascii="Liberation Serif" w:hAnsi="Liberation Serif"/>
        </w:rPr>
        <w:t>уполномоченный орган в течение 10 (десяти) дней со дня подписания протокола обязан направить заявителю 3 (три) экземпляра подписанного проекта договора. При этом размер ежегодного платежа за право размещения НТО определяется в размере, равном начальной цене предмета аукциона.</w:t>
      </w:r>
    </w:p>
    <w:p w:rsidR="00EE3C97" w:rsidRPr="00486B59" w:rsidRDefault="00EA5D88" w:rsidP="00EE3C97">
      <w:pPr>
        <w:ind w:firstLine="540"/>
        <w:jc w:val="both"/>
        <w:rPr>
          <w:rFonts w:ascii="Liberation Serif" w:hAnsi="Liberation Serif"/>
        </w:rPr>
      </w:pPr>
      <w:r w:rsidRPr="00486B59">
        <w:rPr>
          <w:rFonts w:ascii="Liberation Serif" w:hAnsi="Liberation Serif"/>
        </w:rPr>
        <w:lastRenderedPageBreak/>
        <w:t xml:space="preserve">В случае если единственная заявка на участие в аукционе и заявитель, подавший указанную заявку </w:t>
      </w:r>
      <w:r w:rsidR="00EE3C97" w:rsidRPr="00486B59">
        <w:rPr>
          <w:rFonts w:ascii="Liberation Serif" w:hAnsi="Liberation Serif"/>
        </w:rPr>
        <w:t>соответствует</w:t>
      </w:r>
      <w:r w:rsidRPr="00486B59">
        <w:rPr>
          <w:rFonts w:ascii="Liberation Serif" w:hAnsi="Liberation Serif"/>
        </w:rPr>
        <w:t xml:space="preserve"> всем требованиям и указанным в извещении о проведении аукциона</w:t>
      </w:r>
      <w:r w:rsidR="00EE3C97" w:rsidRPr="00486B59">
        <w:rPr>
          <w:rFonts w:ascii="Liberation Serif" w:hAnsi="Liberation Serif"/>
        </w:rPr>
        <w:t xml:space="preserve"> </w:t>
      </w:r>
      <w:r w:rsidRPr="00486B59">
        <w:rPr>
          <w:rFonts w:ascii="Liberation Serif" w:hAnsi="Liberation Serif"/>
        </w:rPr>
        <w:t xml:space="preserve">условиям аукциона, уполномоченный </w:t>
      </w:r>
      <w:r w:rsidR="00EE3C97" w:rsidRPr="00486B59">
        <w:rPr>
          <w:rFonts w:ascii="Liberation Serif" w:hAnsi="Liberation Serif"/>
        </w:rPr>
        <w:t>орган в течение 10 (десяти) дней со дня рассмотрения указанной заявки обязан направить заявителю 3 (три) экземпляра подписанного проекта договора. При этом размер ежегодного платежа за право размещения НТО определяется в размере, равном начальной цене предмета аукциона.</w:t>
      </w:r>
    </w:p>
    <w:p w:rsidR="00EA5D88" w:rsidRPr="00486B59" w:rsidRDefault="00EE3C97" w:rsidP="00E95D6A">
      <w:pPr>
        <w:ind w:firstLine="540"/>
        <w:jc w:val="both"/>
        <w:rPr>
          <w:rFonts w:ascii="Liberation Serif" w:hAnsi="Liberation Serif"/>
        </w:rPr>
      </w:pPr>
      <w:r w:rsidRPr="00486B59">
        <w:rPr>
          <w:rFonts w:ascii="Liberation Serif" w:hAnsi="Liberation Serif"/>
        </w:rPr>
        <w:t>Уполномоченный орган направляет победителю аукциона ил</w:t>
      </w:r>
      <w:r w:rsidR="001A6238" w:rsidRPr="00486B59">
        <w:rPr>
          <w:rFonts w:ascii="Liberation Serif" w:hAnsi="Liberation Serif"/>
        </w:rPr>
        <w:t>и</w:t>
      </w:r>
      <w:r w:rsidRPr="00486B59">
        <w:rPr>
          <w:rFonts w:ascii="Liberation Serif" w:hAnsi="Liberation Serif"/>
        </w:rPr>
        <w:t xml:space="preserve"> единственному принявшему участие в аукционе его участнику 3 (три) экземпляра подписанного проекта договора в 10 (десяти) дней со дня подписания протокола о результатах аукциона. При этом договор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r w:rsidR="001A6238" w:rsidRPr="00486B59">
        <w:rPr>
          <w:rFonts w:ascii="Liberation Serif" w:hAnsi="Liberation Serif"/>
        </w:rPr>
        <w:t xml:space="preserve">, а размер ежегодного платежа  по договору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r w:rsidR="00F26722" w:rsidRPr="00486B59">
        <w:rPr>
          <w:rFonts w:ascii="Liberation Serif" w:hAnsi="Liberation Serif"/>
        </w:rPr>
        <w:t>ранее,</w:t>
      </w:r>
      <w:r w:rsidR="001A6238" w:rsidRPr="00486B59">
        <w:rPr>
          <w:rFonts w:ascii="Liberation Serif" w:hAnsi="Liberation Serif"/>
        </w:rPr>
        <w:t xml:space="preserve"> чем через 10 (десять) дней со дня размещения информации о результатах аукциона на официальном сайте.</w:t>
      </w:r>
    </w:p>
    <w:p w:rsidR="00054B0E" w:rsidRPr="00486B59" w:rsidRDefault="00F26722" w:rsidP="00E95D6A">
      <w:pPr>
        <w:ind w:firstLine="540"/>
        <w:jc w:val="both"/>
        <w:rPr>
          <w:rFonts w:ascii="Liberation Serif" w:hAnsi="Liberation Serif"/>
        </w:rPr>
      </w:pPr>
      <w:r w:rsidRPr="00486B59">
        <w:rPr>
          <w:rFonts w:ascii="Liberation Serif" w:hAnsi="Liberation Serif"/>
        </w:rPr>
        <w:t>Задаток</w:t>
      </w:r>
      <w:r w:rsidR="00054B0E" w:rsidRPr="00486B59">
        <w:rPr>
          <w:rFonts w:ascii="Liberation Serif" w:hAnsi="Liberation Serif"/>
        </w:rPr>
        <w:t>,</w:t>
      </w:r>
      <w:r w:rsidRPr="00486B59">
        <w:rPr>
          <w:rFonts w:ascii="Liberation Serif" w:hAnsi="Liberation Serif"/>
        </w:rPr>
        <w:t xml:space="preserve"> внесенный лицом признанным победителем аукциона, задаток</w:t>
      </w:r>
      <w:r w:rsidR="00054B0E" w:rsidRPr="00486B59">
        <w:rPr>
          <w:rFonts w:ascii="Liberation Serif" w:hAnsi="Liberation Serif"/>
        </w:rPr>
        <w:t>,</w:t>
      </w:r>
      <w:r w:rsidRPr="00486B59">
        <w:rPr>
          <w:rFonts w:ascii="Liberation Serif" w:hAnsi="Liberation Serif"/>
        </w:rPr>
        <w:t xml:space="preserve"> внесенный иным лицом, с которым заключается договор, засчитывается в счет ежегодного платежа. Задатки, внесе</w:t>
      </w:r>
      <w:r w:rsidR="00054B0E" w:rsidRPr="00486B59">
        <w:rPr>
          <w:rFonts w:ascii="Liberation Serif" w:hAnsi="Liberation Serif"/>
        </w:rPr>
        <w:t>н</w:t>
      </w:r>
      <w:r w:rsidRPr="00486B59">
        <w:rPr>
          <w:rFonts w:ascii="Liberation Serif" w:hAnsi="Liberation Serif"/>
        </w:rPr>
        <w:t>ные этими лицами, не заключившими в установленном порядке договор вследствие уклонения от заключения указанных договоров, не возвращаются.</w:t>
      </w:r>
    </w:p>
    <w:p w:rsidR="00B2456D" w:rsidRPr="00486B59" w:rsidRDefault="00F26722" w:rsidP="00E95D6A">
      <w:pPr>
        <w:ind w:firstLine="540"/>
        <w:jc w:val="both"/>
        <w:rPr>
          <w:rFonts w:ascii="Liberation Serif" w:hAnsi="Liberation Serif"/>
        </w:rPr>
      </w:pPr>
      <w:r w:rsidRPr="00486B59">
        <w:rPr>
          <w:rFonts w:ascii="Liberation Serif" w:hAnsi="Liberation Serif"/>
        </w:rPr>
        <w:t xml:space="preserve"> </w:t>
      </w:r>
      <w:r w:rsidR="00054B0E" w:rsidRPr="00486B59">
        <w:rPr>
          <w:rFonts w:ascii="Liberation Serif" w:hAnsi="Liberation Serif"/>
        </w:rPr>
        <w:t>Если в течение 30 (тридцати) дней со дня направления проекта договора победителю аукциона проект договора не был им подписан  и предоставлен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победителем аукциона.</w:t>
      </w:r>
    </w:p>
    <w:p w:rsidR="00B2456D" w:rsidRPr="00486B59" w:rsidRDefault="00744D62" w:rsidP="00E95D6A">
      <w:pPr>
        <w:ind w:firstLine="540"/>
        <w:jc w:val="both"/>
        <w:rPr>
          <w:rFonts w:ascii="Liberation Serif" w:hAnsi="Liberation Serif"/>
        </w:rPr>
      </w:pPr>
      <w:r w:rsidRPr="00486B59">
        <w:rPr>
          <w:rFonts w:ascii="Liberation Serif" w:hAnsi="Liberation Serif"/>
        </w:rPr>
        <w:t>5</w:t>
      </w:r>
      <w:r w:rsidR="00B2456D" w:rsidRPr="00486B59">
        <w:rPr>
          <w:rFonts w:ascii="Liberation Serif" w:hAnsi="Liberation Serif"/>
        </w:rPr>
        <w:t>.13. Последствия незаключения договора по итогам аукциона</w:t>
      </w:r>
      <w:r w:rsidR="003927FE">
        <w:rPr>
          <w:rFonts w:ascii="Liberation Serif" w:hAnsi="Liberation Serif"/>
        </w:rPr>
        <w:t>.</w:t>
      </w:r>
    </w:p>
    <w:p w:rsidR="00B2456D" w:rsidRPr="00486B59" w:rsidRDefault="00B2456D" w:rsidP="00E95D6A">
      <w:pPr>
        <w:ind w:firstLine="540"/>
        <w:jc w:val="both"/>
        <w:rPr>
          <w:rFonts w:ascii="Liberation Serif" w:hAnsi="Liberation Serif"/>
        </w:rPr>
      </w:pPr>
      <w:r w:rsidRPr="00486B59">
        <w:rPr>
          <w:rFonts w:ascii="Liberation Serif" w:hAnsi="Liberation Serif"/>
        </w:rPr>
        <w:t xml:space="preserve">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w:t>
      </w:r>
      <w:r w:rsidR="00054B0E" w:rsidRPr="00486B59">
        <w:rPr>
          <w:rFonts w:ascii="Liberation Serif" w:hAnsi="Liberation Serif"/>
        </w:rPr>
        <w:t xml:space="preserve"> </w:t>
      </w:r>
      <w:r w:rsidRPr="00486B59">
        <w:rPr>
          <w:rFonts w:ascii="Liberation Serif" w:hAnsi="Liberation Serif"/>
        </w:rPr>
        <w:t>на участие в аукционе, заявитель признанный единственным участником аукциона, или единственный принявший участие в аукционе его участник в течение 30 (тридцати) дней со дня направления им проекта договора не подписали и не представили в уполномоченный орган указанные договоры. При этом условия повторного аукциона могут быть изменены.</w:t>
      </w:r>
    </w:p>
    <w:p w:rsidR="00B2456D" w:rsidRPr="00486B59" w:rsidRDefault="00B2456D" w:rsidP="00E95D6A">
      <w:pPr>
        <w:ind w:firstLine="540"/>
        <w:jc w:val="both"/>
        <w:rPr>
          <w:rFonts w:ascii="Liberation Serif" w:hAnsi="Liberation Serif"/>
        </w:rPr>
      </w:pPr>
      <w:r w:rsidRPr="00486B59">
        <w:rPr>
          <w:rFonts w:ascii="Liberation Serif" w:hAnsi="Liberation Serif"/>
        </w:rPr>
        <w:t>В случае если в течение 30 (тридцати) дней со дня направления участнику аукциона</w:t>
      </w:r>
      <w:r w:rsidR="008236EE" w:rsidRPr="00486B59">
        <w:rPr>
          <w:rFonts w:ascii="Liberation Serif" w:hAnsi="Liberation Serif"/>
        </w:rPr>
        <w:t>,</w:t>
      </w:r>
      <w:r w:rsidRPr="00486B59">
        <w:rPr>
          <w:rFonts w:ascii="Liberation Serif" w:hAnsi="Liberation Serif"/>
        </w:rPr>
        <w:t xml:space="preserve"> который сделал предпоследнее предложение о цене предмета аукциона проекта договора</w:t>
      </w:r>
      <w:r w:rsidR="008236EE" w:rsidRPr="00486B59">
        <w:rPr>
          <w:rFonts w:ascii="Liberation Serif" w:hAnsi="Liberation Serif"/>
        </w:rPr>
        <w:t>,</w:t>
      </w:r>
      <w:r w:rsidRPr="00486B59">
        <w:rPr>
          <w:rFonts w:ascii="Liberation Serif" w:hAnsi="Liberation Serif"/>
        </w:rPr>
        <w:t xml:space="preserve"> этот участник не представил в уполномоченный орган подписанные им договоры, организатор аукциона вправе объявить о проведении повторного аукциона. При этом условия повторного аукциона могут быть изменены.</w:t>
      </w:r>
    </w:p>
    <w:p w:rsidR="001A6238" w:rsidRPr="00486B59" w:rsidRDefault="00B2456D" w:rsidP="00E95D6A">
      <w:pPr>
        <w:ind w:firstLine="540"/>
        <w:jc w:val="both"/>
        <w:rPr>
          <w:rFonts w:ascii="Liberation Serif" w:hAnsi="Liberation Serif"/>
        </w:rPr>
      </w:pPr>
      <w:r w:rsidRPr="00486B59">
        <w:rPr>
          <w:rFonts w:ascii="Liberation Serif" w:hAnsi="Liberation Serif"/>
        </w:rPr>
        <w:t>Данные о победителе аукциона, который отказался от подписания договор</w:t>
      </w:r>
      <w:r w:rsidR="008236EE" w:rsidRPr="00486B59">
        <w:rPr>
          <w:rFonts w:ascii="Liberation Serif" w:hAnsi="Liberation Serif"/>
        </w:rPr>
        <w:t>а,</w:t>
      </w:r>
      <w:r w:rsidRPr="00486B59">
        <w:rPr>
          <w:rFonts w:ascii="Liberation Serif" w:hAnsi="Liberation Serif"/>
        </w:rPr>
        <w:t xml:space="preserve"> вносятся в реестр недобросовестных хозяйствующих субъектов, который размещается на официальном сайте администрации Малышевского городского округа. </w:t>
      </w:r>
    </w:p>
    <w:p w:rsidR="008236EE" w:rsidRDefault="008236EE" w:rsidP="00744D62">
      <w:pPr>
        <w:jc w:val="both"/>
      </w:pPr>
    </w:p>
    <w:p w:rsidR="00744D62" w:rsidRPr="00FA5EAB" w:rsidRDefault="00744D62" w:rsidP="00744D62">
      <w:pPr>
        <w:jc w:val="center"/>
        <w:rPr>
          <w:rFonts w:ascii="Liberation Serif" w:hAnsi="Liberation Serif"/>
          <w:b/>
        </w:rPr>
      </w:pPr>
      <w:r w:rsidRPr="00FA5EAB">
        <w:rPr>
          <w:rFonts w:ascii="Liberation Serif" w:hAnsi="Liberation Serif"/>
          <w:b/>
        </w:rPr>
        <w:t xml:space="preserve">6. Требования к размещению </w:t>
      </w:r>
      <w:r w:rsidR="00C845F2">
        <w:rPr>
          <w:rFonts w:ascii="Liberation Serif" w:hAnsi="Liberation Serif"/>
          <w:b/>
        </w:rPr>
        <w:t xml:space="preserve">и внешнему виду </w:t>
      </w:r>
      <w:r w:rsidRPr="00FA5EAB">
        <w:rPr>
          <w:rFonts w:ascii="Liberation Serif" w:hAnsi="Liberation Serif"/>
          <w:b/>
        </w:rPr>
        <w:t>нестационарных торговых объектов на территории Малышевского городского округа</w:t>
      </w:r>
      <w:r w:rsidR="00F433BB" w:rsidRPr="00FA5EAB">
        <w:rPr>
          <w:rFonts w:ascii="Liberation Serif" w:hAnsi="Liberation Serif"/>
          <w:b/>
        </w:rPr>
        <w:t>.</w:t>
      </w:r>
    </w:p>
    <w:p w:rsidR="00744D62" w:rsidRPr="00FC48F0" w:rsidRDefault="00744D62" w:rsidP="00744D62">
      <w:pPr>
        <w:autoSpaceDE w:val="0"/>
        <w:autoSpaceDN w:val="0"/>
        <w:adjustRightInd w:val="0"/>
        <w:ind w:firstLine="539"/>
        <w:jc w:val="both"/>
        <w:rPr>
          <w:rFonts w:ascii="Liberation Serif" w:hAnsi="Liberation Serif"/>
        </w:rPr>
      </w:pPr>
      <w:r w:rsidRPr="00FC48F0">
        <w:rPr>
          <w:rFonts w:ascii="Liberation Serif" w:hAnsi="Liberation Serif"/>
        </w:rPr>
        <w:t>6.1. Размещение НТО в качестве объектов капитального строительства запрещено.</w:t>
      </w:r>
    </w:p>
    <w:p w:rsidR="00744D62" w:rsidRPr="00FC48F0" w:rsidRDefault="00744D62" w:rsidP="00744D62">
      <w:pPr>
        <w:autoSpaceDE w:val="0"/>
        <w:autoSpaceDN w:val="0"/>
        <w:adjustRightInd w:val="0"/>
        <w:ind w:firstLine="539"/>
        <w:jc w:val="both"/>
        <w:rPr>
          <w:rFonts w:ascii="Liberation Serif" w:hAnsi="Liberation Serif"/>
        </w:rPr>
      </w:pPr>
      <w:r w:rsidRPr="00FC48F0">
        <w:rPr>
          <w:rFonts w:ascii="Liberation Serif" w:hAnsi="Liberation Serif"/>
        </w:rPr>
        <w:t>6.2. Нестационарные торговые объекты разрешается использовать для следующих видов деятельности:</w:t>
      </w:r>
    </w:p>
    <w:p w:rsidR="00744D62" w:rsidRPr="00FC48F0" w:rsidRDefault="00744D62" w:rsidP="00744D62">
      <w:pPr>
        <w:autoSpaceDE w:val="0"/>
        <w:autoSpaceDN w:val="0"/>
        <w:adjustRightInd w:val="0"/>
        <w:ind w:firstLine="539"/>
        <w:jc w:val="both"/>
        <w:rPr>
          <w:rFonts w:ascii="Liberation Serif" w:hAnsi="Liberation Serif"/>
        </w:rPr>
      </w:pPr>
      <w:r w:rsidRPr="00FC48F0">
        <w:rPr>
          <w:rFonts w:ascii="Liberation Serif" w:hAnsi="Liberation Serif"/>
        </w:rPr>
        <w:t>- мелкорозничная торговля продовольственными товарами;</w:t>
      </w:r>
    </w:p>
    <w:p w:rsidR="00744D62" w:rsidRPr="00FC48F0" w:rsidRDefault="00744D62" w:rsidP="00744D62">
      <w:pPr>
        <w:autoSpaceDE w:val="0"/>
        <w:autoSpaceDN w:val="0"/>
        <w:adjustRightInd w:val="0"/>
        <w:ind w:firstLine="539"/>
        <w:jc w:val="both"/>
        <w:rPr>
          <w:rFonts w:ascii="Liberation Serif" w:hAnsi="Liberation Serif"/>
        </w:rPr>
      </w:pPr>
      <w:r w:rsidRPr="00FC48F0">
        <w:rPr>
          <w:rFonts w:ascii="Liberation Serif" w:hAnsi="Liberation Serif"/>
        </w:rPr>
        <w:t>- мелкорозничная торговля непродовольственными товарами;</w:t>
      </w:r>
    </w:p>
    <w:p w:rsidR="00744D62" w:rsidRPr="00FC48F0" w:rsidRDefault="00744D62" w:rsidP="00744D62">
      <w:pPr>
        <w:autoSpaceDE w:val="0"/>
        <w:autoSpaceDN w:val="0"/>
        <w:adjustRightInd w:val="0"/>
        <w:ind w:firstLine="539"/>
        <w:jc w:val="both"/>
        <w:rPr>
          <w:rFonts w:ascii="Liberation Serif" w:hAnsi="Liberation Serif"/>
        </w:rPr>
      </w:pPr>
      <w:r w:rsidRPr="00FC48F0">
        <w:rPr>
          <w:rFonts w:ascii="Liberation Serif" w:hAnsi="Liberation Serif"/>
        </w:rPr>
        <w:t>- оказание бытовых услуг;</w:t>
      </w:r>
    </w:p>
    <w:p w:rsidR="00744D62" w:rsidRPr="00FC48F0" w:rsidRDefault="00744D62" w:rsidP="00744D62">
      <w:pPr>
        <w:autoSpaceDE w:val="0"/>
        <w:autoSpaceDN w:val="0"/>
        <w:adjustRightInd w:val="0"/>
        <w:ind w:firstLine="539"/>
        <w:jc w:val="both"/>
        <w:rPr>
          <w:rFonts w:ascii="Liberation Serif" w:hAnsi="Liberation Serif"/>
        </w:rPr>
      </w:pPr>
      <w:r w:rsidRPr="00FC48F0">
        <w:rPr>
          <w:rFonts w:ascii="Liberation Serif" w:hAnsi="Liberation Serif"/>
        </w:rPr>
        <w:t>- оказание услуг общественного питания быстрого обслуживания.</w:t>
      </w:r>
    </w:p>
    <w:p w:rsidR="00744D62" w:rsidRPr="00FC48F0" w:rsidRDefault="00744D62" w:rsidP="00744D62">
      <w:pPr>
        <w:widowControl w:val="0"/>
        <w:ind w:firstLine="540"/>
        <w:jc w:val="both"/>
        <w:rPr>
          <w:rFonts w:ascii="Liberation Serif" w:hAnsi="Liberation Serif"/>
        </w:rPr>
      </w:pPr>
      <w:r w:rsidRPr="00FC48F0">
        <w:rPr>
          <w:rFonts w:ascii="Liberation Serif" w:hAnsi="Liberation Serif"/>
        </w:rPr>
        <w:lastRenderedPageBreak/>
        <w:t>6.</w:t>
      </w:r>
      <w:r w:rsidR="0008548C" w:rsidRPr="00FC48F0">
        <w:rPr>
          <w:rFonts w:ascii="Liberation Serif" w:hAnsi="Liberation Serif"/>
        </w:rPr>
        <w:t>3</w:t>
      </w:r>
      <w:r w:rsidRPr="00FC48F0">
        <w:rPr>
          <w:rFonts w:ascii="Liberation Serif" w:hAnsi="Liberation Serif"/>
        </w:rPr>
        <w:t>. Хозяйствующие субъекты обязаны постоянно содержать нестационарные объекты в чистоте и надлежащем санитарно-техническом состоянии, в том числе:</w:t>
      </w:r>
    </w:p>
    <w:p w:rsidR="00744D62" w:rsidRPr="00FC48F0" w:rsidRDefault="00744D62" w:rsidP="00744D62">
      <w:pPr>
        <w:widowControl w:val="0"/>
        <w:ind w:firstLine="540"/>
        <w:jc w:val="both"/>
        <w:rPr>
          <w:rFonts w:ascii="Liberation Serif" w:hAnsi="Liberation Serif"/>
        </w:rPr>
      </w:pPr>
      <w:r w:rsidRPr="00FC48F0">
        <w:rPr>
          <w:rFonts w:ascii="Liberation Serif" w:hAnsi="Liberation Serif"/>
        </w:rPr>
        <w:t>- производить их своевременный ремонт и окраску с учетом сохранения внешнего вида, цветового решения и иных требований, определенных архитектурными решениями;</w:t>
      </w:r>
    </w:p>
    <w:p w:rsidR="00744D62" w:rsidRPr="00FC48F0" w:rsidRDefault="00744D62" w:rsidP="00744D62">
      <w:pPr>
        <w:widowControl w:val="0"/>
        <w:ind w:firstLine="540"/>
        <w:jc w:val="both"/>
        <w:rPr>
          <w:rFonts w:ascii="Liberation Serif" w:hAnsi="Liberation Serif"/>
        </w:rPr>
      </w:pPr>
      <w:r w:rsidRPr="00FC48F0">
        <w:rPr>
          <w:rFonts w:ascii="Liberation Serif" w:hAnsi="Liberation Serif"/>
        </w:rPr>
        <w:t>- своевременно устранять повреждения вывесок и рекламных конструкций;</w:t>
      </w:r>
    </w:p>
    <w:p w:rsidR="00744D62" w:rsidRPr="00FC48F0" w:rsidRDefault="00744D62" w:rsidP="00744D62">
      <w:pPr>
        <w:widowControl w:val="0"/>
        <w:ind w:firstLine="540"/>
        <w:jc w:val="both"/>
        <w:rPr>
          <w:rFonts w:ascii="Liberation Serif" w:hAnsi="Liberation Serif"/>
        </w:rPr>
      </w:pPr>
      <w:r w:rsidRPr="00FC48F0">
        <w:rPr>
          <w:rFonts w:ascii="Liberation Serif" w:hAnsi="Liberation Serif"/>
        </w:rPr>
        <w:t>- благоустраивать прилегающие территории, сохранять имеющиеся на них зеленые насаждения и газоны;</w:t>
      </w:r>
    </w:p>
    <w:p w:rsidR="00744D62" w:rsidRPr="00FC48F0" w:rsidRDefault="00744D62" w:rsidP="00744D62">
      <w:pPr>
        <w:widowControl w:val="0"/>
        <w:ind w:firstLine="540"/>
        <w:jc w:val="both"/>
        <w:rPr>
          <w:rFonts w:ascii="Liberation Serif" w:hAnsi="Liberation Serif"/>
        </w:rPr>
      </w:pPr>
      <w:r w:rsidRPr="00FC48F0">
        <w:rPr>
          <w:rFonts w:ascii="Liberation Serif" w:hAnsi="Liberation Serif"/>
        </w:rPr>
        <w:t>- смена облика допускается не менее 1 (одного) раза в 10 лет;</w:t>
      </w:r>
    </w:p>
    <w:p w:rsidR="00744D62" w:rsidRPr="00FC48F0" w:rsidRDefault="00744D62" w:rsidP="00744D62">
      <w:pPr>
        <w:widowControl w:val="0"/>
        <w:ind w:firstLine="540"/>
        <w:jc w:val="both"/>
        <w:rPr>
          <w:rFonts w:ascii="Liberation Serif" w:hAnsi="Liberation Serif"/>
        </w:rPr>
      </w:pPr>
      <w:r w:rsidRPr="00FC48F0">
        <w:rPr>
          <w:rFonts w:ascii="Liberation Serif" w:hAnsi="Liberation Serif"/>
        </w:rPr>
        <w:t>- установить у входа в нестационарный объект не менее одной урны для сбора мусора;</w:t>
      </w:r>
    </w:p>
    <w:p w:rsidR="00744D62" w:rsidRDefault="00744D62" w:rsidP="00744D62">
      <w:pPr>
        <w:widowControl w:val="0"/>
        <w:ind w:firstLine="540"/>
        <w:jc w:val="both"/>
        <w:rPr>
          <w:rFonts w:ascii="Liberation Serif" w:hAnsi="Liberation Serif"/>
        </w:rPr>
      </w:pPr>
      <w:r w:rsidRPr="00FC48F0">
        <w:rPr>
          <w:rFonts w:ascii="Liberation Serif" w:hAnsi="Liberation Serif"/>
        </w:rPr>
        <w:t>- производить уборку прилегающих территорий не менее двух раз в сутки (утром и вечером). По мере необходимости днем производить уборку и очистку наполненных</w:t>
      </w:r>
      <w:r w:rsidR="004B77BC">
        <w:rPr>
          <w:rFonts w:ascii="Liberation Serif" w:hAnsi="Liberation Serif"/>
        </w:rPr>
        <w:t xml:space="preserve"> отходами урн и мусоросборников;</w:t>
      </w:r>
    </w:p>
    <w:p w:rsidR="004B77BC" w:rsidRDefault="004B77BC" w:rsidP="00744D62">
      <w:pPr>
        <w:widowControl w:val="0"/>
        <w:ind w:firstLine="540"/>
        <w:jc w:val="both"/>
        <w:rPr>
          <w:rFonts w:ascii="Liberation Serif" w:hAnsi="Liberation Serif"/>
        </w:rPr>
      </w:pPr>
      <w:r>
        <w:rPr>
          <w:rFonts w:ascii="Liberation Serif" w:hAnsi="Liberation Serif"/>
        </w:rPr>
        <w:t xml:space="preserve">- накопление ТКО должно осуществляться в мусоросборниках (контейнерах и бункерах). </w:t>
      </w:r>
      <w:r w:rsidR="00C5137C">
        <w:rPr>
          <w:rFonts w:ascii="Liberation Serif" w:hAnsi="Liberation Serif"/>
        </w:rPr>
        <w:t>Определение необходимого числа урн и мусоросборников осуществляется хозяйствующим субъектом исходя из нормативов накопления ТКО;</w:t>
      </w:r>
    </w:p>
    <w:p w:rsidR="00C5137C" w:rsidRDefault="00C5137C" w:rsidP="00744D62">
      <w:pPr>
        <w:widowControl w:val="0"/>
        <w:ind w:firstLine="540"/>
        <w:jc w:val="both"/>
        <w:rPr>
          <w:rFonts w:ascii="Liberation Serif" w:hAnsi="Liberation Serif"/>
        </w:rPr>
      </w:pPr>
      <w:r>
        <w:rPr>
          <w:rFonts w:ascii="Liberation Serif" w:hAnsi="Liberation Serif"/>
        </w:rPr>
        <w:t>- при накоплении отходов в мусоросборниках должна быть исключена возможность их загнивания и разложения. Хозяйствующие субъекты обязаны обеспечить проведение промывки и дезинфекции мусоросборников, а также уборку дезинсекцию и дератизацию места (площадки) накопления ТКО;</w:t>
      </w:r>
    </w:p>
    <w:p w:rsidR="00C5137C" w:rsidRDefault="00C5137C" w:rsidP="00744D62">
      <w:pPr>
        <w:widowControl w:val="0"/>
        <w:ind w:firstLine="540"/>
        <w:jc w:val="both"/>
        <w:rPr>
          <w:rFonts w:ascii="Liberation Serif" w:hAnsi="Liberation Serif"/>
        </w:rPr>
      </w:pPr>
      <w:r>
        <w:rPr>
          <w:rFonts w:ascii="Liberation Serif" w:hAnsi="Liberation Serif"/>
        </w:rPr>
        <w:t>- на территориях торговых объектов, расположенных в районах не обеспеченных централизованной канализацией, должны быть установлены мобильные туалетные кабины. Удаление ЖБО из мобильных туалетных кабин, их уборка и дезинфекция проводится ежедневно;</w:t>
      </w:r>
    </w:p>
    <w:p w:rsidR="00C5137C" w:rsidRPr="00FC48F0" w:rsidRDefault="00C5137C" w:rsidP="00744D62">
      <w:pPr>
        <w:widowControl w:val="0"/>
        <w:ind w:firstLine="540"/>
        <w:jc w:val="both"/>
        <w:rPr>
          <w:rFonts w:ascii="Liberation Serif" w:hAnsi="Liberation Serif"/>
        </w:rPr>
      </w:pPr>
      <w:r>
        <w:rPr>
          <w:rFonts w:ascii="Liberation Serif" w:hAnsi="Liberation Serif"/>
        </w:rPr>
        <w:t xml:space="preserve">- на территориях торговых объектов хозяйствующими субъектами должна проводится ежедневная уборка, дератизационные и дезинсекционные мероприятия не реже 1 раза в месяц. Уборка с использованиям дезинфицирующих средств должна проводится 1 раз в месяц.  </w:t>
      </w:r>
    </w:p>
    <w:p w:rsidR="00744D62" w:rsidRPr="00FC48F0" w:rsidRDefault="00744D62" w:rsidP="00744D62">
      <w:pPr>
        <w:widowControl w:val="0"/>
        <w:ind w:firstLine="540"/>
        <w:jc w:val="both"/>
        <w:rPr>
          <w:rFonts w:ascii="Liberation Serif" w:hAnsi="Liberation Serif"/>
        </w:rPr>
      </w:pPr>
      <w:r w:rsidRPr="00FC48F0">
        <w:rPr>
          <w:rFonts w:ascii="Liberation Serif" w:hAnsi="Liberation Serif"/>
        </w:rPr>
        <w:t>6.</w:t>
      </w:r>
      <w:r w:rsidR="0008548C" w:rsidRPr="00FC48F0">
        <w:rPr>
          <w:rFonts w:ascii="Liberation Serif" w:hAnsi="Liberation Serif"/>
        </w:rPr>
        <w:t>4</w:t>
      </w:r>
      <w:r w:rsidRPr="00FC48F0">
        <w:rPr>
          <w:rFonts w:ascii="Liberation Serif" w:hAnsi="Liberation Serif"/>
        </w:rPr>
        <w:t>. Не допускается:</w:t>
      </w:r>
    </w:p>
    <w:p w:rsidR="00744D62" w:rsidRPr="00FC48F0" w:rsidRDefault="00744D62" w:rsidP="00744D62">
      <w:pPr>
        <w:widowControl w:val="0"/>
        <w:ind w:firstLine="540"/>
        <w:jc w:val="both"/>
        <w:rPr>
          <w:rFonts w:ascii="Liberation Serif" w:hAnsi="Liberation Serif"/>
        </w:rPr>
      </w:pPr>
      <w:r w:rsidRPr="00FC48F0">
        <w:rPr>
          <w:rFonts w:ascii="Liberation Serif" w:hAnsi="Liberation Serif"/>
        </w:rPr>
        <w:t>- возводить к нестационарным объектам пристройки, козырьки, навесы и прочие конструкции, не предусмотренные архитектурными решениями;</w:t>
      </w:r>
    </w:p>
    <w:p w:rsidR="00744D62" w:rsidRPr="00FC48F0" w:rsidRDefault="00744D62" w:rsidP="00744D62">
      <w:pPr>
        <w:widowControl w:val="0"/>
        <w:ind w:firstLine="540"/>
        <w:jc w:val="both"/>
        <w:rPr>
          <w:rFonts w:ascii="Liberation Serif" w:hAnsi="Liberation Serif"/>
        </w:rPr>
      </w:pPr>
      <w:r w:rsidRPr="00FC48F0">
        <w:rPr>
          <w:rFonts w:ascii="Liberation Serif" w:hAnsi="Liberation Serif"/>
        </w:rPr>
        <w:t>- выставлять торгово-холодильное оборудование около нестационарных объектов;</w:t>
      </w:r>
    </w:p>
    <w:p w:rsidR="00744D62" w:rsidRPr="00FC48F0" w:rsidRDefault="00744D62" w:rsidP="00744D62">
      <w:pPr>
        <w:widowControl w:val="0"/>
        <w:ind w:firstLine="540"/>
        <w:jc w:val="both"/>
        <w:rPr>
          <w:rFonts w:ascii="Liberation Serif" w:hAnsi="Liberation Serif"/>
        </w:rPr>
      </w:pPr>
      <w:r w:rsidRPr="00FC48F0">
        <w:rPr>
          <w:rFonts w:ascii="Liberation Serif" w:hAnsi="Liberation Serif"/>
        </w:rPr>
        <w:t>- складировать тару, товары, детали, иные предметы бытового и производственного характера у нестационарных объектов и на их крышах, а также использовать нестационарные объекты под складские цели;</w:t>
      </w:r>
    </w:p>
    <w:p w:rsidR="00744D62" w:rsidRPr="00FC48F0" w:rsidRDefault="00744D62" w:rsidP="00744D62">
      <w:pPr>
        <w:widowControl w:val="0"/>
        <w:ind w:firstLine="540"/>
        <w:jc w:val="both"/>
        <w:rPr>
          <w:rFonts w:ascii="Liberation Serif" w:hAnsi="Liberation Serif"/>
        </w:rPr>
      </w:pPr>
      <w:r w:rsidRPr="00FC48F0">
        <w:rPr>
          <w:rFonts w:ascii="Liberation Serif" w:hAnsi="Liberation Serif"/>
        </w:rPr>
        <w:t>- загромождать оборудованием, отходами противопожарные разрывы между нестационарными объектами.</w:t>
      </w:r>
    </w:p>
    <w:p w:rsidR="00744D62" w:rsidRPr="00FC48F0" w:rsidRDefault="00744D62" w:rsidP="00744D62">
      <w:pPr>
        <w:widowControl w:val="0"/>
        <w:ind w:firstLine="540"/>
        <w:jc w:val="both"/>
        <w:rPr>
          <w:rFonts w:ascii="Liberation Serif" w:hAnsi="Liberation Serif"/>
        </w:rPr>
      </w:pPr>
      <w:r w:rsidRPr="00FC48F0">
        <w:rPr>
          <w:rFonts w:ascii="Liberation Serif" w:hAnsi="Liberation Serif"/>
        </w:rPr>
        <w:t>6.</w:t>
      </w:r>
      <w:r w:rsidR="0008548C" w:rsidRPr="00FC48F0">
        <w:rPr>
          <w:rFonts w:ascii="Liberation Serif" w:hAnsi="Liberation Serif"/>
        </w:rPr>
        <w:t>5</w:t>
      </w:r>
      <w:r w:rsidRPr="00FC48F0">
        <w:rPr>
          <w:rFonts w:ascii="Liberation Serif" w:hAnsi="Liberation Serif"/>
        </w:rPr>
        <w:t xml:space="preserve">. В случае изменения градостроительной ситуации и исключения из Схемы места, предоставленного по действующему Договору для размещения нестационарного объекта, </w:t>
      </w:r>
      <w:r w:rsidR="003927FE">
        <w:rPr>
          <w:rFonts w:ascii="Liberation Serif" w:hAnsi="Liberation Serif"/>
        </w:rPr>
        <w:t>Х</w:t>
      </w:r>
      <w:r w:rsidRPr="00FC48F0">
        <w:rPr>
          <w:rFonts w:ascii="Liberation Serif" w:hAnsi="Liberation Serif"/>
        </w:rPr>
        <w:t>озяйствующему субъекту предлагается любое свободное компенсационное место, имеющееся в утвержденной Схеме, по выбору хозяйствующего субъекта.</w:t>
      </w:r>
    </w:p>
    <w:p w:rsidR="00F433BB" w:rsidRPr="00FC48F0" w:rsidRDefault="00F433BB" w:rsidP="00F433BB">
      <w:pPr>
        <w:shd w:val="clear" w:color="auto" w:fill="FFFFFF"/>
        <w:ind w:right="169" w:firstLine="708"/>
        <w:jc w:val="both"/>
        <w:rPr>
          <w:rFonts w:ascii="Liberation Serif" w:hAnsi="Liberation Serif"/>
        </w:rPr>
      </w:pPr>
      <w:r w:rsidRPr="00FC48F0">
        <w:rPr>
          <w:rFonts w:ascii="Liberation Serif" w:hAnsi="Liberation Serif"/>
        </w:rPr>
        <w:t>6.</w:t>
      </w:r>
      <w:r w:rsidR="0008548C" w:rsidRPr="00FC48F0">
        <w:rPr>
          <w:rFonts w:ascii="Liberation Serif" w:hAnsi="Liberation Serif"/>
        </w:rPr>
        <w:t>6</w:t>
      </w:r>
      <w:r w:rsidRPr="00FC48F0">
        <w:rPr>
          <w:rFonts w:ascii="Liberation Serif" w:hAnsi="Liberation Serif"/>
        </w:rPr>
        <w:t>. Нестационарные торговые объекты при их размещении не должны создавать помех основному функциональному использованию и визуальному восприятию окружающей среды территорий, на которых они размещаются.</w:t>
      </w:r>
    </w:p>
    <w:p w:rsidR="00F433BB" w:rsidRPr="00FC48F0" w:rsidRDefault="00F433BB" w:rsidP="00F433BB">
      <w:pPr>
        <w:shd w:val="clear" w:color="auto" w:fill="FFFFFF"/>
        <w:ind w:right="169" w:firstLine="708"/>
        <w:jc w:val="both"/>
        <w:rPr>
          <w:rFonts w:ascii="Liberation Serif" w:hAnsi="Liberation Serif"/>
        </w:rPr>
      </w:pPr>
      <w:r w:rsidRPr="00FC48F0">
        <w:rPr>
          <w:rFonts w:ascii="Liberation Serif" w:hAnsi="Liberation Serif"/>
        </w:rPr>
        <w:t>6.</w:t>
      </w:r>
      <w:r w:rsidR="0008548C" w:rsidRPr="00FC48F0">
        <w:rPr>
          <w:rFonts w:ascii="Liberation Serif" w:hAnsi="Liberation Serif"/>
        </w:rPr>
        <w:t>7</w:t>
      </w:r>
      <w:r w:rsidRPr="00FC48F0">
        <w:rPr>
          <w:rFonts w:ascii="Liberation Serif" w:hAnsi="Liberation Serif"/>
        </w:rPr>
        <w:t>. Внешний вид нестационарного торгового объекта должен отвечать современным архитектурно - художественным требованиям, с учетом долговременной эксплуатации, не терять своих качеств.</w:t>
      </w:r>
    </w:p>
    <w:p w:rsidR="00F433BB" w:rsidRPr="00FC48F0" w:rsidRDefault="00F433BB" w:rsidP="00F433BB">
      <w:pPr>
        <w:shd w:val="clear" w:color="auto" w:fill="FFFFFF"/>
        <w:ind w:right="169" w:firstLine="708"/>
        <w:jc w:val="both"/>
        <w:rPr>
          <w:rFonts w:ascii="Liberation Serif" w:hAnsi="Liberation Serif"/>
        </w:rPr>
      </w:pPr>
      <w:r w:rsidRPr="00FC48F0">
        <w:rPr>
          <w:rFonts w:ascii="Liberation Serif" w:hAnsi="Liberation Serif"/>
        </w:rPr>
        <w:t>6.</w:t>
      </w:r>
      <w:r w:rsidR="0008548C" w:rsidRPr="00FC48F0">
        <w:rPr>
          <w:rFonts w:ascii="Liberation Serif" w:hAnsi="Liberation Serif"/>
        </w:rPr>
        <w:t>8</w:t>
      </w:r>
      <w:r w:rsidRPr="00FC48F0">
        <w:rPr>
          <w:rFonts w:ascii="Liberation Serif" w:hAnsi="Liberation Serif"/>
        </w:rPr>
        <w:t>. Архитектурно – художественное решение нестационарного торгового объекта не должно противоречить существующей стилистике окружающей среды, архитектурному облику сложившейся застройки района.</w:t>
      </w:r>
    </w:p>
    <w:p w:rsidR="00F433BB" w:rsidRPr="00FC48F0" w:rsidRDefault="00F433BB" w:rsidP="00F433BB">
      <w:pPr>
        <w:shd w:val="clear" w:color="auto" w:fill="FFFFFF"/>
        <w:ind w:right="169" w:firstLine="708"/>
        <w:jc w:val="both"/>
        <w:rPr>
          <w:rFonts w:ascii="Liberation Serif" w:hAnsi="Liberation Serif"/>
        </w:rPr>
      </w:pPr>
      <w:r w:rsidRPr="00FC48F0">
        <w:rPr>
          <w:rFonts w:ascii="Liberation Serif" w:hAnsi="Liberation Serif"/>
        </w:rPr>
        <w:t>6.</w:t>
      </w:r>
      <w:r w:rsidR="0008548C" w:rsidRPr="00FC48F0">
        <w:rPr>
          <w:rFonts w:ascii="Liberation Serif" w:hAnsi="Liberation Serif"/>
        </w:rPr>
        <w:t>9</w:t>
      </w:r>
      <w:r w:rsidRPr="00FC48F0">
        <w:rPr>
          <w:rFonts w:ascii="Liberation Serif" w:hAnsi="Liberation Serif"/>
        </w:rPr>
        <w:t xml:space="preserve">. Конструкция нестационарного торгового объекта должна предусматривать возможность демонтажа с сохранением возможности дальнейшей эксплуатации. </w:t>
      </w:r>
    </w:p>
    <w:p w:rsidR="00F433BB" w:rsidRPr="00FC48F0" w:rsidRDefault="00F433BB" w:rsidP="00F433BB">
      <w:pPr>
        <w:shd w:val="clear" w:color="auto" w:fill="FFFFFF"/>
        <w:ind w:right="169" w:firstLine="708"/>
        <w:jc w:val="both"/>
      </w:pPr>
      <w:r w:rsidRPr="0008548C">
        <w:rPr>
          <w:rFonts w:ascii="Liberation Serif" w:hAnsi="Liberation Serif"/>
        </w:rPr>
        <w:lastRenderedPageBreak/>
        <w:t>6.1</w:t>
      </w:r>
      <w:r w:rsidR="0008548C" w:rsidRPr="0008548C">
        <w:rPr>
          <w:rFonts w:ascii="Liberation Serif" w:hAnsi="Liberation Serif"/>
        </w:rPr>
        <w:t>0</w:t>
      </w:r>
      <w:r w:rsidRPr="0008548C">
        <w:rPr>
          <w:rFonts w:ascii="Liberation Serif" w:hAnsi="Liberation Serif"/>
        </w:rPr>
        <w:t>. Размещение нестационарного торгового объекта должно соответствовать градостроительным, архитектурным, пожарным, санитарным нормам, правилам и нормативам.</w:t>
      </w:r>
    </w:p>
    <w:p w:rsidR="00F433BB" w:rsidRPr="00FC48F0" w:rsidRDefault="00F433BB" w:rsidP="00F433BB">
      <w:pPr>
        <w:shd w:val="clear" w:color="auto" w:fill="FFFFFF"/>
        <w:ind w:right="169" w:firstLine="708"/>
        <w:jc w:val="both"/>
        <w:rPr>
          <w:rFonts w:ascii="Liberation Serif" w:hAnsi="Liberation Serif"/>
        </w:rPr>
      </w:pPr>
      <w:r w:rsidRPr="00FC48F0">
        <w:rPr>
          <w:rFonts w:ascii="Liberation Serif" w:hAnsi="Liberation Serif"/>
        </w:rPr>
        <w:t>6.1</w:t>
      </w:r>
      <w:r w:rsidR="0008548C" w:rsidRPr="00FC48F0">
        <w:rPr>
          <w:rFonts w:ascii="Liberation Serif" w:hAnsi="Liberation Serif"/>
        </w:rPr>
        <w:t>1</w:t>
      </w:r>
      <w:r w:rsidRPr="00FC48F0">
        <w:rPr>
          <w:rFonts w:ascii="Liberation Serif" w:hAnsi="Liberation Serif"/>
        </w:rPr>
        <w:t>. Нестационарный торговый объект должен иметь вывеску, определяющую профиль объекта, информационную табличку с указанием зарегистрированного названия, формы собственности и режима работы.</w:t>
      </w:r>
    </w:p>
    <w:p w:rsidR="00F433BB" w:rsidRPr="00FC48F0" w:rsidRDefault="00F433BB" w:rsidP="00F433BB">
      <w:pPr>
        <w:pStyle w:val="formattexttopleveltext"/>
        <w:spacing w:before="0" w:beforeAutospacing="0" w:after="0" w:afterAutospacing="0"/>
        <w:ind w:firstLine="709"/>
        <w:jc w:val="both"/>
        <w:rPr>
          <w:rFonts w:ascii="Liberation Serif" w:hAnsi="Liberation Serif"/>
        </w:rPr>
      </w:pPr>
      <w:r w:rsidRPr="00FC48F0">
        <w:rPr>
          <w:rFonts w:ascii="Liberation Serif" w:hAnsi="Liberation Serif"/>
        </w:rPr>
        <w:t>6.1</w:t>
      </w:r>
      <w:r w:rsidR="0008548C" w:rsidRPr="00FC48F0">
        <w:rPr>
          <w:rFonts w:ascii="Liberation Serif" w:hAnsi="Liberation Serif"/>
        </w:rPr>
        <w:t>2</w:t>
      </w:r>
      <w:r w:rsidRPr="00FC48F0">
        <w:rPr>
          <w:rFonts w:ascii="Liberation Serif" w:hAnsi="Liberation Serif"/>
        </w:rPr>
        <w:t xml:space="preserve">. Сооружение (размещение) нестационарного торгового объекта (за исключением мобильных пунктов питания, выносного холодильного оборудования) осуществляется в соответствии с проектом объекта, согласованным с администрацией Малышевского городского округа. </w:t>
      </w:r>
    </w:p>
    <w:p w:rsidR="00F433BB" w:rsidRPr="00FC48F0" w:rsidRDefault="00F433BB" w:rsidP="00F433BB">
      <w:pPr>
        <w:pStyle w:val="formattexttopleveltext"/>
        <w:spacing w:before="0" w:beforeAutospacing="0" w:after="0" w:afterAutospacing="0"/>
        <w:ind w:firstLine="709"/>
        <w:jc w:val="both"/>
        <w:rPr>
          <w:rFonts w:ascii="Liberation Serif" w:hAnsi="Liberation Serif"/>
        </w:rPr>
      </w:pPr>
      <w:r w:rsidRPr="00FC48F0">
        <w:rPr>
          <w:rFonts w:ascii="Liberation Serif" w:hAnsi="Liberation Serif"/>
        </w:rPr>
        <w:t>6.1</w:t>
      </w:r>
      <w:r w:rsidR="0008548C" w:rsidRPr="00FC48F0">
        <w:rPr>
          <w:rFonts w:ascii="Liberation Serif" w:hAnsi="Liberation Serif"/>
        </w:rPr>
        <w:t>3</w:t>
      </w:r>
      <w:r w:rsidRPr="00FC48F0">
        <w:rPr>
          <w:rFonts w:ascii="Liberation Serif" w:hAnsi="Liberation Serif"/>
        </w:rPr>
        <w:t>. Срок действия согласования проекта объекта (за исключением мобильных пунктов питания, выносного холодильного оборудования</w:t>
      </w:r>
      <w:r w:rsidR="00FC48F0" w:rsidRPr="00FC48F0">
        <w:rPr>
          <w:rFonts w:ascii="Liberation Serif" w:hAnsi="Liberation Serif"/>
        </w:rPr>
        <w:t>)</w:t>
      </w:r>
      <w:r w:rsidRPr="00FC48F0">
        <w:rPr>
          <w:rFonts w:ascii="Liberation Serif" w:hAnsi="Liberation Serif"/>
        </w:rPr>
        <w:t xml:space="preserve"> </w:t>
      </w:r>
      <w:r w:rsidR="00FC48F0" w:rsidRPr="00FC48F0">
        <w:rPr>
          <w:rFonts w:ascii="Liberation Serif" w:hAnsi="Liberation Serif"/>
        </w:rPr>
        <w:t>на срок Д</w:t>
      </w:r>
      <w:r w:rsidRPr="00FC48F0">
        <w:rPr>
          <w:rFonts w:ascii="Liberation Serif" w:hAnsi="Liberation Serif"/>
        </w:rPr>
        <w:t xml:space="preserve">оговора. </w:t>
      </w:r>
    </w:p>
    <w:p w:rsidR="00F433BB" w:rsidRDefault="00F433BB" w:rsidP="00C845F2">
      <w:pPr>
        <w:pStyle w:val="formattexttopleveltext"/>
        <w:spacing w:before="0" w:beforeAutospacing="0" w:after="0" w:afterAutospacing="0"/>
        <w:ind w:firstLine="709"/>
        <w:jc w:val="both"/>
        <w:rPr>
          <w:rFonts w:ascii="Liberation Serif" w:hAnsi="Liberation Serif"/>
        </w:rPr>
      </w:pPr>
      <w:r>
        <w:rPr>
          <w:rFonts w:ascii="Liberation Serif" w:hAnsi="Liberation Serif"/>
        </w:rPr>
        <w:t>6.1</w:t>
      </w:r>
      <w:r w:rsidR="0008548C">
        <w:rPr>
          <w:rFonts w:ascii="Liberation Serif" w:hAnsi="Liberation Serif"/>
        </w:rPr>
        <w:t>4</w:t>
      </w:r>
      <w:r w:rsidRPr="00F433BB">
        <w:rPr>
          <w:rFonts w:ascii="Liberation Serif" w:hAnsi="Liberation Serif"/>
        </w:rPr>
        <w:t xml:space="preserve">. </w:t>
      </w:r>
      <w:r w:rsidR="00C845F2">
        <w:rPr>
          <w:rFonts w:ascii="Liberation Serif" w:hAnsi="Liberation Serif"/>
        </w:rPr>
        <w:t>Внешний облик нестационарных торговых объектов.</w:t>
      </w:r>
    </w:p>
    <w:p w:rsidR="00C845F2" w:rsidRDefault="00C845F2" w:rsidP="00C845F2">
      <w:pPr>
        <w:pStyle w:val="formattexttopleveltext"/>
        <w:spacing w:before="0" w:beforeAutospacing="0" w:after="0" w:afterAutospacing="0"/>
        <w:ind w:firstLine="709"/>
        <w:jc w:val="both"/>
        <w:rPr>
          <w:rFonts w:ascii="Liberation Serif" w:hAnsi="Liberation Serif"/>
        </w:rPr>
      </w:pPr>
      <w:r>
        <w:rPr>
          <w:rFonts w:ascii="Liberation Serif" w:hAnsi="Liberation Serif"/>
        </w:rPr>
        <w:t>Цветовое решение НТО должно учитывать окружающую окраску и производит</w:t>
      </w:r>
      <w:r w:rsidR="0060253A">
        <w:rPr>
          <w:rFonts w:ascii="Liberation Serif" w:hAnsi="Liberation Serif"/>
        </w:rPr>
        <w:t>ь</w:t>
      </w:r>
      <w:r>
        <w:rPr>
          <w:rFonts w:ascii="Liberation Serif" w:hAnsi="Liberation Serif"/>
        </w:rPr>
        <w:t xml:space="preserve">ся с учетом гармоничного сочетания цветов. </w:t>
      </w:r>
    </w:p>
    <w:p w:rsidR="00C845F2" w:rsidRPr="00C845F2" w:rsidRDefault="00C845F2" w:rsidP="00C845F2">
      <w:pPr>
        <w:autoSpaceDE w:val="0"/>
        <w:autoSpaceDN w:val="0"/>
        <w:adjustRightInd w:val="0"/>
        <w:ind w:firstLine="709"/>
        <w:jc w:val="both"/>
        <w:rPr>
          <w:rFonts w:ascii="Liberation Serif" w:hAnsi="Liberation Serif"/>
        </w:rPr>
      </w:pPr>
      <w:r w:rsidRPr="00C845F2">
        <w:rPr>
          <w:rFonts w:ascii="Liberation Serif" w:hAnsi="Liberation Serif"/>
        </w:rPr>
        <w:t xml:space="preserve">Вид, форму, цвет, дизайн НТО необходимо предварительно согласовать с </w:t>
      </w:r>
      <w:r w:rsidR="0060253A">
        <w:rPr>
          <w:rFonts w:ascii="Liberation Serif" w:hAnsi="Liberation Serif"/>
        </w:rPr>
        <w:t>администрацией Малышевского</w:t>
      </w:r>
      <w:r w:rsidRPr="00C845F2">
        <w:rPr>
          <w:rFonts w:ascii="Liberation Serif" w:hAnsi="Liberation Serif"/>
        </w:rPr>
        <w:t xml:space="preserve"> городского округа на предмет соответствия архитектурно-планировочным критериям существующей территории</w:t>
      </w:r>
      <w:r w:rsidR="0060253A">
        <w:rPr>
          <w:rFonts w:ascii="Liberation Serif" w:hAnsi="Liberation Serif"/>
        </w:rPr>
        <w:t>. Срок согласования индивидуальных архитектурных решений составляет не более 10 рабочих дней.</w:t>
      </w:r>
    </w:p>
    <w:p w:rsidR="00F433BB" w:rsidRPr="00F433BB" w:rsidRDefault="00F433BB" w:rsidP="00F433BB">
      <w:pPr>
        <w:ind w:firstLine="709"/>
        <w:jc w:val="both"/>
        <w:rPr>
          <w:rFonts w:ascii="Liberation Serif" w:hAnsi="Liberation Serif"/>
        </w:rPr>
      </w:pPr>
      <w:r>
        <w:rPr>
          <w:rFonts w:ascii="Liberation Serif" w:hAnsi="Liberation Serif"/>
        </w:rPr>
        <w:t>6.1</w:t>
      </w:r>
      <w:r w:rsidR="0008548C">
        <w:rPr>
          <w:rFonts w:ascii="Liberation Serif" w:hAnsi="Liberation Serif"/>
        </w:rPr>
        <w:t>5</w:t>
      </w:r>
      <w:r w:rsidRPr="00F433BB">
        <w:rPr>
          <w:rFonts w:ascii="Liberation Serif" w:hAnsi="Liberation Serif"/>
        </w:rPr>
        <w:t xml:space="preserve">. Для согласования проекта </w:t>
      </w:r>
      <w:r w:rsidR="00FC48F0">
        <w:rPr>
          <w:rFonts w:ascii="Liberation Serif" w:hAnsi="Liberation Serif"/>
        </w:rPr>
        <w:t>НТО</w:t>
      </w:r>
      <w:r w:rsidRPr="00F433BB">
        <w:rPr>
          <w:rFonts w:ascii="Liberation Serif" w:hAnsi="Liberation Serif"/>
        </w:rPr>
        <w:t xml:space="preserve"> заявитель либо уполномоченное им в установленном законом порядке лицо обращается в администрацию Малышевского городского округа с заявлением по форме согласно приложению № </w:t>
      </w:r>
      <w:r w:rsidR="00A80DD8">
        <w:rPr>
          <w:rFonts w:ascii="Liberation Serif" w:hAnsi="Liberation Serif"/>
        </w:rPr>
        <w:t>3</w:t>
      </w:r>
      <w:r w:rsidRPr="00F433BB">
        <w:rPr>
          <w:rFonts w:ascii="Liberation Serif" w:hAnsi="Liberation Serif"/>
        </w:rPr>
        <w:t xml:space="preserve"> к настоящ</w:t>
      </w:r>
      <w:r w:rsidR="009D46E0">
        <w:rPr>
          <w:rFonts w:ascii="Liberation Serif" w:hAnsi="Liberation Serif"/>
        </w:rPr>
        <w:t>и</w:t>
      </w:r>
      <w:r w:rsidR="00FC48F0">
        <w:rPr>
          <w:rFonts w:ascii="Liberation Serif" w:hAnsi="Liberation Serif"/>
        </w:rPr>
        <w:t>м</w:t>
      </w:r>
      <w:r w:rsidRPr="00F433BB">
        <w:rPr>
          <w:rFonts w:ascii="Liberation Serif" w:hAnsi="Liberation Serif"/>
        </w:rPr>
        <w:t xml:space="preserve"> </w:t>
      </w:r>
      <w:r w:rsidR="009D46E0">
        <w:rPr>
          <w:rFonts w:ascii="Liberation Serif" w:hAnsi="Liberation Serif"/>
        </w:rPr>
        <w:t>Условиям</w:t>
      </w:r>
      <w:r w:rsidRPr="00F433BB">
        <w:rPr>
          <w:rFonts w:ascii="Liberation Serif" w:hAnsi="Liberation Serif"/>
        </w:rPr>
        <w:t>.</w:t>
      </w:r>
    </w:p>
    <w:p w:rsidR="00F433BB" w:rsidRPr="00F433BB" w:rsidRDefault="00F433BB" w:rsidP="00F433BB">
      <w:pPr>
        <w:ind w:firstLine="709"/>
        <w:jc w:val="both"/>
        <w:rPr>
          <w:rFonts w:ascii="Liberation Serif" w:hAnsi="Liberation Serif"/>
        </w:rPr>
      </w:pPr>
      <w:r>
        <w:rPr>
          <w:rFonts w:ascii="Liberation Serif" w:hAnsi="Liberation Serif"/>
        </w:rPr>
        <w:t>6.1</w:t>
      </w:r>
      <w:r w:rsidR="0008548C">
        <w:rPr>
          <w:rFonts w:ascii="Liberation Serif" w:hAnsi="Liberation Serif"/>
        </w:rPr>
        <w:t>6</w:t>
      </w:r>
      <w:r w:rsidRPr="00F433BB">
        <w:rPr>
          <w:rFonts w:ascii="Liberation Serif" w:hAnsi="Liberation Serif"/>
        </w:rPr>
        <w:t>. К заявлению прилагаются следующие документы:</w:t>
      </w:r>
    </w:p>
    <w:p w:rsidR="00F433BB" w:rsidRPr="00F433BB" w:rsidRDefault="00F433BB" w:rsidP="00F433BB">
      <w:pPr>
        <w:pStyle w:val="ConsPlusNormal"/>
        <w:ind w:firstLine="709"/>
        <w:jc w:val="both"/>
        <w:rPr>
          <w:rFonts w:ascii="Liberation Serif" w:hAnsi="Liberation Serif"/>
          <w:szCs w:val="24"/>
        </w:rPr>
      </w:pPr>
      <w:r w:rsidRPr="00F433BB">
        <w:rPr>
          <w:rFonts w:ascii="Liberation Serif" w:hAnsi="Liberation Serif"/>
          <w:szCs w:val="24"/>
        </w:rPr>
        <w:t>- документ, удостоверяющий полномочия представителя физического или юридического лица, если с заявлением обращается представитель заявителя;</w:t>
      </w:r>
    </w:p>
    <w:p w:rsidR="00F433BB" w:rsidRPr="00F433BB" w:rsidRDefault="00F433BB" w:rsidP="00F433BB">
      <w:pPr>
        <w:pStyle w:val="ConsPlusNormal"/>
        <w:ind w:firstLine="709"/>
        <w:jc w:val="both"/>
        <w:rPr>
          <w:rFonts w:ascii="Liberation Serif" w:hAnsi="Liberation Serif"/>
          <w:szCs w:val="24"/>
        </w:rPr>
      </w:pPr>
      <w:r w:rsidRPr="00F433BB">
        <w:rPr>
          <w:rFonts w:ascii="Liberation Serif" w:hAnsi="Liberation Serif"/>
          <w:szCs w:val="24"/>
        </w:rPr>
        <w:t>- договор на размещение нестационарного торгового объекта, в том числе объекта по оказанию услуг (за исключением случаев, когда нестационарный торговый объект планируется разместить на земельных участках, находящихся в частной собственности);</w:t>
      </w:r>
    </w:p>
    <w:p w:rsidR="00F433BB" w:rsidRPr="00F433BB" w:rsidRDefault="00F433BB" w:rsidP="00F433BB">
      <w:pPr>
        <w:pStyle w:val="ConsPlusNormal"/>
        <w:ind w:firstLine="709"/>
        <w:jc w:val="both"/>
        <w:rPr>
          <w:rFonts w:ascii="Liberation Serif" w:hAnsi="Liberation Serif"/>
          <w:szCs w:val="24"/>
        </w:rPr>
      </w:pPr>
      <w:r w:rsidRPr="00F433BB">
        <w:rPr>
          <w:rFonts w:ascii="Liberation Serif" w:hAnsi="Liberation Serif"/>
          <w:szCs w:val="24"/>
        </w:rPr>
        <w:t>- проект нестационарного торгового объекта в двух экземплярах.</w:t>
      </w:r>
    </w:p>
    <w:p w:rsidR="00F433BB" w:rsidRPr="00F433BB" w:rsidRDefault="00F433BB" w:rsidP="00F433BB">
      <w:pPr>
        <w:pStyle w:val="ConsPlusNormal"/>
        <w:ind w:firstLine="709"/>
        <w:jc w:val="both"/>
        <w:rPr>
          <w:rFonts w:ascii="Liberation Serif" w:hAnsi="Liberation Serif"/>
          <w:szCs w:val="24"/>
        </w:rPr>
      </w:pPr>
      <w:r>
        <w:rPr>
          <w:rFonts w:ascii="Liberation Serif" w:hAnsi="Liberation Serif"/>
          <w:szCs w:val="24"/>
        </w:rPr>
        <w:t>6.1</w:t>
      </w:r>
      <w:r w:rsidR="0008548C">
        <w:rPr>
          <w:rFonts w:ascii="Liberation Serif" w:hAnsi="Liberation Serif"/>
          <w:szCs w:val="24"/>
        </w:rPr>
        <w:t>7</w:t>
      </w:r>
      <w:r w:rsidRPr="00F433BB">
        <w:rPr>
          <w:rFonts w:ascii="Liberation Serif" w:hAnsi="Liberation Serif"/>
          <w:szCs w:val="24"/>
        </w:rPr>
        <w:t>. Проект нестационарного торгового объекта должен содержать</w:t>
      </w:r>
      <w:r w:rsidRPr="00F433BB">
        <w:rPr>
          <w:rFonts w:ascii="Liberation Serif" w:hAnsi="Liberation Serif"/>
          <w:color w:val="000000"/>
          <w:szCs w:val="24"/>
        </w:rPr>
        <w:t>:</w:t>
      </w:r>
    </w:p>
    <w:p w:rsidR="00F433BB" w:rsidRPr="00F433BB" w:rsidRDefault="00F433BB" w:rsidP="00F433BB">
      <w:pPr>
        <w:pStyle w:val="formattexttopleveltext"/>
        <w:spacing w:before="0" w:beforeAutospacing="0" w:after="0" w:afterAutospacing="0"/>
        <w:ind w:left="33" w:firstLine="675"/>
        <w:jc w:val="both"/>
        <w:rPr>
          <w:rFonts w:ascii="Liberation Serif" w:hAnsi="Liberation Serif"/>
          <w:color w:val="445864"/>
        </w:rPr>
      </w:pPr>
      <w:r w:rsidRPr="00F433BB">
        <w:rPr>
          <w:rFonts w:ascii="Liberation Serif" w:hAnsi="Liberation Serif"/>
          <w:color w:val="000000"/>
        </w:rPr>
        <w:t xml:space="preserve">1) ситуационный план в масштабе 1:2000 с указанием места размещения земельного участка на территории </w:t>
      </w:r>
      <w:r w:rsidRPr="00F433BB">
        <w:rPr>
          <w:rFonts w:ascii="Liberation Serif" w:hAnsi="Liberation Serif"/>
        </w:rPr>
        <w:t>Малышевского</w:t>
      </w:r>
      <w:r w:rsidRPr="00F433BB">
        <w:rPr>
          <w:rFonts w:ascii="Liberation Serif" w:hAnsi="Liberation Serif"/>
          <w:color w:val="000000"/>
        </w:rPr>
        <w:t xml:space="preserve"> городского округа;</w:t>
      </w:r>
    </w:p>
    <w:p w:rsidR="00F433BB" w:rsidRPr="00F433BB" w:rsidRDefault="00F433BB" w:rsidP="00F433BB">
      <w:pPr>
        <w:pStyle w:val="formattexttopleveltext"/>
        <w:spacing w:before="0" w:beforeAutospacing="0" w:after="0" w:afterAutospacing="0"/>
        <w:ind w:left="33" w:firstLine="675"/>
        <w:jc w:val="both"/>
        <w:rPr>
          <w:rFonts w:ascii="Liberation Serif" w:hAnsi="Liberation Serif"/>
          <w:color w:val="445864"/>
        </w:rPr>
      </w:pPr>
      <w:r w:rsidRPr="00F433BB">
        <w:rPr>
          <w:rFonts w:ascii="Liberation Serif" w:hAnsi="Liberation Serif"/>
          <w:color w:val="000000"/>
        </w:rPr>
        <w:t>2) схему планировочной организации в масштабе 1:500, выполненную на топографической съемке земельного участка, с указанием привязки объекта, с нанесенными инженерными сетями и подземными инженерными коммуникациями, и существующими объектами. Сроком изготовления не более 1 года:</w:t>
      </w:r>
    </w:p>
    <w:p w:rsidR="00F433BB" w:rsidRPr="00F433BB" w:rsidRDefault="00F433BB" w:rsidP="00F433BB">
      <w:pPr>
        <w:pStyle w:val="formattexttopleveltext"/>
        <w:spacing w:before="0" w:beforeAutospacing="0" w:after="0" w:afterAutospacing="0"/>
        <w:ind w:left="33" w:firstLine="675"/>
        <w:jc w:val="both"/>
        <w:rPr>
          <w:rFonts w:ascii="Liberation Serif" w:hAnsi="Liberation Serif"/>
          <w:color w:val="445864"/>
        </w:rPr>
      </w:pPr>
      <w:r w:rsidRPr="00F433BB">
        <w:rPr>
          <w:rFonts w:ascii="Liberation Serif" w:hAnsi="Liberation Serif"/>
          <w:color w:val="000000"/>
        </w:rPr>
        <w:t>- фасады (в масштабе 1: 50, 1:100);</w:t>
      </w:r>
    </w:p>
    <w:p w:rsidR="00F433BB" w:rsidRPr="00F433BB" w:rsidRDefault="00F433BB" w:rsidP="00F433BB">
      <w:pPr>
        <w:pStyle w:val="formattexttopleveltext"/>
        <w:spacing w:before="0" w:beforeAutospacing="0" w:after="0" w:afterAutospacing="0"/>
        <w:ind w:left="33" w:firstLine="675"/>
        <w:jc w:val="both"/>
        <w:rPr>
          <w:rFonts w:ascii="Liberation Serif" w:hAnsi="Liberation Serif"/>
          <w:color w:val="445864"/>
        </w:rPr>
      </w:pPr>
      <w:r w:rsidRPr="00F433BB">
        <w:rPr>
          <w:rFonts w:ascii="Liberation Serif" w:hAnsi="Liberation Serif"/>
          <w:color w:val="000000"/>
        </w:rPr>
        <w:t>- план объекта в масштабе 1: 50 или 1:100 с указанием габаритных размеров;</w:t>
      </w:r>
    </w:p>
    <w:p w:rsidR="00F433BB" w:rsidRPr="00F433BB" w:rsidRDefault="00F433BB" w:rsidP="00F433BB">
      <w:pPr>
        <w:pStyle w:val="formattexttopleveltext"/>
        <w:spacing w:before="0" w:beforeAutospacing="0" w:after="0" w:afterAutospacing="0"/>
        <w:ind w:left="708"/>
        <w:jc w:val="both"/>
        <w:rPr>
          <w:rFonts w:ascii="Liberation Serif" w:hAnsi="Liberation Serif"/>
          <w:color w:val="000000"/>
        </w:rPr>
      </w:pPr>
      <w:r w:rsidRPr="00F433BB">
        <w:rPr>
          <w:rFonts w:ascii="Liberation Serif" w:hAnsi="Liberation Serif"/>
          <w:color w:val="000000"/>
        </w:rPr>
        <w:t>- план благоустройства прилегающей территории в масштабе 1:200;</w:t>
      </w:r>
    </w:p>
    <w:p w:rsidR="00F433BB" w:rsidRPr="00F433BB" w:rsidRDefault="00F433BB" w:rsidP="00F433BB">
      <w:pPr>
        <w:pStyle w:val="formattexttopleveltext"/>
        <w:spacing w:before="0" w:beforeAutospacing="0" w:after="0" w:afterAutospacing="0"/>
        <w:ind w:left="708"/>
        <w:jc w:val="both"/>
        <w:rPr>
          <w:rFonts w:ascii="Liberation Serif" w:hAnsi="Liberation Serif"/>
          <w:color w:val="000000"/>
        </w:rPr>
      </w:pPr>
      <w:r w:rsidRPr="00F433BB">
        <w:rPr>
          <w:rFonts w:ascii="Liberation Serif" w:hAnsi="Liberation Serif"/>
          <w:color w:val="000000"/>
        </w:rPr>
        <w:t>- 3Д изображение внешнего вида или фотомонтаж.</w:t>
      </w:r>
    </w:p>
    <w:p w:rsidR="00F433BB" w:rsidRPr="00F433BB" w:rsidRDefault="00F433BB" w:rsidP="00F433BB">
      <w:pPr>
        <w:pStyle w:val="formattexttopleveltext"/>
        <w:spacing w:before="0" w:beforeAutospacing="0" w:after="0" w:afterAutospacing="0"/>
        <w:ind w:firstLine="708"/>
        <w:jc w:val="both"/>
        <w:rPr>
          <w:rFonts w:ascii="Liberation Serif" w:hAnsi="Liberation Serif"/>
          <w:color w:val="445864"/>
        </w:rPr>
      </w:pPr>
      <w:r>
        <w:rPr>
          <w:rFonts w:ascii="Liberation Serif" w:hAnsi="Liberation Serif"/>
          <w:color w:val="000000"/>
        </w:rPr>
        <w:t>6.1</w:t>
      </w:r>
      <w:r w:rsidR="0008548C">
        <w:rPr>
          <w:rFonts w:ascii="Liberation Serif" w:hAnsi="Liberation Serif"/>
          <w:color w:val="000000"/>
        </w:rPr>
        <w:t>8</w:t>
      </w:r>
      <w:r w:rsidRPr="00F433BB">
        <w:rPr>
          <w:rFonts w:ascii="Liberation Serif" w:hAnsi="Liberation Serif"/>
          <w:color w:val="000000"/>
        </w:rPr>
        <w:t>. Проектом объекта должно быть предусмотрено благоустройство прилегающей территории с мощением, установкой необходимых малых архитектурных форм, включая мероприятия по озеленению с использованием наземных, настенных, подвесных устройств, вазонов, вертикального озеленения, устройства клумб, устройство пешеходных дорожек и временных парковок (при наличии свободной территории) с твердым покрытием, водоотводов, элементов освещения, мест установки урн.</w:t>
      </w:r>
    </w:p>
    <w:p w:rsidR="00F433BB" w:rsidRPr="00F433BB" w:rsidRDefault="00F433BB" w:rsidP="00F433BB">
      <w:pPr>
        <w:pStyle w:val="formattexttopleveltext"/>
        <w:spacing w:before="0" w:beforeAutospacing="0" w:after="0" w:afterAutospacing="0"/>
        <w:ind w:firstLine="708"/>
        <w:jc w:val="both"/>
        <w:rPr>
          <w:rFonts w:ascii="Liberation Serif" w:hAnsi="Liberation Serif"/>
          <w:color w:val="000000"/>
        </w:rPr>
      </w:pPr>
      <w:r>
        <w:rPr>
          <w:rFonts w:ascii="Liberation Serif" w:hAnsi="Liberation Serif"/>
          <w:color w:val="000000"/>
        </w:rPr>
        <w:t>6.</w:t>
      </w:r>
      <w:r w:rsidR="0008548C">
        <w:rPr>
          <w:rFonts w:ascii="Liberation Serif" w:hAnsi="Liberation Serif"/>
          <w:color w:val="000000"/>
        </w:rPr>
        <w:t>19</w:t>
      </w:r>
      <w:r w:rsidRPr="00F433BB">
        <w:rPr>
          <w:rFonts w:ascii="Liberation Serif" w:hAnsi="Liberation Serif"/>
          <w:color w:val="000000"/>
        </w:rPr>
        <w:t>. Размещение и внешний вид элементов озеленения должны способствовать эстетической привлекательности фасада, обеспечивать комплексное решение его оформления.</w:t>
      </w:r>
    </w:p>
    <w:p w:rsidR="00F433BB" w:rsidRPr="00F433BB" w:rsidRDefault="00F433BB" w:rsidP="00F433BB">
      <w:pPr>
        <w:pStyle w:val="formattexttopleveltext"/>
        <w:spacing w:before="0" w:beforeAutospacing="0" w:after="0" w:afterAutospacing="0"/>
        <w:ind w:firstLine="708"/>
        <w:jc w:val="both"/>
        <w:rPr>
          <w:rFonts w:ascii="Liberation Serif" w:hAnsi="Liberation Serif"/>
          <w:color w:val="445864"/>
        </w:rPr>
      </w:pPr>
      <w:r>
        <w:rPr>
          <w:rFonts w:ascii="Liberation Serif" w:hAnsi="Liberation Serif"/>
          <w:color w:val="000000"/>
        </w:rPr>
        <w:t>6.2</w:t>
      </w:r>
      <w:r w:rsidR="0008548C">
        <w:rPr>
          <w:rFonts w:ascii="Liberation Serif" w:hAnsi="Liberation Serif"/>
          <w:color w:val="000000"/>
        </w:rPr>
        <w:t>0</w:t>
      </w:r>
      <w:r w:rsidRPr="00F433BB">
        <w:rPr>
          <w:rFonts w:ascii="Liberation Serif" w:hAnsi="Liberation Serif"/>
          <w:color w:val="000000"/>
        </w:rPr>
        <w:t xml:space="preserve">. Благоустройство и озеленение территории земельных участков должно осуществляться с учетом требований Правил благоустройства территории </w:t>
      </w:r>
      <w:r w:rsidRPr="00F433BB">
        <w:rPr>
          <w:rFonts w:ascii="Liberation Serif" w:hAnsi="Liberation Serif"/>
        </w:rPr>
        <w:t>Малышевского</w:t>
      </w:r>
      <w:r w:rsidRPr="00F433BB">
        <w:rPr>
          <w:rFonts w:ascii="Liberation Serif" w:hAnsi="Liberation Serif"/>
          <w:color w:val="000000"/>
        </w:rPr>
        <w:t xml:space="preserve"> городского округа.</w:t>
      </w:r>
    </w:p>
    <w:p w:rsidR="00F433BB" w:rsidRPr="00F433BB" w:rsidRDefault="00F433BB" w:rsidP="00F433BB">
      <w:pPr>
        <w:pStyle w:val="formattexttopleveltext"/>
        <w:spacing w:before="0" w:beforeAutospacing="0" w:after="0" w:afterAutospacing="0"/>
        <w:ind w:firstLine="709"/>
        <w:jc w:val="both"/>
        <w:rPr>
          <w:rFonts w:ascii="Liberation Serif" w:hAnsi="Liberation Serif"/>
          <w:color w:val="445864"/>
        </w:rPr>
      </w:pPr>
      <w:r>
        <w:rPr>
          <w:rFonts w:ascii="Liberation Serif" w:hAnsi="Liberation Serif"/>
          <w:color w:val="000000"/>
        </w:rPr>
        <w:lastRenderedPageBreak/>
        <w:t>6.2</w:t>
      </w:r>
      <w:r w:rsidR="0008548C">
        <w:rPr>
          <w:rFonts w:ascii="Liberation Serif" w:hAnsi="Liberation Serif"/>
          <w:color w:val="000000"/>
        </w:rPr>
        <w:t>1</w:t>
      </w:r>
      <w:r w:rsidRPr="00F433BB">
        <w:rPr>
          <w:rFonts w:ascii="Liberation Serif" w:hAnsi="Liberation Serif"/>
          <w:color w:val="000000"/>
        </w:rPr>
        <w:t xml:space="preserve">. При подготовке проекта объекта должен учитываться характер сложившейся застройки территории, на которой планируется расположение </w:t>
      </w:r>
      <w:r w:rsidR="00FC48F0">
        <w:rPr>
          <w:rFonts w:ascii="Liberation Serif" w:hAnsi="Liberation Serif"/>
          <w:color w:val="000000"/>
        </w:rPr>
        <w:t>НТО</w:t>
      </w:r>
      <w:r w:rsidRPr="00F433BB">
        <w:rPr>
          <w:rFonts w:ascii="Liberation Serif" w:hAnsi="Liberation Serif"/>
          <w:color w:val="000000"/>
        </w:rPr>
        <w:t xml:space="preserve">, а также необходимо предусматривать: </w:t>
      </w:r>
    </w:p>
    <w:p w:rsidR="00F433BB" w:rsidRPr="00F433BB" w:rsidRDefault="00F433BB" w:rsidP="00F433BB">
      <w:pPr>
        <w:pStyle w:val="formattexttopleveltext"/>
        <w:spacing w:before="0" w:beforeAutospacing="0" w:after="0" w:afterAutospacing="0"/>
        <w:ind w:firstLine="708"/>
        <w:jc w:val="both"/>
        <w:rPr>
          <w:rFonts w:ascii="Liberation Serif" w:hAnsi="Liberation Serif"/>
          <w:color w:val="000000"/>
        </w:rPr>
      </w:pPr>
      <w:r w:rsidRPr="00F433BB">
        <w:rPr>
          <w:rFonts w:ascii="Liberation Serif" w:hAnsi="Liberation Serif"/>
          <w:color w:val="000000"/>
        </w:rPr>
        <w:t>- использование современных отделочных материалов, технологий, использование больших плоскостей остекления, устройство витрин с подсветкой, определение места размещения на объекте световых рекламных вывесок или иной необходимой информации;</w:t>
      </w:r>
    </w:p>
    <w:p w:rsidR="00F433BB" w:rsidRPr="00F433BB" w:rsidRDefault="00F433BB" w:rsidP="00F433BB">
      <w:pPr>
        <w:pStyle w:val="formattexttopleveltext"/>
        <w:spacing w:before="0" w:beforeAutospacing="0" w:after="0" w:afterAutospacing="0"/>
        <w:ind w:firstLine="708"/>
        <w:jc w:val="both"/>
        <w:rPr>
          <w:rFonts w:ascii="Liberation Serif" w:hAnsi="Liberation Serif"/>
          <w:color w:val="445864"/>
        </w:rPr>
      </w:pPr>
      <w:r w:rsidRPr="00F433BB">
        <w:rPr>
          <w:rFonts w:ascii="Liberation Serif" w:hAnsi="Liberation Serif"/>
          <w:color w:val="000000"/>
        </w:rPr>
        <w:t>- расположение окон и витрин, их габариты, характер устройства и внешний вид должны соответствовать архитектурному и цветовому решению архитектуры окружающей застройки;</w:t>
      </w:r>
    </w:p>
    <w:p w:rsidR="00F433BB" w:rsidRPr="00F433BB" w:rsidRDefault="00F433BB" w:rsidP="00F433BB">
      <w:pPr>
        <w:pStyle w:val="formattexttopleveltext"/>
        <w:spacing w:before="0" w:beforeAutospacing="0" w:after="0" w:afterAutospacing="0"/>
        <w:ind w:firstLine="708"/>
        <w:jc w:val="both"/>
        <w:rPr>
          <w:rFonts w:ascii="Liberation Serif" w:hAnsi="Liberation Serif"/>
          <w:color w:val="445864"/>
        </w:rPr>
      </w:pPr>
      <w:r w:rsidRPr="00F433BB">
        <w:rPr>
          <w:rFonts w:ascii="Liberation Serif" w:hAnsi="Liberation Serif"/>
          <w:color w:val="000000"/>
        </w:rPr>
        <w:t>- дополнительные элементы устройства и оборудования окон и витрин (декоративные решетки, защитные устройства (решетки, экраны, жалюзи), ограждения витрин, наружные блоки систем кондиционирования и вентиляции, маркизы, оформление витрин, художественная подсветка и т.д.).</w:t>
      </w:r>
    </w:p>
    <w:p w:rsidR="00F433BB" w:rsidRPr="00F433BB" w:rsidRDefault="00F433BB" w:rsidP="00F433BB">
      <w:pPr>
        <w:pStyle w:val="formattexttopleveltext"/>
        <w:spacing w:before="0" w:beforeAutospacing="0" w:after="0" w:afterAutospacing="0"/>
        <w:ind w:firstLine="709"/>
        <w:jc w:val="both"/>
        <w:rPr>
          <w:rFonts w:ascii="Liberation Serif" w:hAnsi="Liberation Serif"/>
          <w:color w:val="445864"/>
        </w:rPr>
      </w:pPr>
      <w:r>
        <w:rPr>
          <w:rFonts w:ascii="Liberation Serif" w:hAnsi="Liberation Serif"/>
          <w:color w:val="000000"/>
        </w:rPr>
        <w:t>6.2</w:t>
      </w:r>
      <w:r w:rsidR="0008548C">
        <w:rPr>
          <w:rFonts w:ascii="Liberation Serif" w:hAnsi="Liberation Serif"/>
          <w:color w:val="000000"/>
        </w:rPr>
        <w:t>2</w:t>
      </w:r>
      <w:r w:rsidRPr="00F433BB">
        <w:rPr>
          <w:rFonts w:ascii="Liberation Serif" w:hAnsi="Liberation Serif"/>
          <w:color w:val="000000"/>
        </w:rPr>
        <w:t>. Остекление окон и витрин на фасаде должно иметь единый характер, использование непрозрачного, тонированного, зеркального, цветного остекления, должно быть предусмотрено в проектной документации.</w:t>
      </w:r>
    </w:p>
    <w:p w:rsidR="00F433BB" w:rsidRPr="00F433BB" w:rsidRDefault="00F433BB" w:rsidP="00F433BB">
      <w:pPr>
        <w:pStyle w:val="formattexttopleveltext"/>
        <w:spacing w:before="0" w:beforeAutospacing="0" w:after="0" w:afterAutospacing="0"/>
        <w:ind w:firstLine="709"/>
        <w:jc w:val="both"/>
        <w:rPr>
          <w:rFonts w:ascii="Liberation Serif" w:hAnsi="Liberation Serif"/>
          <w:color w:val="445864"/>
        </w:rPr>
      </w:pPr>
      <w:r w:rsidRPr="00F433BB">
        <w:rPr>
          <w:rFonts w:ascii="Liberation Serif" w:hAnsi="Liberation Serif"/>
          <w:color w:val="000000"/>
        </w:rPr>
        <w:t>Оборудование окон и витрин подоконниками.</w:t>
      </w:r>
    </w:p>
    <w:p w:rsidR="00F433BB" w:rsidRPr="00F433BB" w:rsidRDefault="00F433BB" w:rsidP="00F433BB">
      <w:pPr>
        <w:pStyle w:val="formattexttopleveltext"/>
        <w:spacing w:before="0" w:beforeAutospacing="0" w:after="0" w:afterAutospacing="0"/>
        <w:ind w:firstLine="709"/>
        <w:jc w:val="both"/>
        <w:rPr>
          <w:rFonts w:ascii="Liberation Serif" w:hAnsi="Liberation Serif"/>
          <w:color w:val="445864"/>
        </w:rPr>
      </w:pPr>
      <w:r>
        <w:rPr>
          <w:rFonts w:ascii="Liberation Serif" w:hAnsi="Liberation Serif"/>
          <w:color w:val="000000"/>
        </w:rPr>
        <w:t>6.2</w:t>
      </w:r>
      <w:r w:rsidR="0008548C">
        <w:rPr>
          <w:rFonts w:ascii="Liberation Serif" w:hAnsi="Liberation Serif"/>
          <w:color w:val="000000"/>
        </w:rPr>
        <w:t>3</w:t>
      </w:r>
      <w:r w:rsidRPr="00F433BB">
        <w:rPr>
          <w:rFonts w:ascii="Liberation Serif" w:hAnsi="Liberation Serif"/>
          <w:color w:val="000000"/>
        </w:rPr>
        <w:t>. Размещение наружных блоков систем кондиционирования и вентиляции допускается в верхней части оконных и витринных проемов, в плоскости остекления с применением маскирующих устройств (решеток, жалюзи).</w:t>
      </w:r>
    </w:p>
    <w:p w:rsidR="00F433BB" w:rsidRPr="00F433BB" w:rsidRDefault="00F433BB" w:rsidP="00F433BB">
      <w:pPr>
        <w:pStyle w:val="formattexttopleveltext"/>
        <w:spacing w:before="0" w:beforeAutospacing="0" w:after="0" w:afterAutospacing="0"/>
        <w:ind w:firstLine="709"/>
        <w:jc w:val="both"/>
        <w:rPr>
          <w:rFonts w:ascii="Liberation Serif" w:hAnsi="Liberation Serif"/>
          <w:color w:val="445864"/>
        </w:rPr>
      </w:pPr>
      <w:r>
        <w:rPr>
          <w:rFonts w:ascii="Liberation Serif" w:hAnsi="Liberation Serif"/>
          <w:color w:val="000000"/>
        </w:rPr>
        <w:t>6.2</w:t>
      </w:r>
      <w:r w:rsidR="0008548C">
        <w:rPr>
          <w:rFonts w:ascii="Liberation Serif" w:hAnsi="Liberation Serif"/>
          <w:color w:val="000000"/>
        </w:rPr>
        <w:t>4</w:t>
      </w:r>
      <w:r w:rsidRPr="00F433BB">
        <w:rPr>
          <w:rFonts w:ascii="Liberation Serif" w:hAnsi="Liberation Serif"/>
          <w:color w:val="000000"/>
        </w:rPr>
        <w:t>. Размещение навеса на фасаде должно иметь единый, упорядоченный характер, соответствовать габаритам и контурам проема, не ухудшать визуального восприятия архитектурных деталей, декора, знаков дорожного движения, указателей остановок общественного транспорта, городской ориентирующей информации. Высота нижней кромки навеса от поверхности тротуара - не менее 2,5 м.</w:t>
      </w:r>
    </w:p>
    <w:p w:rsidR="00F433BB" w:rsidRPr="00F433BB" w:rsidRDefault="00F433BB" w:rsidP="00F433BB">
      <w:pPr>
        <w:pStyle w:val="formattexttopleveltext"/>
        <w:spacing w:before="0" w:beforeAutospacing="0" w:after="0" w:afterAutospacing="0"/>
        <w:ind w:firstLine="709"/>
        <w:jc w:val="both"/>
        <w:rPr>
          <w:rFonts w:ascii="Liberation Serif" w:hAnsi="Liberation Serif"/>
          <w:color w:val="000000"/>
        </w:rPr>
      </w:pPr>
      <w:r>
        <w:rPr>
          <w:rFonts w:ascii="Liberation Serif" w:hAnsi="Liberation Serif"/>
          <w:color w:val="000000"/>
        </w:rPr>
        <w:t>6.2</w:t>
      </w:r>
      <w:r w:rsidR="0008548C">
        <w:rPr>
          <w:rFonts w:ascii="Liberation Serif" w:hAnsi="Liberation Serif"/>
          <w:color w:val="000000"/>
        </w:rPr>
        <w:t>5</w:t>
      </w:r>
      <w:r w:rsidRPr="00F433BB">
        <w:rPr>
          <w:rFonts w:ascii="Liberation Serif" w:hAnsi="Liberation Serif"/>
          <w:color w:val="000000"/>
        </w:rPr>
        <w:t>. Торговые киоски допускается размещать за пределами посадочных площадок и площадок ожидания.</w:t>
      </w:r>
    </w:p>
    <w:p w:rsidR="00F433BB" w:rsidRPr="00F433BB" w:rsidRDefault="00F433BB" w:rsidP="00F433BB">
      <w:pPr>
        <w:pStyle w:val="formattexttopleveltext"/>
        <w:spacing w:before="0" w:beforeAutospacing="0" w:after="0" w:afterAutospacing="0"/>
        <w:ind w:firstLine="708"/>
        <w:jc w:val="both"/>
        <w:rPr>
          <w:rFonts w:ascii="Liberation Serif" w:hAnsi="Liberation Serif"/>
          <w:color w:val="445864"/>
        </w:rPr>
      </w:pPr>
      <w:r>
        <w:rPr>
          <w:rFonts w:ascii="Liberation Serif" w:hAnsi="Liberation Serif"/>
          <w:color w:val="000000"/>
        </w:rPr>
        <w:t>6.2</w:t>
      </w:r>
      <w:r w:rsidR="0008548C">
        <w:rPr>
          <w:rFonts w:ascii="Liberation Serif" w:hAnsi="Liberation Serif"/>
          <w:color w:val="000000"/>
        </w:rPr>
        <w:t>6</w:t>
      </w:r>
      <w:r w:rsidRPr="00F433BB">
        <w:rPr>
          <w:rFonts w:ascii="Liberation Serif" w:hAnsi="Liberation Serif"/>
          <w:color w:val="000000"/>
        </w:rPr>
        <w:t>. На объектах, расположенных в застройке с круговым радиусом осмотра, а именно не размещенных при стенах у домов, у заборов или состоящих в составе остановочного комплекса, архитектурно-художественное решение фасадов определяется максимально равнозначно по всем сторонам.</w:t>
      </w:r>
    </w:p>
    <w:p w:rsidR="00F433BB" w:rsidRPr="00F433BB" w:rsidRDefault="00F433BB" w:rsidP="00F433BB">
      <w:pPr>
        <w:pStyle w:val="formattexttopleveltext"/>
        <w:spacing w:before="0" w:beforeAutospacing="0" w:after="0" w:afterAutospacing="0"/>
        <w:ind w:firstLine="709"/>
        <w:jc w:val="both"/>
        <w:rPr>
          <w:rFonts w:ascii="Liberation Serif" w:hAnsi="Liberation Serif"/>
          <w:color w:val="445864"/>
        </w:rPr>
      </w:pPr>
      <w:r>
        <w:rPr>
          <w:rFonts w:ascii="Liberation Serif" w:hAnsi="Liberation Serif"/>
          <w:color w:val="000000"/>
        </w:rPr>
        <w:t>6.2</w:t>
      </w:r>
      <w:r w:rsidR="0008548C">
        <w:rPr>
          <w:rFonts w:ascii="Liberation Serif" w:hAnsi="Liberation Serif"/>
          <w:color w:val="000000"/>
        </w:rPr>
        <w:t>7</w:t>
      </w:r>
      <w:r w:rsidRPr="00F433BB">
        <w:rPr>
          <w:rFonts w:ascii="Liberation Serif" w:hAnsi="Liberation Serif"/>
          <w:color w:val="000000"/>
        </w:rPr>
        <w:t>. Входные группы должны решаться в едином комплексе с устройством и оформлением витрин, установкой дополнительных элементов и устройств фасадов сооружения, козырьков, навесов, относящихся к объекту.</w:t>
      </w:r>
    </w:p>
    <w:p w:rsidR="00F433BB" w:rsidRPr="00F433BB" w:rsidRDefault="00F433BB" w:rsidP="00F433BB">
      <w:pPr>
        <w:pStyle w:val="formattexttopleveltext"/>
        <w:spacing w:before="0" w:beforeAutospacing="0" w:after="0" w:afterAutospacing="0"/>
        <w:ind w:firstLine="709"/>
        <w:jc w:val="both"/>
        <w:rPr>
          <w:rFonts w:ascii="Liberation Serif" w:hAnsi="Liberation Serif"/>
          <w:color w:val="445864"/>
        </w:rPr>
      </w:pPr>
      <w:r>
        <w:rPr>
          <w:rFonts w:ascii="Liberation Serif" w:hAnsi="Liberation Serif"/>
          <w:color w:val="000000"/>
        </w:rPr>
        <w:t>6.2</w:t>
      </w:r>
      <w:r w:rsidR="0008548C">
        <w:rPr>
          <w:rFonts w:ascii="Liberation Serif" w:hAnsi="Liberation Serif"/>
          <w:color w:val="000000"/>
        </w:rPr>
        <w:t>8</w:t>
      </w:r>
      <w:r w:rsidRPr="00F433BB">
        <w:rPr>
          <w:rFonts w:ascii="Liberation Serif" w:hAnsi="Liberation Serif"/>
          <w:color w:val="000000"/>
        </w:rPr>
        <w:t>. Проектом объекта должны быть предусмотрены дополнительные элементы устройства и оборудования входных групп (защитные экраны, жалюзи, элементы ориентирующей информации, элементы сезонного озеленения).</w:t>
      </w:r>
    </w:p>
    <w:p w:rsidR="00F433BB" w:rsidRPr="00F433BB" w:rsidRDefault="00F433BB" w:rsidP="00F433BB">
      <w:pPr>
        <w:pStyle w:val="formattexttopleveltext"/>
        <w:spacing w:before="0" w:beforeAutospacing="0" w:after="0" w:afterAutospacing="0"/>
        <w:ind w:firstLine="709"/>
        <w:jc w:val="both"/>
        <w:rPr>
          <w:rFonts w:ascii="Liberation Serif" w:hAnsi="Liberation Serif"/>
          <w:color w:val="000000"/>
        </w:rPr>
      </w:pPr>
      <w:r>
        <w:rPr>
          <w:rFonts w:ascii="Liberation Serif" w:hAnsi="Liberation Serif"/>
          <w:color w:val="000000"/>
        </w:rPr>
        <w:t>6.</w:t>
      </w:r>
      <w:r w:rsidR="0008548C">
        <w:rPr>
          <w:rFonts w:ascii="Liberation Serif" w:hAnsi="Liberation Serif"/>
          <w:color w:val="000000"/>
        </w:rPr>
        <w:t>29</w:t>
      </w:r>
      <w:r w:rsidRPr="00F433BB">
        <w:rPr>
          <w:rFonts w:ascii="Liberation Serif" w:hAnsi="Liberation Serif"/>
          <w:color w:val="000000"/>
        </w:rPr>
        <w:t xml:space="preserve">. Запрещается размещение дополнительного торгового оборудования (холодильные витрины и т.п.), не предусмотренного проектом, рядом с нестационарным объектом, а также не допускается выставлять у нестационарных объектов потребительского рынка столики, зонтики, торговое оборудование и другие подобные объекты (если это не предусмотрено проектом). </w:t>
      </w:r>
    </w:p>
    <w:p w:rsidR="00F433BB" w:rsidRPr="00F433BB" w:rsidRDefault="00F433BB" w:rsidP="00F433BB">
      <w:pPr>
        <w:pStyle w:val="formattexttopleveltext"/>
        <w:spacing w:before="0" w:beforeAutospacing="0" w:after="0" w:afterAutospacing="0"/>
        <w:ind w:firstLine="709"/>
        <w:jc w:val="both"/>
        <w:rPr>
          <w:rFonts w:ascii="Liberation Serif" w:hAnsi="Liberation Serif"/>
          <w:color w:val="000000"/>
        </w:rPr>
      </w:pPr>
      <w:r>
        <w:rPr>
          <w:rFonts w:ascii="Liberation Serif" w:hAnsi="Liberation Serif"/>
          <w:color w:val="000000"/>
        </w:rPr>
        <w:t>6.3</w:t>
      </w:r>
      <w:r w:rsidR="0008548C">
        <w:rPr>
          <w:rFonts w:ascii="Liberation Serif" w:hAnsi="Liberation Serif"/>
          <w:color w:val="000000"/>
        </w:rPr>
        <w:t>0</w:t>
      </w:r>
      <w:r w:rsidRPr="00F433BB">
        <w:rPr>
          <w:rFonts w:ascii="Liberation Serif" w:hAnsi="Liberation Serif"/>
          <w:color w:val="000000"/>
        </w:rPr>
        <w:t>. Внешний вид нестационарных торговых объектов должен соответствовать проектной документации. Запрещаются изготовление и установка нестационарных торговых объектов с нарушением проектной документации, самовольное изменение объемно-планировочного решения, конструкций и их элементов, изменение их цветового решения.</w:t>
      </w:r>
    </w:p>
    <w:p w:rsidR="00F433BB" w:rsidRPr="00F433BB" w:rsidRDefault="00F433BB" w:rsidP="00F433BB">
      <w:pPr>
        <w:pStyle w:val="formattexttopleveltext"/>
        <w:spacing w:before="0" w:beforeAutospacing="0" w:after="0" w:afterAutospacing="0"/>
        <w:ind w:firstLine="709"/>
        <w:jc w:val="both"/>
        <w:rPr>
          <w:rFonts w:ascii="Liberation Serif" w:hAnsi="Liberation Serif"/>
          <w:color w:val="445864"/>
        </w:rPr>
      </w:pPr>
      <w:r>
        <w:rPr>
          <w:rFonts w:ascii="Liberation Serif" w:hAnsi="Liberation Serif"/>
          <w:color w:val="000000"/>
        </w:rPr>
        <w:t>6.3</w:t>
      </w:r>
      <w:r w:rsidR="0008548C">
        <w:rPr>
          <w:rFonts w:ascii="Liberation Serif" w:hAnsi="Liberation Serif"/>
          <w:color w:val="000000"/>
        </w:rPr>
        <w:t>1</w:t>
      </w:r>
      <w:r w:rsidRPr="00F433BB">
        <w:rPr>
          <w:rFonts w:ascii="Liberation Serif" w:hAnsi="Liberation Serif"/>
          <w:color w:val="000000"/>
        </w:rPr>
        <w:t>. В случае установки двух и более нестационарных объектов потребительского рынка, расположенных рядом друг с другом, выполняется общий проект на всю группу объектов или проекты каждого объекта должны быть аналогичны. Проект благоустройства прилегающей территории должен быть общим для всех объектов.</w:t>
      </w:r>
    </w:p>
    <w:p w:rsidR="00F433BB" w:rsidRPr="00F433BB" w:rsidRDefault="00F433BB" w:rsidP="00F433BB">
      <w:pPr>
        <w:pStyle w:val="formattexttopleveltext"/>
        <w:tabs>
          <w:tab w:val="left" w:pos="720"/>
        </w:tabs>
        <w:spacing w:before="0" w:beforeAutospacing="0" w:after="0" w:afterAutospacing="0"/>
        <w:jc w:val="both"/>
        <w:rPr>
          <w:rFonts w:ascii="Liberation Serif" w:hAnsi="Liberation Serif"/>
          <w:color w:val="000000"/>
        </w:rPr>
      </w:pPr>
      <w:r w:rsidRPr="00F433BB">
        <w:rPr>
          <w:rFonts w:ascii="Liberation Serif" w:hAnsi="Liberation Serif"/>
          <w:color w:val="000000"/>
        </w:rPr>
        <w:tab/>
      </w:r>
      <w:r>
        <w:rPr>
          <w:rFonts w:ascii="Liberation Serif" w:hAnsi="Liberation Serif"/>
          <w:color w:val="000000"/>
        </w:rPr>
        <w:t>6.3</w:t>
      </w:r>
      <w:r w:rsidR="0008548C">
        <w:rPr>
          <w:rFonts w:ascii="Liberation Serif" w:hAnsi="Liberation Serif"/>
          <w:color w:val="000000"/>
        </w:rPr>
        <w:t>2</w:t>
      </w:r>
      <w:r w:rsidRPr="00F433BB">
        <w:rPr>
          <w:rFonts w:ascii="Liberation Serif" w:hAnsi="Liberation Serif"/>
          <w:color w:val="000000"/>
        </w:rPr>
        <w:t>. Запрещается самовольное изменение функционального назначения нестационарного торгового объекта.</w:t>
      </w:r>
    </w:p>
    <w:p w:rsidR="00F433BB" w:rsidRPr="00F433BB" w:rsidRDefault="00F433BB" w:rsidP="00F433BB">
      <w:pPr>
        <w:pStyle w:val="ConsPlusNormal"/>
        <w:ind w:firstLine="709"/>
        <w:jc w:val="both"/>
        <w:rPr>
          <w:rFonts w:ascii="Liberation Serif" w:hAnsi="Liberation Serif"/>
          <w:szCs w:val="24"/>
        </w:rPr>
      </w:pPr>
      <w:r>
        <w:rPr>
          <w:rFonts w:ascii="Liberation Serif" w:hAnsi="Liberation Serif"/>
          <w:szCs w:val="24"/>
        </w:rPr>
        <w:lastRenderedPageBreak/>
        <w:t>6.3</w:t>
      </w:r>
      <w:r w:rsidR="0008548C">
        <w:rPr>
          <w:rFonts w:ascii="Liberation Serif" w:hAnsi="Liberation Serif"/>
          <w:szCs w:val="24"/>
        </w:rPr>
        <w:t>3</w:t>
      </w:r>
      <w:r w:rsidRPr="00F433BB">
        <w:rPr>
          <w:rFonts w:ascii="Liberation Serif" w:hAnsi="Liberation Serif"/>
          <w:szCs w:val="24"/>
        </w:rPr>
        <w:t>. В согласовании проекта нестационарного торгового объекта отказывается при наличии одного из следующих оснований:</w:t>
      </w:r>
    </w:p>
    <w:p w:rsidR="00F433BB" w:rsidRPr="00F433BB" w:rsidRDefault="00F433BB" w:rsidP="00F433BB">
      <w:pPr>
        <w:pStyle w:val="ConsPlusNormal"/>
        <w:ind w:firstLine="709"/>
        <w:jc w:val="both"/>
        <w:rPr>
          <w:rFonts w:ascii="Liberation Serif" w:hAnsi="Liberation Serif"/>
          <w:szCs w:val="24"/>
        </w:rPr>
      </w:pPr>
      <w:r w:rsidRPr="00F433BB">
        <w:rPr>
          <w:rFonts w:ascii="Liberation Serif" w:hAnsi="Liberation Serif"/>
          <w:szCs w:val="24"/>
        </w:rPr>
        <w:t xml:space="preserve">1) представление заявителем неполного комплекта документов, предусмотренных пунктом </w:t>
      </w:r>
      <w:r w:rsidR="0008548C">
        <w:rPr>
          <w:rFonts w:ascii="Liberation Serif" w:hAnsi="Liberation Serif"/>
          <w:szCs w:val="24"/>
        </w:rPr>
        <w:t>6.1</w:t>
      </w:r>
      <w:r w:rsidR="00351B95">
        <w:rPr>
          <w:rFonts w:ascii="Liberation Serif" w:hAnsi="Liberation Serif"/>
          <w:szCs w:val="24"/>
        </w:rPr>
        <w:t>6</w:t>
      </w:r>
      <w:r w:rsidRPr="00F433BB">
        <w:rPr>
          <w:rFonts w:ascii="Liberation Serif" w:hAnsi="Liberation Serif"/>
          <w:szCs w:val="24"/>
        </w:rPr>
        <w:t xml:space="preserve"> настоящ</w:t>
      </w:r>
      <w:r w:rsidR="005F01F2">
        <w:rPr>
          <w:rFonts w:ascii="Liberation Serif" w:hAnsi="Liberation Serif"/>
          <w:szCs w:val="24"/>
        </w:rPr>
        <w:t>их</w:t>
      </w:r>
      <w:r w:rsidRPr="00F433BB">
        <w:rPr>
          <w:rFonts w:ascii="Liberation Serif" w:hAnsi="Liberation Serif"/>
          <w:szCs w:val="24"/>
        </w:rPr>
        <w:t xml:space="preserve"> </w:t>
      </w:r>
      <w:r w:rsidR="005F01F2">
        <w:rPr>
          <w:rFonts w:ascii="Liberation Serif" w:hAnsi="Liberation Serif"/>
          <w:szCs w:val="24"/>
        </w:rPr>
        <w:t>Условий</w:t>
      </w:r>
      <w:r w:rsidRPr="00F433BB">
        <w:rPr>
          <w:rFonts w:ascii="Liberation Serif" w:hAnsi="Liberation Serif"/>
          <w:szCs w:val="24"/>
        </w:rPr>
        <w:t>;</w:t>
      </w:r>
    </w:p>
    <w:p w:rsidR="00F433BB" w:rsidRPr="00F433BB" w:rsidRDefault="00F433BB" w:rsidP="00F433BB">
      <w:pPr>
        <w:pStyle w:val="ConsPlusNormal"/>
        <w:ind w:firstLine="709"/>
        <w:jc w:val="both"/>
        <w:rPr>
          <w:rFonts w:ascii="Liberation Serif" w:hAnsi="Liberation Serif"/>
          <w:szCs w:val="24"/>
        </w:rPr>
      </w:pPr>
      <w:r w:rsidRPr="00F433BB">
        <w:rPr>
          <w:rFonts w:ascii="Liberation Serif" w:hAnsi="Liberation Serif"/>
          <w:szCs w:val="24"/>
        </w:rPr>
        <w:t>2) заявление подано не уполномоченным на то лицом;</w:t>
      </w:r>
    </w:p>
    <w:p w:rsidR="00F433BB" w:rsidRPr="00F433BB" w:rsidRDefault="00F433BB" w:rsidP="00F433BB">
      <w:pPr>
        <w:pStyle w:val="ConsPlusNormal"/>
        <w:ind w:firstLine="709"/>
        <w:jc w:val="both"/>
        <w:rPr>
          <w:rFonts w:ascii="Liberation Serif" w:hAnsi="Liberation Serif"/>
          <w:szCs w:val="24"/>
        </w:rPr>
      </w:pPr>
      <w:r w:rsidRPr="00F433BB">
        <w:rPr>
          <w:rFonts w:ascii="Liberation Serif" w:hAnsi="Liberation Serif"/>
          <w:szCs w:val="24"/>
        </w:rPr>
        <w:t>3) представление документов, содержащих противоречивые и (или) недостоверные сведения;</w:t>
      </w:r>
    </w:p>
    <w:p w:rsidR="00F433BB" w:rsidRPr="00F433BB" w:rsidRDefault="00F433BB" w:rsidP="00F433BB">
      <w:pPr>
        <w:pStyle w:val="ConsPlusNormal"/>
        <w:ind w:firstLine="709"/>
        <w:jc w:val="both"/>
        <w:rPr>
          <w:rFonts w:ascii="Liberation Serif" w:hAnsi="Liberation Serif"/>
          <w:szCs w:val="24"/>
        </w:rPr>
      </w:pPr>
      <w:r w:rsidRPr="00F433BB">
        <w:rPr>
          <w:rFonts w:ascii="Liberation Serif" w:hAnsi="Liberation Serif"/>
          <w:szCs w:val="24"/>
        </w:rPr>
        <w:t xml:space="preserve">4) несоответствие представленного заявителем проекта нестационарного торгового объекта требованиям, установленным пунктами </w:t>
      </w:r>
      <w:r w:rsidR="0008548C" w:rsidRPr="0008548C">
        <w:rPr>
          <w:rFonts w:ascii="Liberation Serif" w:hAnsi="Liberation Serif"/>
          <w:szCs w:val="24"/>
        </w:rPr>
        <w:t>6.1</w:t>
      </w:r>
      <w:r w:rsidR="00351B95">
        <w:rPr>
          <w:rFonts w:ascii="Liberation Serif" w:hAnsi="Liberation Serif"/>
          <w:szCs w:val="24"/>
        </w:rPr>
        <w:t>7</w:t>
      </w:r>
      <w:r w:rsidR="0008548C" w:rsidRPr="0008548C">
        <w:rPr>
          <w:rFonts w:ascii="Liberation Serif" w:hAnsi="Liberation Serif"/>
          <w:szCs w:val="24"/>
        </w:rPr>
        <w:t xml:space="preserve"> – 6</w:t>
      </w:r>
      <w:r w:rsidR="0008548C">
        <w:rPr>
          <w:rFonts w:ascii="Liberation Serif" w:hAnsi="Liberation Serif"/>
          <w:szCs w:val="24"/>
        </w:rPr>
        <w:t>.2</w:t>
      </w:r>
      <w:r w:rsidR="00351B95">
        <w:rPr>
          <w:rFonts w:ascii="Liberation Serif" w:hAnsi="Liberation Serif"/>
          <w:szCs w:val="24"/>
        </w:rPr>
        <w:t>5</w:t>
      </w:r>
      <w:r w:rsidRPr="00F433BB">
        <w:rPr>
          <w:rFonts w:ascii="Liberation Serif" w:hAnsi="Liberation Serif"/>
          <w:szCs w:val="24"/>
        </w:rPr>
        <w:t xml:space="preserve"> </w:t>
      </w:r>
      <w:r w:rsidR="005F01F2" w:rsidRPr="00F433BB">
        <w:rPr>
          <w:rFonts w:ascii="Liberation Serif" w:hAnsi="Liberation Serif"/>
          <w:szCs w:val="24"/>
        </w:rPr>
        <w:t>настоящ</w:t>
      </w:r>
      <w:r w:rsidR="005F01F2">
        <w:rPr>
          <w:rFonts w:ascii="Liberation Serif" w:hAnsi="Liberation Serif"/>
          <w:szCs w:val="24"/>
        </w:rPr>
        <w:t>их</w:t>
      </w:r>
      <w:r w:rsidR="005F01F2" w:rsidRPr="00F433BB">
        <w:rPr>
          <w:rFonts w:ascii="Liberation Serif" w:hAnsi="Liberation Serif"/>
          <w:szCs w:val="24"/>
        </w:rPr>
        <w:t xml:space="preserve"> </w:t>
      </w:r>
      <w:r w:rsidR="005F01F2">
        <w:rPr>
          <w:rFonts w:ascii="Liberation Serif" w:hAnsi="Liberation Serif"/>
          <w:szCs w:val="24"/>
        </w:rPr>
        <w:t>Условий</w:t>
      </w:r>
      <w:r w:rsidRPr="00F433BB">
        <w:rPr>
          <w:rFonts w:ascii="Liberation Serif" w:hAnsi="Liberation Serif"/>
          <w:szCs w:val="24"/>
        </w:rPr>
        <w:t>;</w:t>
      </w:r>
    </w:p>
    <w:p w:rsidR="00F433BB" w:rsidRPr="00F433BB" w:rsidRDefault="00F433BB" w:rsidP="00F433BB">
      <w:pPr>
        <w:pStyle w:val="ConsPlusNormal"/>
        <w:ind w:firstLine="709"/>
        <w:jc w:val="both"/>
        <w:rPr>
          <w:rFonts w:ascii="Liberation Serif" w:hAnsi="Liberation Serif"/>
          <w:szCs w:val="24"/>
        </w:rPr>
      </w:pPr>
      <w:r w:rsidRPr="00F433BB">
        <w:rPr>
          <w:rFonts w:ascii="Liberation Serif" w:hAnsi="Liberation Serif"/>
          <w:szCs w:val="24"/>
        </w:rPr>
        <w:t>5) отсутствие места размещения нестационарного торгового объекта в схеме размещения нестационарных торговых объектов (за исключением случаев, когда нестационарный торговый объект планируется разместить на земельных участках, находящихся в частной собственности);</w:t>
      </w:r>
    </w:p>
    <w:p w:rsidR="00F433BB" w:rsidRPr="00F433BB" w:rsidRDefault="00F433BB" w:rsidP="00F433BB">
      <w:pPr>
        <w:pStyle w:val="ConsPlusNormal"/>
        <w:ind w:firstLine="709"/>
        <w:jc w:val="both"/>
        <w:rPr>
          <w:rFonts w:ascii="Liberation Serif" w:hAnsi="Liberation Serif"/>
          <w:szCs w:val="24"/>
        </w:rPr>
      </w:pPr>
      <w:r w:rsidRPr="00F433BB">
        <w:rPr>
          <w:rFonts w:ascii="Liberation Serif" w:hAnsi="Liberation Serif"/>
          <w:szCs w:val="24"/>
        </w:rPr>
        <w:t>6) несоответствие проекта нестационарного торгового объекта договору на размещение нестационарного торгового объекта, в том числе объекта по оказанию услуг (за исключением случаев, когда нестационарный торговый объект планируется разместить на земельных участках, находящихся в частной собственности).</w:t>
      </w:r>
    </w:p>
    <w:p w:rsidR="00F433BB" w:rsidRPr="00F433BB" w:rsidRDefault="0008548C" w:rsidP="00F433BB">
      <w:pPr>
        <w:pStyle w:val="ConsPlusNormal"/>
        <w:ind w:firstLine="709"/>
        <w:jc w:val="both"/>
        <w:rPr>
          <w:rFonts w:ascii="Liberation Serif" w:hAnsi="Liberation Serif"/>
          <w:szCs w:val="24"/>
        </w:rPr>
      </w:pPr>
      <w:r>
        <w:rPr>
          <w:rFonts w:ascii="Liberation Serif" w:hAnsi="Liberation Serif"/>
          <w:szCs w:val="24"/>
        </w:rPr>
        <w:t>6.34</w:t>
      </w:r>
      <w:r w:rsidR="00F433BB" w:rsidRPr="00F433BB">
        <w:rPr>
          <w:rFonts w:ascii="Liberation Serif" w:hAnsi="Liberation Serif"/>
          <w:szCs w:val="24"/>
        </w:rPr>
        <w:t>. Рассмотрение представленных документов:</w:t>
      </w:r>
    </w:p>
    <w:p w:rsidR="00F433BB" w:rsidRPr="00F433BB" w:rsidRDefault="00F433BB" w:rsidP="00F433BB">
      <w:pPr>
        <w:pStyle w:val="ConsPlusNormal"/>
        <w:ind w:firstLine="709"/>
        <w:jc w:val="both"/>
        <w:rPr>
          <w:rFonts w:ascii="Liberation Serif" w:hAnsi="Liberation Serif"/>
          <w:szCs w:val="24"/>
        </w:rPr>
      </w:pPr>
      <w:r w:rsidRPr="00F433BB">
        <w:rPr>
          <w:rFonts w:ascii="Liberation Serif" w:hAnsi="Liberation Serif"/>
          <w:szCs w:val="24"/>
        </w:rPr>
        <w:t xml:space="preserve">1) заявление и приложенные к нему документы, указанные в пункте </w:t>
      </w:r>
      <w:r w:rsidR="0008548C">
        <w:rPr>
          <w:rFonts w:ascii="Liberation Serif" w:hAnsi="Liberation Serif"/>
          <w:szCs w:val="24"/>
        </w:rPr>
        <w:t>6.1</w:t>
      </w:r>
      <w:r w:rsidR="00351B95">
        <w:rPr>
          <w:rFonts w:ascii="Liberation Serif" w:hAnsi="Liberation Serif"/>
          <w:szCs w:val="24"/>
        </w:rPr>
        <w:t>6</w:t>
      </w:r>
      <w:r w:rsidRPr="00F433BB">
        <w:rPr>
          <w:rFonts w:ascii="Liberation Serif" w:hAnsi="Liberation Serif"/>
          <w:szCs w:val="24"/>
        </w:rPr>
        <w:t xml:space="preserve"> </w:t>
      </w:r>
      <w:r w:rsidR="005F01F2" w:rsidRPr="00F433BB">
        <w:rPr>
          <w:rFonts w:ascii="Liberation Serif" w:hAnsi="Liberation Serif"/>
          <w:szCs w:val="24"/>
        </w:rPr>
        <w:t>настоящ</w:t>
      </w:r>
      <w:r w:rsidR="005F01F2">
        <w:rPr>
          <w:rFonts w:ascii="Liberation Serif" w:hAnsi="Liberation Serif"/>
          <w:szCs w:val="24"/>
        </w:rPr>
        <w:t>их</w:t>
      </w:r>
      <w:r w:rsidR="005F01F2" w:rsidRPr="00F433BB">
        <w:rPr>
          <w:rFonts w:ascii="Liberation Serif" w:hAnsi="Liberation Serif"/>
          <w:szCs w:val="24"/>
        </w:rPr>
        <w:t xml:space="preserve"> </w:t>
      </w:r>
      <w:r w:rsidR="005F01F2">
        <w:rPr>
          <w:rFonts w:ascii="Liberation Serif" w:hAnsi="Liberation Serif"/>
          <w:szCs w:val="24"/>
        </w:rPr>
        <w:t>Условий</w:t>
      </w:r>
      <w:r w:rsidRPr="00F433BB">
        <w:rPr>
          <w:rFonts w:ascii="Liberation Serif" w:hAnsi="Liberation Serif"/>
          <w:szCs w:val="24"/>
        </w:rPr>
        <w:t>, в течение одного дня регистрируются и направляются на рассмотрение в администрацию Малышевского городского округа;</w:t>
      </w:r>
    </w:p>
    <w:p w:rsidR="00F433BB" w:rsidRPr="00F433BB" w:rsidRDefault="00F433BB" w:rsidP="00F433BB">
      <w:pPr>
        <w:ind w:firstLine="709"/>
        <w:jc w:val="both"/>
        <w:rPr>
          <w:rFonts w:ascii="Liberation Serif" w:hAnsi="Liberation Serif"/>
        </w:rPr>
      </w:pPr>
      <w:r w:rsidRPr="00F433BB">
        <w:rPr>
          <w:rFonts w:ascii="Liberation Serif" w:hAnsi="Liberation Serif"/>
        </w:rPr>
        <w:t>2) рассмотрение документов, представленных заявителем для получения муниципальной услуги, осуществляется главным специалистом по архитектуре и градостроительству администрации Малышевского городского округа в срок, не превышающий десяти рабочих дней;</w:t>
      </w:r>
    </w:p>
    <w:p w:rsidR="00F433BB" w:rsidRPr="00F433BB" w:rsidRDefault="00F433BB" w:rsidP="00F433BB">
      <w:pPr>
        <w:ind w:firstLine="708"/>
        <w:jc w:val="both"/>
        <w:rPr>
          <w:rFonts w:ascii="Liberation Serif" w:hAnsi="Liberation Serif"/>
        </w:rPr>
      </w:pPr>
      <w:r w:rsidRPr="00F433BB">
        <w:rPr>
          <w:rFonts w:ascii="Liberation Serif" w:hAnsi="Liberation Serif"/>
        </w:rPr>
        <w:t xml:space="preserve">3) согласование или отказ в согласовании проекта нестационарного торгового объекта происходит в индивидуальном порядке: </w:t>
      </w:r>
    </w:p>
    <w:p w:rsidR="00F433BB" w:rsidRPr="00F433BB" w:rsidRDefault="00F433BB" w:rsidP="00F433BB">
      <w:pPr>
        <w:ind w:firstLine="709"/>
        <w:jc w:val="both"/>
        <w:rPr>
          <w:rFonts w:ascii="Liberation Serif" w:hAnsi="Liberation Serif"/>
        </w:rPr>
      </w:pPr>
      <w:r w:rsidRPr="00F433BB">
        <w:rPr>
          <w:rFonts w:ascii="Liberation Serif" w:hAnsi="Liberation Serif"/>
        </w:rPr>
        <w:t>- при отсутствии оснований для отказа в согласовании проекта нестационарного торгового объекта, проект нестационарного торгового объекта передается на рассмотрение и подпись главе Малышевского городского округа;</w:t>
      </w:r>
    </w:p>
    <w:p w:rsidR="00F433BB" w:rsidRPr="00F433BB" w:rsidRDefault="00F433BB" w:rsidP="00F433BB">
      <w:pPr>
        <w:ind w:firstLine="709"/>
        <w:jc w:val="both"/>
        <w:rPr>
          <w:rFonts w:ascii="Liberation Serif" w:hAnsi="Liberation Serif"/>
        </w:rPr>
      </w:pPr>
      <w:r w:rsidRPr="00F433BB">
        <w:rPr>
          <w:rFonts w:ascii="Liberation Serif" w:hAnsi="Liberation Serif"/>
        </w:rPr>
        <w:t xml:space="preserve">- в случае выявления оснований для отказа в согласовании проекта нестационарного торгового объекта, указанных в пункте </w:t>
      </w:r>
      <w:r w:rsidR="0008548C">
        <w:rPr>
          <w:rFonts w:ascii="Liberation Serif" w:hAnsi="Liberation Serif"/>
        </w:rPr>
        <w:t>6.3</w:t>
      </w:r>
      <w:r w:rsidR="00351B95">
        <w:rPr>
          <w:rFonts w:ascii="Liberation Serif" w:hAnsi="Liberation Serif"/>
        </w:rPr>
        <w:t>3</w:t>
      </w:r>
      <w:r w:rsidRPr="00F433BB">
        <w:rPr>
          <w:rFonts w:ascii="Liberation Serif" w:hAnsi="Liberation Serif"/>
        </w:rPr>
        <w:t xml:space="preserve"> </w:t>
      </w:r>
      <w:r w:rsidR="005F01F2" w:rsidRPr="00F433BB">
        <w:rPr>
          <w:rFonts w:ascii="Liberation Serif" w:hAnsi="Liberation Serif"/>
        </w:rPr>
        <w:t>настоящ</w:t>
      </w:r>
      <w:r w:rsidR="005F01F2">
        <w:rPr>
          <w:rFonts w:ascii="Liberation Serif" w:hAnsi="Liberation Serif"/>
        </w:rPr>
        <w:t>их</w:t>
      </w:r>
      <w:r w:rsidR="005F01F2" w:rsidRPr="00F433BB">
        <w:rPr>
          <w:rFonts w:ascii="Liberation Serif" w:hAnsi="Liberation Serif"/>
        </w:rPr>
        <w:t xml:space="preserve"> </w:t>
      </w:r>
      <w:r w:rsidR="005F01F2">
        <w:rPr>
          <w:rFonts w:ascii="Liberation Serif" w:hAnsi="Liberation Serif"/>
        </w:rPr>
        <w:t>Условий</w:t>
      </w:r>
      <w:r w:rsidRPr="00F433BB">
        <w:rPr>
          <w:rFonts w:ascii="Liberation Serif" w:hAnsi="Liberation Serif"/>
        </w:rPr>
        <w:t>, проект решения об отказе в согласовании проекта нестационарного торгового объекта с указанием возражений, главным специалистом по архитектуре и градостроительству администрации Малышевского городского округа, вместе с проектом нестационарного торгового объекта передается на рассмотрение и подпись главе Малышевского городского округа;</w:t>
      </w:r>
    </w:p>
    <w:p w:rsidR="00F433BB" w:rsidRPr="00F433BB" w:rsidRDefault="00F433BB" w:rsidP="00F433BB">
      <w:pPr>
        <w:ind w:firstLine="709"/>
        <w:jc w:val="both"/>
        <w:rPr>
          <w:rFonts w:ascii="Liberation Serif" w:hAnsi="Liberation Serif"/>
        </w:rPr>
      </w:pPr>
      <w:r w:rsidRPr="00F433BB">
        <w:rPr>
          <w:rFonts w:ascii="Liberation Serif" w:hAnsi="Liberation Serif"/>
        </w:rPr>
        <w:t xml:space="preserve">4) выдача результатов по согласованию проекта нестационарного торгового объекта заявителю или его представителю главным специалистом по архитектуре и градостроительству администрации Малышевского городского округа в срок, указанный в подпункте 2 пункта </w:t>
      </w:r>
      <w:r w:rsidR="0008548C">
        <w:rPr>
          <w:rFonts w:ascii="Liberation Serif" w:hAnsi="Liberation Serif"/>
        </w:rPr>
        <w:t>6.3</w:t>
      </w:r>
      <w:r w:rsidR="00351B95">
        <w:rPr>
          <w:rFonts w:ascii="Liberation Serif" w:hAnsi="Liberation Serif"/>
        </w:rPr>
        <w:t>4</w:t>
      </w:r>
      <w:r w:rsidRPr="00F433BB">
        <w:rPr>
          <w:rFonts w:ascii="Liberation Serif" w:hAnsi="Liberation Serif"/>
        </w:rPr>
        <w:t xml:space="preserve"> </w:t>
      </w:r>
      <w:r w:rsidR="005F01F2" w:rsidRPr="00F433BB">
        <w:rPr>
          <w:rFonts w:ascii="Liberation Serif" w:hAnsi="Liberation Serif"/>
        </w:rPr>
        <w:t>настоящ</w:t>
      </w:r>
      <w:r w:rsidR="005F01F2">
        <w:rPr>
          <w:rFonts w:ascii="Liberation Serif" w:hAnsi="Liberation Serif"/>
        </w:rPr>
        <w:t>их</w:t>
      </w:r>
      <w:r w:rsidR="005F01F2" w:rsidRPr="00F433BB">
        <w:rPr>
          <w:rFonts w:ascii="Liberation Serif" w:hAnsi="Liberation Serif"/>
        </w:rPr>
        <w:t xml:space="preserve"> </w:t>
      </w:r>
      <w:r w:rsidR="005F01F2">
        <w:rPr>
          <w:rFonts w:ascii="Liberation Serif" w:hAnsi="Liberation Serif"/>
        </w:rPr>
        <w:t>Условий</w:t>
      </w:r>
      <w:r w:rsidRPr="00F433BB">
        <w:rPr>
          <w:rFonts w:ascii="Liberation Serif" w:hAnsi="Liberation Serif"/>
        </w:rPr>
        <w:t>, выдача документов осуществляется при наличии: документа, удостоверяющего личность, доверенности, оформленной в установленном гражданским законодательством Российской Федерации порядке (для представителей заявителя).</w:t>
      </w:r>
    </w:p>
    <w:p w:rsidR="00744D62" w:rsidRDefault="00744D62" w:rsidP="00744D62">
      <w:pPr>
        <w:jc w:val="both"/>
      </w:pPr>
    </w:p>
    <w:p w:rsidR="00486B59" w:rsidRPr="00486B59" w:rsidRDefault="00486B59" w:rsidP="00486B59">
      <w:pPr>
        <w:jc w:val="center"/>
        <w:rPr>
          <w:rFonts w:ascii="Liberation Serif" w:hAnsi="Liberation Serif"/>
          <w:b/>
        </w:rPr>
      </w:pPr>
      <w:r w:rsidRPr="00486B59">
        <w:rPr>
          <w:rFonts w:ascii="Liberation Serif" w:hAnsi="Liberation Serif"/>
          <w:b/>
        </w:rPr>
        <w:t>7. Основания для расторжения договора на размещение нестационарного торгового объекта</w:t>
      </w:r>
    </w:p>
    <w:p w:rsidR="00192A8C" w:rsidRPr="00486B59" w:rsidRDefault="00486B59" w:rsidP="00192A8C">
      <w:pPr>
        <w:ind w:firstLine="709"/>
        <w:jc w:val="both"/>
        <w:rPr>
          <w:rFonts w:ascii="Liberation Serif" w:hAnsi="Liberation Serif"/>
        </w:rPr>
      </w:pPr>
      <w:r w:rsidRPr="00486B59">
        <w:rPr>
          <w:rFonts w:ascii="Liberation Serif" w:hAnsi="Liberation Serif"/>
        </w:rPr>
        <w:t>7</w:t>
      </w:r>
      <w:r w:rsidR="008236EE" w:rsidRPr="00486B59">
        <w:rPr>
          <w:rFonts w:ascii="Liberation Serif" w:hAnsi="Liberation Serif"/>
        </w:rPr>
        <w:t>.1. Договор пролонгации не подлежит.</w:t>
      </w:r>
    </w:p>
    <w:p w:rsidR="008236EE" w:rsidRPr="00486B59" w:rsidRDefault="00486B59" w:rsidP="00192A8C">
      <w:pPr>
        <w:ind w:firstLine="709"/>
        <w:jc w:val="both"/>
        <w:rPr>
          <w:rFonts w:ascii="Liberation Serif" w:hAnsi="Liberation Serif"/>
        </w:rPr>
      </w:pPr>
      <w:r w:rsidRPr="00486B59">
        <w:rPr>
          <w:rFonts w:ascii="Liberation Serif" w:hAnsi="Liberation Serif"/>
        </w:rPr>
        <w:t>7</w:t>
      </w:r>
      <w:r w:rsidR="008236EE" w:rsidRPr="00486B59">
        <w:rPr>
          <w:rFonts w:ascii="Liberation Serif" w:hAnsi="Liberation Serif"/>
        </w:rPr>
        <w:t>.2. Договор прекращает свое действие по окончании его срока, а также в любой другой срок по соглашению сторон.</w:t>
      </w:r>
    </w:p>
    <w:p w:rsidR="008236EE" w:rsidRPr="00486B59" w:rsidRDefault="00486B59" w:rsidP="00192A8C">
      <w:pPr>
        <w:ind w:firstLine="709"/>
        <w:jc w:val="both"/>
        <w:rPr>
          <w:rFonts w:ascii="Liberation Serif" w:hAnsi="Liberation Serif"/>
        </w:rPr>
      </w:pPr>
      <w:r w:rsidRPr="00486B59">
        <w:rPr>
          <w:rFonts w:ascii="Liberation Serif" w:hAnsi="Liberation Serif"/>
        </w:rPr>
        <w:t>7</w:t>
      </w:r>
      <w:r w:rsidR="008236EE" w:rsidRPr="00486B59">
        <w:rPr>
          <w:rFonts w:ascii="Liberation Serif" w:hAnsi="Liberation Serif"/>
        </w:rPr>
        <w:t>.3. Договор</w:t>
      </w:r>
      <w:r w:rsidR="008132A8">
        <w:rPr>
          <w:rFonts w:ascii="Liberation Serif" w:hAnsi="Liberation Serif"/>
        </w:rPr>
        <w:t xml:space="preserve"> расторгается досрочно </w:t>
      </w:r>
      <w:r w:rsidR="008236EE" w:rsidRPr="00486B59">
        <w:rPr>
          <w:rFonts w:ascii="Liberation Serif" w:hAnsi="Liberation Serif"/>
        </w:rPr>
        <w:t xml:space="preserve">по требованию Администрации Малышевского городского округа </w:t>
      </w:r>
      <w:r w:rsidRPr="00486B59">
        <w:rPr>
          <w:rFonts w:ascii="Liberation Serif" w:hAnsi="Liberation Serif"/>
        </w:rPr>
        <w:t>в</w:t>
      </w:r>
      <w:r w:rsidR="008236EE" w:rsidRPr="00486B59">
        <w:rPr>
          <w:rFonts w:ascii="Liberation Serif" w:hAnsi="Liberation Serif"/>
        </w:rPr>
        <w:t xml:space="preserve"> следующих случаях:</w:t>
      </w:r>
    </w:p>
    <w:p w:rsidR="008236EE" w:rsidRPr="00486B59" w:rsidRDefault="008236EE" w:rsidP="00192A8C">
      <w:pPr>
        <w:ind w:firstLine="709"/>
        <w:jc w:val="both"/>
        <w:rPr>
          <w:rFonts w:ascii="Liberation Serif" w:hAnsi="Liberation Serif"/>
        </w:rPr>
      </w:pPr>
      <w:r w:rsidRPr="00486B59">
        <w:rPr>
          <w:rFonts w:ascii="Liberation Serif" w:hAnsi="Liberation Serif"/>
        </w:rPr>
        <w:t xml:space="preserve"> 1) двукратного или более невнесения или неполного внесения платы в срок, установленный Договором;</w:t>
      </w:r>
    </w:p>
    <w:p w:rsidR="008236EE" w:rsidRPr="00486B59" w:rsidRDefault="008236EE" w:rsidP="00192A8C">
      <w:pPr>
        <w:ind w:firstLine="709"/>
        <w:jc w:val="both"/>
        <w:rPr>
          <w:rFonts w:ascii="Liberation Serif" w:hAnsi="Liberation Serif"/>
        </w:rPr>
      </w:pPr>
      <w:r w:rsidRPr="00486B59">
        <w:rPr>
          <w:rFonts w:ascii="Liberation Serif" w:hAnsi="Liberation Serif"/>
        </w:rPr>
        <w:lastRenderedPageBreak/>
        <w:t>2) передача прав и обязанностей по Договору третьему лицу, а также передача прав и обязанностей по Договору в залог, внесение их в качестве вклада в уставной капитал хозяйствующего товарищества или общества, либо паевого взноса в производственный кооператив;</w:t>
      </w:r>
    </w:p>
    <w:p w:rsidR="008236EE" w:rsidRPr="00486B59" w:rsidRDefault="008236EE" w:rsidP="00192A8C">
      <w:pPr>
        <w:ind w:firstLine="709"/>
        <w:jc w:val="both"/>
        <w:rPr>
          <w:rFonts w:ascii="Liberation Serif" w:hAnsi="Liberation Serif"/>
        </w:rPr>
      </w:pPr>
      <w:r w:rsidRPr="00486B59">
        <w:rPr>
          <w:rFonts w:ascii="Liberation Serif" w:hAnsi="Liberation Serif"/>
        </w:rPr>
        <w:t>3) изменение вида объекта, специализации, внешнего вида, размеров, площади и местоположения Объекта;</w:t>
      </w:r>
    </w:p>
    <w:p w:rsidR="008236EE" w:rsidRDefault="008236EE" w:rsidP="00192A8C">
      <w:pPr>
        <w:ind w:firstLine="709"/>
        <w:jc w:val="both"/>
        <w:rPr>
          <w:rFonts w:ascii="Liberation Serif" w:hAnsi="Liberation Serif"/>
        </w:rPr>
      </w:pPr>
      <w:r w:rsidRPr="00486B59">
        <w:rPr>
          <w:rFonts w:ascii="Liberation Serif" w:hAnsi="Liberation Serif"/>
        </w:rPr>
        <w:t>4) не соблюдение при использовании Объекта требований градостроительных регламентов, строительных, экологических, санитарно-гигиенических, противопож</w:t>
      </w:r>
      <w:r w:rsidR="00053728">
        <w:rPr>
          <w:rFonts w:ascii="Liberation Serif" w:hAnsi="Liberation Serif"/>
        </w:rPr>
        <w:t>арных и иных правил, нормативов;</w:t>
      </w:r>
    </w:p>
    <w:p w:rsidR="00985018" w:rsidRDefault="00053728" w:rsidP="00192A8C">
      <w:pPr>
        <w:ind w:firstLine="709"/>
        <w:jc w:val="both"/>
        <w:rPr>
          <w:rFonts w:ascii="Liberation Serif" w:hAnsi="Liberation Serif"/>
        </w:rPr>
      </w:pPr>
      <w:r>
        <w:rPr>
          <w:rFonts w:ascii="Liberation Serif" w:hAnsi="Liberation Serif"/>
        </w:rPr>
        <w:t xml:space="preserve">5) нарушение хозяйствующим субъектом требований, запретов, ограничений, установленных законодательством Российской Федерации и Свердловской области в сфере розничной продажи алкогольной и спиртосодержащей </w:t>
      </w:r>
      <w:r w:rsidR="00985018">
        <w:rPr>
          <w:rFonts w:ascii="Liberation Serif" w:hAnsi="Liberation Serif"/>
        </w:rPr>
        <w:t>продукции, подтвержденное вступившим в законную силу постановлением судьи, органа, должностного лица о привлечении к административной ответственности или вступившим в законную силу приговором суда по уголовному делу.</w:t>
      </w:r>
    </w:p>
    <w:p w:rsidR="00053728" w:rsidRPr="00486B59" w:rsidRDefault="00985018" w:rsidP="00192A8C">
      <w:pPr>
        <w:ind w:firstLine="709"/>
        <w:jc w:val="both"/>
        <w:rPr>
          <w:rFonts w:ascii="Liberation Serif" w:hAnsi="Liberation Serif"/>
        </w:rPr>
      </w:pPr>
      <w:r>
        <w:rPr>
          <w:rFonts w:ascii="Liberation Serif" w:hAnsi="Liberation Serif"/>
        </w:rPr>
        <w:t xml:space="preserve">Односторонний отказ уполномоченного органа (администрации Малышевского городского округа) от договора допускается по тем основаниям, которые согласованы сторонами при заключении договора. </w:t>
      </w:r>
    </w:p>
    <w:p w:rsidR="00744D62" w:rsidRPr="00486B59" w:rsidRDefault="00744D62" w:rsidP="00744D62">
      <w:pPr>
        <w:widowControl w:val="0"/>
        <w:ind w:firstLine="540"/>
        <w:jc w:val="both"/>
        <w:rPr>
          <w:rFonts w:ascii="Liberation Serif" w:hAnsi="Liberation Serif"/>
          <w:lang w:eastAsia="en-US"/>
        </w:rPr>
      </w:pPr>
      <w:r w:rsidRPr="00486B59">
        <w:rPr>
          <w:rFonts w:ascii="Liberation Serif" w:hAnsi="Liberation Serif"/>
          <w:lang w:eastAsia="en-US"/>
        </w:rPr>
        <w:t>При досрочном прекращении действия Договора:</w:t>
      </w:r>
    </w:p>
    <w:p w:rsidR="00744D62" w:rsidRPr="00486B59" w:rsidRDefault="00744D62" w:rsidP="00744D62">
      <w:pPr>
        <w:widowControl w:val="0"/>
        <w:ind w:firstLine="540"/>
        <w:jc w:val="both"/>
        <w:rPr>
          <w:rFonts w:ascii="Liberation Serif" w:hAnsi="Liberation Serif"/>
          <w:lang w:eastAsia="en-US"/>
        </w:rPr>
      </w:pPr>
      <w:r w:rsidRPr="00486B59">
        <w:rPr>
          <w:rFonts w:ascii="Liberation Serif" w:hAnsi="Liberation Serif"/>
          <w:lang w:eastAsia="en-US"/>
        </w:rPr>
        <w:t>- уведомление о досрочном прекращении действия Договора вручается (или направляется по почте заказным письмом с уведомлением по адресу, указанному в заявлении) хозяйствующему субъекту в течение пяти дней с даты принятия решения;</w:t>
      </w:r>
    </w:p>
    <w:p w:rsidR="00744D62" w:rsidRPr="00486B59" w:rsidRDefault="00744D62" w:rsidP="00744D62">
      <w:pPr>
        <w:widowControl w:val="0"/>
        <w:ind w:firstLine="540"/>
        <w:jc w:val="both"/>
        <w:rPr>
          <w:rFonts w:ascii="Liberation Serif" w:hAnsi="Liberation Serif"/>
          <w:lang w:eastAsia="en-US"/>
        </w:rPr>
      </w:pPr>
      <w:r w:rsidRPr="00486B59">
        <w:rPr>
          <w:rFonts w:ascii="Liberation Serif" w:hAnsi="Liberation Serif"/>
          <w:lang w:eastAsia="en-US"/>
        </w:rPr>
        <w:t>- договор считается расторгнутым с момента получения уведомления о досрочном прекращении действия Договора.</w:t>
      </w:r>
    </w:p>
    <w:p w:rsidR="00486B59" w:rsidRDefault="00486B59" w:rsidP="00486B59">
      <w:pPr>
        <w:widowControl w:val="0"/>
        <w:jc w:val="both"/>
        <w:rPr>
          <w:lang w:eastAsia="en-US"/>
        </w:rPr>
      </w:pPr>
    </w:p>
    <w:p w:rsidR="00486B59" w:rsidRPr="00363322" w:rsidRDefault="00486B59" w:rsidP="00486B59">
      <w:pPr>
        <w:widowControl w:val="0"/>
        <w:jc w:val="center"/>
        <w:rPr>
          <w:rFonts w:ascii="Liberation Serif" w:hAnsi="Liberation Serif"/>
          <w:b/>
          <w:lang w:eastAsia="en-US"/>
        </w:rPr>
      </w:pPr>
      <w:r w:rsidRPr="00363322">
        <w:rPr>
          <w:rFonts w:ascii="Liberation Serif" w:hAnsi="Liberation Serif"/>
          <w:b/>
          <w:lang w:eastAsia="en-US"/>
        </w:rPr>
        <w:t>8. Демонтаж нестационарного торгового объекта</w:t>
      </w:r>
    </w:p>
    <w:p w:rsidR="00486B59" w:rsidRDefault="00486B59" w:rsidP="00875BC3">
      <w:pPr>
        <w:widowControl w:val="0"/>
        <w:ind w:firstLine="709"/>
        <w:jc w:val="both"/>
        <w:rPr>
          <w:rFonts w:ascii="Liberation Serif" w:hAnsi="Liberation Serif"/>
          <w:lang w:eastAsia="en-US"/>
        </w:rPr>
      </w:pPr>
      <w:r w:rsidRPr="00363322">
        <w:rPr>
          <w:rFonts w:ascii="Liberation Serif" w:hAnsi="Liberation Serif"/>
          <w:lang w:eastAsia="en-US"/>
        </w:rPr>
        <w:t>8.1. НТО подлежат демонтажу в течение 10 (десяти) дней с момента окончания договора или с момента получения уведомления о расторжении Договора или с момента получения уведомления о демонтаже.</w:t>
      </w:r>
    </w:p>
    <w:p w:rsidR="00363322" w:rsidRPr="00363322" w:rsidRDefault="00363322" w:rsidP="00363322">
      <w:pPr>
        <w:autoSpaceDE w:val="0"/>
        <w:autoSpaceDN w:val="0"/>
        <w:adjustRightInd w:val="0"/>
        <w:ind w:firstLine="709"/>
        <w:jc w:val="both"/>
        <w:rPr>
          <w:rFonts w:ascii="Liberation Serif" w:hAnsi="Liberation Serif"/>
          <w:lang w:eastAsia="en-US"/>
        </w:rPr>
      </w:pPr>
      <w:r w:rsidRPr="00363322">
        <w:rPr>
          <w:rFonts w:ascii="Liberation Serif" w:hAnsi="Liberation Serif"/>
          <w:lang w:eastAsia="en-US"/>
        </w:rPr>
        <w:t>8.2. Нестационарный торговый объект подлежит демонтажу собственником нестационарного торгового объекта за свой счет по следующим основаниям:</w:t>
      </w:r>
    </w:p>
    <w:p w:rsidR="00363322" w:rsidRPr="00363322" w:rsidRDefault="00363322" w:rsidP="00363322">
      <w:pPr>
        <w:autoSpaceDE w:val="0"/>
        <w:autoSpaceDN w:val="0"/>
        <w:adjustRightInd w:val="0"/>
        <w:ind w:firstLine="709"/>
        <w:jc w:val="both"/>
        <w:rPr>
          <w:rFonts w:ascii="Liberation Serif" w:hAnsi="Liberation Serif"/>
          <w:lang w:eastAsia="en-US"/>
        </w:rPr>
      </w:pPr>
      <w:r w:rsidRPr="00363322">
        <w:rPr>
          <w:rFonts w:ascii="Liberation Serif" w:hAnsi="Liberation Serif"/>
          <w:lang w:eastAsia="en-US"/>
        </w:rPr>
        <w:t xml:space="preserve">1) установка </w:t>
      </w:r>
      <w:r>
        <w:rPr>
          <w:rFonts w:ascii="Liberation Serif" w:hAnsi="Liberation Serif"/>
          <w:lang w:eastAsia="en-US"/>
        </w:rPr>
        <w:t>НТО</w:t>
      </w:r>
      <w:r w:rsidRPr="00363322">
        <w:rPr>
          <w:rFonts w:ascii="Liberation Serif" w:hAnsi="Liberation Serif"/>
          <w:lang w:eastAsia="en-US"/>
        </w:rPr>
        <w:t xml:space="preserve"> в нарушение требований, предусмотренных настоящим порядком, в том числе в случае самовольного размещения нестационарного торгового объекта в нарушение требований, установленных законодательством Российской Федерации и законодательством Свердловской области;</w:t>
      </w:r>
    </w:p>
    <w:p w:rsidR="00363322" w:rsidRPr="00363322" w:rsidRDefault="00363322" w:rsidP="00363322">
      <w:pPr>
        <w:autoSpaceDE w:val="0"/>
        <w:autoSpaceDN w:val="0"/>
        <w:adjustRightInd w:val="0"/>
        <w:ind w:firstLine="709"/>
        <w:jc w:val="both"/>
        <w:rPr>
          <w:rFonts w:ascii="Liberation Serif" w:hAnsi="Liberation Serif"/>
          <w:lang w:eastAsia="en-US"/>
        </w:rPr>
      </w:pPr>
      <w:r w:rsidRPr="00363322">
        <w:rPr>
          <w:rFonts w:ascii="Liberation Serif" w:hAnsi="Liberation Serif"/>
          <w:lang w:eastAsia="en-US"/>
        </w:rPr>
        <w:t>2) досрочное расторжение договора;</w:t>
      </w:r>
    </w:p>
    <w:p w:rsidR="00363322" w:rsidRPr="00363322" w:rsidRDefault="00363322" w:rsidP="00363322">
      <w:pPr>
        <w:autoSpaceDE w:val="0"/>
        <w:autoSpaceDN w:val="0"/>
        <w:adjustRightInd w:val="0"/>
        <w:ind w:firstLine="709"/>
        <w:jc w:val="both"/>
        <w:rPr>
          <w:rFonts w:ascii="Liberation Serif" w:hAnsi="Liberation Serif"/>
          <w:lang w:eastAsia="en-US"/>
        </w:rPr>
      </w:pPr>
      <w:r w:rsidRPr="00363322">
        <w:rPr>
          <w:rFonts w:ascii="Liberation Serif" w:hAnsi="Liberation Serif"/>
          <w:lang w:eastAsia="en-US"/>
        </w:rPr>
        <w:t>3) истечение срока действия договора.</w:t>
      </w:r>
    </w:p>
    <w:p w:rsidR="00875BC3" w:rsidRPr="00363322" w:rsidRDefault="00875BC3" w:rsidP="00363322">
      <w:pPr>
        <w:autoSpaceDE w:val="0"/>
        <w:autoSpaceDN w:val="0"/>
        <w:adjustRightInd w:val="0"/>
        <w:ind w:firstLine="709"/>
        <w:jc w:val="both"/>
        <w:rPr>
          <w:rFonts w:ascii="Liberation Serif" w:hAnsi="Liberation Serif"/>
          <w:lang w:eastAsia="en-US"/>
        </w:rPr>
      </w:pPr>
      <w:r w:rsidRPr="00363322">
        <w:rPr>
          <w:rFonts w:ascii="Liberation Serif" w:hAnsi="Liberation Serif"/>
          <w:lang w:eastAsia="en-US"/>
        </w:rPr>
        <w:t>8.</w:t>
      </w:r>
      <w:r w:rsidR="00363322">
        <w:rPr>
          <w:rFonts w:ascii="Liberation Serif" w:hAnsi="Liberation Serif"/>
          <w:lang w:eastAsia="en-US"/>
        </w:rPr>
        <w:t>3</w:t>
      </w:r>
      <w:r w:rsidRPr="00363322">
        <w:rPr>
          <w:rFonts w:ascii="Liberation Serif" w:hAnsi="Liberation Serif"/>
          <w:lang w:eastAsia="en-US"/>
        </w:rPr>
        <w:t>. Неправомерно размещенные и (или) эксплуатируемые на территории Малышевского городского округа НТО подлежат демонтажу на основании предписания о демонтаже НТО в срок, определенный предписанием, с привлечением собственника, не законно установленного НТО, к административной ответственности.</w:t>
      </w:r>
    </w:p>
    <w:p w:rsidR="00875BC3" w:rsidRPr="00363322" w:rsidRDefault="005107ED" w:rsidP="00875BC3">
      <w:pPr>
        <w:autoSpaceDE w:val="0"/>
        <w:autoSpaceDN w:val="0"/>
        <w:adjustRightInd w:val="0"/>
        <w:ind w:firstLine="709"/>
        <w:jc w:val="both"/>
        <w:rPr>
          <w:rFonts w:ascii="Liberation Serif" w:hAnsi="Liberation Serif"/>
          <w:lang w:eastAsia="en-US"/>
        </w:rPr>
      </w:pPr>
      <w:r>
        <w:rPr>
          <w:rFonts w:ascii="Liberation Serif" w:hAnsi="Liberation Serif"/>
          <w:lang w:eastAsia="en-US"/>
        </w:rPr>
        <w:t>8.4</w:t>
      </w:r>
      <w:r w:rsidR="00875BC3" w:rsidRPr="00363322">
        <w:rPr>
          <w:rFonts w:ascii="Liberation Serif" w:hAnsi="Liberation Serif"/>
          <w:lang w:eastAsia="en-US"/>
        </w:rPr>
        <w:t>. В случае если собственник незаконно размещенного и (или) эксплуатируемого на территории Малышевского городского округа НТО установлен, предписание выдается ему лично под роспись</w:t>
      </w:r>
      <w:r w:rsidR="00AB2182">
        <w:rPr>
          <w:rFonts w:ascii="Liberation Serif" w:hAnsi="Liberation Serif"/>
          <w:lang w:eastAsia="en-US"/>
        </w:rPr>
        <w:t>,</w:t>
      </w:r>
      <w:r w:rsidR="00875BC3" w:rsidRPr="00363322">
        <w:rPr>
          <w:rFonts w:ascii="Liberation Serif" w:hAnsi="Liberation Serif"/>
          <w:lang w:eastAsia="en-US"/>
        </w:rPr>
        <w:t xml:space="preserve"> либо его представителю. При невозможности вручения предписания собственнику НТО по причине его отказа от вручения предписания, составляется акт об отказе в получении предписания, в этом случае собственник НТО считается получившим данное предписание и обязан его исполнить.</w:t>
      </w:r>
    </w:p>
    <w:p w:rsidR="00875BC3" w:rsidRPr="00363322" w:rsidRDefault="00875BC3" w:rsidP="00875BC3">
      <w:pPr>
        <w:autoSpaceDE w:val="0"/>
        <w:autoSpaceDN w:val="0"/>
        <w:adjustRightInd w:val="0"/>
        <w:ind w:firstLine="709"/>
        <w:jc w:val="both"/>
        <w:rPr>
          <w:rFonts w:ascii="Liberation Serif" w:hAnsi="Liberation Serif"/>
          <w:lang w:eastAsia="en-US"/>
        </w:rPr>
      </w:pPr>
      <w:r w:rsidRPr="00363322">
        <w:rPr>
          <w:rFonts w:ascii="Liberation Serif" w:hAnsi="Liberation Serif"/>
          <w:lang w:eastAsia="en-US"/>
        </w:rPr>
        <w:t>В случае если собственник неправомерно размещенного и (или) эксплуатируемого на территории Малышевского городского округа НТО не установлен, на НТО размещается предписание с указанием срока демонтажа, о чем делается соответствующая отметку на втором экземпляре предписания с указанием даты размещения предписания на неправомерно размещенный и (или) эксплуатируемый НТО.</w:t>
      </w:r>
    </w:p>
    <w:p w:rsidR="00875BC3" w:rsidRPr="00363322" w:rsidRDefault="00875BC3" w:rsidP="00875BC3">
      <w:pPr>
        <w:autoSpaceDE w:val="0"/>
        <w:autoSpaceDN w:val="0"/>
        <w:adjustRightInd w:val="0"/>
        <w:ind w:firstLine="709"/>
        <w:jc w:val="both"/>
        <w:rPr>
          <w:rFonts w:ascii="Liberation Serif" w:hAnsi="Liberation Serif"/>
          <w:lang w:eastAsia="en-US"/>
        </w:rPr>
      </w:pPr>
      <w:r w:rsidRPr="00363322">
        <w:rPr>
          <w:rFonts w:ascii="Liberation Serif" w:hAnsi="Liberation Serif"/>
          <w:lang w:eastAsia="en-US"/>
        </w:rPr>
        <w:lastRenderedPageBreak/>
        <w:t>Демонтаж неправомерно размещенного и (или) эксплуатируемого на территории Малышевского городского округа НТО и освобождение земельных участков производятся собственниками НТО за собственный счет в срок, указанный в предписании.</w:t>
      </w:r>
    </w:p>
    <w:p w:rsidR="00CB2458" w:rsidRDefault="005107ED" w:rsidP="00CB2458">
      <w:pPr>
        <w:autoSpaceDE w:val="0"/>
        <w:autoSpaceDN w:val="0"/>
        <w:adjustRightInd w:val="0"/>
        <w:ind w:firstLine="709"/>
        <w:jc w:val="both"/>
        <w:rPr>
          <w:rFonts w:ascii="Liberation Serif" w:hAnsi="Liberation Serif" w:cs="Liberation Serif"/>
          <w:lang w:eastAsia="en-US"/>
        </w:rPr>
      </w:pPr>
      <w:r>
        <w:rPr>
          <w:rFonts w:ascii="Liberation Serif" w:hAnsi="Liberation Serif"/>
          <w:lang w:eastAsia="en-US"/>
        </w:rPr>
        <w:t>8.5</w:t>
      </w:r>
      <w:r w:rsidR="00875BC3" w:rsidRPr="00363322">
        <w:rPr>
          <w:rFonts w:ascii="Liberation Serif" w:hAnsi="Liberation Serif"/>
          <w:lang w:eastAsia="en-US"/>
        </w:rPr>
        <w:t>. В случае невыполнения собственником НТО демонтажа в указанный в предписании срок, Администрация Малышевского городского округа применяет меры административного воздействия и обращается с требованиями в суд об обязании собственника НТО произвести демонтаж объекта</w:t>
      </w:r>
      <w:r w:rsidR="00CB2458">
        <w:rPr>
          <w:rFonts w:ascii="Liberation Serif" w:hAnsi="Liberation Serif"/>
          <w:lang w:eastAsia="en-US"/>
        </w:rPr>
        <w:t>,</w:t>
      </w:r>
      <w:r w:rsidR="00CB2458">
        <w:rPr>
          <w:rFonts w:ascii="Liberation Serif" w:hAnsi="Liberation Serif" w:cs="Liberation Serif"/>
          <w:lang w:eastAsia="en-US"/>
        </w:rPr>
        <w:t xml:space="preserve"> а в случае неисполнения решения суда в течение установленного срока предоставить Администрации Малышевского городского округа право демонтировать НТО самостоятельно или с привлечением третьих лиц с последующим взысканием с ответчика понесенных расходов (иными требованиями).</w:t>
      </w:r>
    </w:p>
    <w:p w:rsidR="00CB2458" w:rsidRDefault="00CB2458" w:rsidP="00CB2458">
      <w:pPr>
        <w:autoSpaceDE w:val="0"/>
        <w:autoSpaceDN w:val="0"/>
        <w:adjustRightInd w:val="0"/>
        <w:ind w:firstLine="709"/>
        <w:jc w:val="both"/>
        <w:rPr>
          <w:rFonts w:ascii="Liberation Serif" w:hAnsi="Liberation Serif" w:cs="Liberation Serif"/>
          <w:lang w:eastAsia="en-US"/>
        </w:rPr>
      </w:pPr>
      <w:r>
        <w:rPr>
          <w:rFonts w:ascii="Liberation Serif" w:hAnsi="Liberation Serif" w:cs="Liberation Serif"/>
          <w:lang w:eastAsia="en-US"/>
        </w:rPr>
        <w:t>Демонтаж НТО производится уполномоченной организацией в присутствии комиссии по демонтажу и представителей полиции.</w:t>
      </w:r>
    </w:p>
    <w:p w:rsidR="00CB2458" w:rsidRDefault="00CB2458" w:rsidP="00CB2458">
      <w:pPr>
        <w:autoSpaceDE w:val="0"/>
        <w:autoSpaceDN w:val="0"/>
        <w:adjustRightInd w:val="0"/>
        <w:ind w:firstLine="709"/>
        <w:jc w:val="both"/>
        <w:rPr>
          <w:rFonts w:ascii="Liberation Serif" w:hAnsi="Liberation Serif" w:cs="Liberation Serif"/>
          <w:lang w:eastAsia="en-US"/>
        </w:rPr>
      </w:pPr>
      <w:r>
        <w:rPr>
          <w:rFonts w:ascii="Liberation Serif" w:hAnsi="Liberation Serif" w:cs="Liberation Serif"/>
          <w:lang w:eastAsia="en-US"/>
        </w:rPr>
        <w:t>Демонтаж НТО оформляется актом о демонтаже и описью находящегося в нем имущества. В случае необходимости при осуществлении демонтажа НТО может быть произведено его вскрытие работниками организации, уполномоченной произвести демонтаж, в присутствии членов комиссии по демонтажу и представителей полиции, о чем делается соответствующая отметка в акте о демонтаже НТО.</w:t>
      </w:r>
    </w:p>
    <w:p w:rsidR="00CB2458" w:rsidRDefault="00CB2458" w:rsidP="00CB2458">
      <w:pPr>
        <w:autoSpaceDE w:val="0"/>
        <w:autoSpaceDN w:val="0"/>
        <w:adjustRightInd w:val="0"/>
        <w:ind w:firstLine="539"/>
        <w:jc w:val="both"/>
        <w:rPr>
          <w:rFonts w:ascii="Liberation Serif" w:hAnsi="Liberation Serif" w:cs="Liberation Serif"/>
          <w:lang w:eastAsia="en-US"/>
        </w:rPr>
      </w:pPr>
      <w:r>
        <w:rPr>
          <w:rFonts w:ascii="Liberation Serif" w:hAnsi="Liberation Serif" w:cs="Liberation Serif"/>
          <w:lang w:eastAsia="en-US"/>
        </w:rPr>
        <w:t>Демонтированный НТО и находящееся при нем имущество подлежат вывозу в специализированные места хранения демонтированных НТО, которые определяются Администрацией, НТО должен быть опечатан. Демонтированный НТО и находящееся в нем имущество передаются на хранение по договору, заключаемому Администрацией с собственником либо с владельцем специализированного места хранения демонтированных НТО.</w:t>
      </w:r>
    </w:p>
    <w:p w:rsidR="00CB2458" w:rsidRDefault="00CB2458" w:rsidP="00CB2458">
      <w:pPr>
        <w:autoSpaceDE w:val="0"/>
        <w:autoSpaceDN w:val="0"/>
        <w:adjustRightInd w:val="0"/>
        <w:ind w:firstLine="539"/>
        <w:jc w:val="both"/>
        <w:rPr>
          <w:rFonts w:ascii="Liberation Serif" w:hAnsi="Liberation Serif" w:cs="Liberation Serif"/>
          <w:lang w:eastAsia="en-US"/>
        </w:rPr>
      </w:pPr>
      <w:bookmarkStart w:id="5" w:name="Par3"/>
      <w:bookmarkEnd w:id="5"/>
      <w:r>
        <w:rPr>
          <w:rFonts w:ascii="Liberation Serif" w:hAnsi="Liberation Serif" w:cs="Liberation Serif"/>
          <w:lang w:eastAsia="en-US"/>
        </w:rPr>
        <w:t>Оплата работ по демонтажу, перемещению НТО и находящегося при нем имущества в специализированные места хранения демонтированных НТО и их хранению осуществляется за счет средств бюджета</w:t>
      </w:r>
      <w:r w:rsidR="00A80DD8">
        <w:rPr>
          <w:rFonts w:ascii="Liberation Serif" w:hAnsi="Liberation Serif" w:cs="Liberation Serif"/>
          <w:lang w:eastAsia="en-US"/>
        </w:rPr>
        <w:t xml:space="preserve"> Малышевского </w:t>
      </w:r>
      <w:r>
        <w:rPr>
          <w:rFonts w:ascii="Liberation Serif" w:hAnsi="Liberation Serif" w:cs="Liberation Serif"/>
          <w:lang w:eastAsia="en-US"/>
        </w:rPr>
        <w:t>городского округа с последующим взысканием с собственника НТО в порядке, предусмотренном Договором.</w:t>
      </w:r>
    </w:p>
    <w:p w:rsidR="00CB2458" w:rsidRDefault="00CB2458" w:rsidP="00CB2458">
      <w:pPr>
        <w:autoSpaceDE w:val="0"/>
        <w:autoSpaceDN w:val="0"/>
        <w:adjustRightInd w:val="0"/>
        <w:ind w:firstLine="539"/>
        <w:jc w:val="both"/>
        <w:rPr>
          <w:rFonts w:ascii="Liberation Serif" w:hAnsi="Liberation Serif" w:cs="Liberation Serif"/>
          <w:lang w:eastAsia="en-US"/>
        </w:rPr>
      </w:pPr>
      <w:r>
        <w:rPr>
          <w:rFonts w:ascii="Liberation Serif" w:hAnsi="Liberation Serif" w:cs="Liberation Serif"/>
          <w:lang w:eastAsia="en-US"/>
        </w:rPr>
        <w:t>Демонтированный НТО выдается организацией, осуществляющей его хранение, собственнику на основании соответствующего распоряжения Администрации Малышевского городского округа при наличии копии платежных документов о возмещении затрат, связанных с демонтажем и хранением НТО, а также документов, подтверждающих право собственности на НТО и находящееся при нем имущество.</w:t>
      </w:r>
    </w:p>
    <w:p w:rsidR="00CB2458" w:rsidRDefault="00CB2458" w:rsidP="00CB2458">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Собственник демонтированного НТО вправе ознакомиться с актом о демонтаже НТО и описью находящегося при нем имущества, договором хранения, а также забрать демонтированный НТО и находящееся при нем имущество, отраженное в описи, хранимые в специализированном месте хранения демонтированных нестационарных объектов, после оплаты расходов.</w:t>
      </w:r>
    </w:p>
    <w:p w:rsidR="00875BC3" w:rsidRPr="00363322" w:rsidRDefault="005107ED" w:rsidP="00CB2458">
      <w:pPr>
        <w:autoSpaceDE w:val="0"/>
        <w:autoSpaceDN w:val="0"/>
        <w:adjustRightInd w:val="0"/>
        <w:ind w:firstLine="709"/>
        <w:jc w:val="both"/>
        <w:rPr>
          <w:rFonts w:ascii="Liberation Serif" w:hAnsi="Liberation Serif"/>
          <w:lang w:eastAsia="en-US"/>
        </w:rPr>
      </w:pPr>
      <w:r>
        <w:rPr>
          <w:rFonts w:ascii="Liberation Serif" w:hAnsi="Liberation Serif"/>
          <w:lang w:eastAsia="en-US"/>
        </w:rPr>
        <w:t>8.6</w:t>
      </w:r>
      <w:r w:rsidR="00875BC3" w:rsidRPr="00363322">
        <w:rPr>
          <w:rFonts w:ascii="Liberation Serif" w:hAnsi="Liberation Serif"/>
          <w:lang w:eastAsia="en-US"/>
        </w:rPr>
        <w:t>. В случае не выявлени</w:t>
      </w:r>
      <w:r w:rsidR="00363322" w:rsidRPr="00363322">
        <w:rPr>
          <w:rFonts w:ascii="Liberation Serif" w:hAnsi="Liberation Serif"/>
          <w:lang w:eastAsia="en-US"/>
        </w:rPr>
        <w:t>я</w:t>
      </w:r>
      <w:r w:rsidR="00875BC3" w:rsidRPr="00363322">
        <w:rPr>
          <w:rFonts w:ascii="Liberation Serif" w:hAnsi="Liberation Serif"/>
          <w:lang w:eastAsia="en-US"/>
        </w:rPr>
        <w:t xml:space="preserve"> собственника НТО </w:t>
      </w:r>
      <w:r w:rsidR="00363322" w:rsidRPr="00363322">
        <w:rPr>
          <w:rFonts w:ascii="Liberation Serif" w:hAnsi="Liberation Serif"/>
          <w:lang w:eastAsia="en-US"/>
        </w:rPr>
        <w:t>А</w:t>
      </w:r>
      <w:r w:rsidR="00875BC3" w:rsidRPr="00363322">
        <w:rPr>
          <w:rFonts w:ascii="Liberation Serif" w:hAnsi="Liberation Serif"/>
          <w:lang w:eastAsia="en-US"/>
        </w:rPr>
        <w:t xml:space="preserve">дминистрация </w:t>
      </w:r>
      <w:r w:rsidR="00363322" w:rsidRPr="00363322">
        <w:rPr>
          <w:rFonts w:ascii="Liberation Serif" w:hAnsi="Liberation Serif"/>
          <w:lang w:eastAsia="en-US"/>
        </w:rPr>
        <w:t xml:space="preserve">Малышевского городского округа </w:t>
      </w:r>
      <w:r w:rsidR="00875BC3" w:rsidRPr="00363322">
        <w:rPr>
          <w:rFonts w:ascii="Liberation Serif" w:hAnsi="Liberation Serif"/>
          <w:lang w:eastAsia="en-US"/>
        </w:rPr>
        <w:t>обращается в суд с требованиями о признании НТО бесхозяйным и осуществлении демонтажа НТО за счет средств местного бюджета.</w:t>
      </w:r>
    </w:p>
    <w:p w:rsidR="00875BC3" w:rsidRPr="00363322" w:rsidRDefault="00875BC3" w:rsidP="00363322">
      <w:pPr>
        <w:autoSpaceDE w:val="0"/>
        <w:autoSpaceDN w:val="0"/>
        <w:adjustRightInd w:val="0"/>
        <w:ind w:firstLine="540"/>
        <w:jc w:val="both"/>
        <w:rPr>
          <w:rFonts w:ascii="Liberation Serif" w:hAnsi="Liberation Serif"/>
          <w:lang w:eastAsia="en-US"/>
        </w:rPr>
      </w:pPr>
      <w:r w:rsidRPr="00363322">
        <w:rPr>
          <w:rFonts w:ascii="Liberation Serif" w:hAnsi="Liberation Serif"/>
          <w:lang w:eastAsia="en-US"/>
        </w:rPr>
        <w:t xml:space="preserve">Демонтированный НТО подлежит утилизации, полученные денежные средства от утилизации НТО перечисляются в полном объеме в бюджет </w:t>
      </w:r>
      <w:r w:rsidR="00363322" w:rsidRPr="00363322">
        <w:rPr>
          <w:rFonts w:ascii="Liberation Serif" w:hAnsi="Liberation Serif"/>
          <w:lang w:eastAsia="en-US"/>
        </w:rPr>
        <w:t>Малышевского городского округа.</w:t>
      </w:r>
    </w:p>
    <w:p w:rsidR="00744D62" w:rsidRPr="00363322" w:rsidRDefault="00363322" w:rsidP="00363322">
      <w:pPr>
        <w:jc w:val="center"/>
        <w:rPr>
          <w:rFonts w:ascii="Liberation Serif" w:hAnsi="Liberation Serif"/>
          <w:b/>
        </w:rPr>
      </w:pPr>
      <w:r w:rsidRPr="00363322">
        <w:rPr>
          <w:rFonts w:ascii="Liberation Serif" w:hAnsi="Liberation Serif"/>
          <w:b/>
        </w:rPr>
        <w:t>9. Заключительные положения</w:t>
      </w:r>
    </w:p>
    <w:p w:rsidR="00363322" w:rsidRDefault="00363322" w:rsidP="00363322">
      <w:pPr>
        <w:autoSpaceDE w:val="0"/>
        <w:autoSpaceDN w:val="0"/>
        <w:adjustRightInd w:val="0"/>
        <w:ind w:firstLine="709"/>
        <w:jc w:val="both"/>
        <w:rPr>
          <w:rFonts w:ascii="Liberation Serif" w:hAnsi="Liberation Serif" w:cs="Liberation Serif"/>
          <w:lang w:eastAsia="en-US"/>
        </w:rPr>
      </w:pPr>
      <w:r>
        <w:rPr>
          <w:rFonts w:ascii="Liberation Serif" w:hAnsi="Liberation Serif" w:cs="Liberation Serif"/>
          <w:lang w:eastAsia="en-US"/>
        </w:rPr>
        <w:t xml:space="preserve">9.1. Вопросы, не урегулированные </w:t>
      </w:r>
      <w:r w:rsidR="005F01F2" w:rsidRPr="00F433BB">
        <w:rPr>
          <w:rFonts w:ascii="Liberation Serif" w:hAnsi="Liberation Serif"/>
        </w:rPr>
        <w:t>настоящ</w:t>
      </w:r>
      <w:r w:rsidR="005F01F2">
        <w:rPr>
          <w:rFonts w:ascii="Liberation Serif" w:hAnsi="Liberation Serif"/>
        </w:rPr>
        <w:t>ими</w:t>
      </w:r>
      <w:r w:rsidR="005F01F2" w:rsidRPr="00F433BB">
        <w:rPr>
          <w:rFonts w:ascii="Liberation Serif" w:hAnsi="Liberation Serif"/>
        </w:rPr>
        <w:t xml:space="preserve"> </w:t>
      </w:r>
      <w:r w:rsidR="005F01F2">
        <w:rPr>
          <w:rFonts w:ascii="Liberation Serif" w:hAnsi="Liberation Serif"/>
        </w:rPr>
        <w:t>Условиями</w:t>
      </w:r>
      <w:r>
        <w:rPr>
          <w:rFonts w:ascii="Liberation Serif" w:hAnsi="Liberation Serif" w:cs="Liberation Serif"/>
          <w:lang w:eastAsia="en-US"/>
        </w:rPr>
        <w:t>, разрешаются Администрацией в соответствии с действующим законодательством.</w:t>
      </w:r>
    </w:p>
    <w:p w:rsidR="00CB2458" w:rsidRPr="00C903CE" w:rsidRDefault="00C903CE" w:rsidP="00CB2458">
      <w:pPr>
        <w:autoSpaceDE w:val="0"/>
        <w:autoSpaceDN w:val="0"/>
        <w:adjustRightInd w:val="0"/>
        <w:ind w:firstLine="709"/>
        <w:jc w:val="both"/>
        <w:rPr>
          <w:rFonts w:ascii="Liberation Serif" w:hAnsi="Liberation Serif" w:cs="Liberation Serif"/>
          <w:lang w:eastAsia="en-US"/>
        </w:rPr>
      </w:pPr>
      <w:r w:rsidRPr="00C903CE">
        <w:rPr>
          <w:rFonts w:ascii="Liberation Serif" w:hAnsi="Liberation Serif" w:cs="Liberation Serif"/>
          <w:lang w:eastAsia="en-US"/>
        </w:rPr>
        <w:t>9.2</w:t>
      </w:r>
      <w:r w:rsidR="00CB2458" w:rsidRPr="00C903CE">
        <w:rPr>
          <w:rFonts w:ascii="Liberation Serif" w:hAnsi="Liberation Serif" w:cs="Liberation Serif"/>
          <w:lang w:eastAsia="en-US"/>
        </w:rPr>
        <w:t xml:space="preserve">.  Контроль за соблюдением требований </w:t>
      </w:r>
      <w:r w:rsidR="005F01F2" w:rsidRPr="00C903CE">
        <w:rPr>
          <w:rFonts w:ascii="Liberation Serif" w:hAnsi="Liberation Serif"/>
        </w:rPr>
        <w:t>настоящих Условий</w:t>
      </w:r>
      <w:r w:rsidR="005F01F2" w:rsidRPr="00C903CE">
        <w:rPr>
          <w:rFonts w:ascii="Liberation Serif" w:hAnsi="Liberation Serif" w:cs="Liberation Serif"/>
          <w:lang w:eastAsia="en-US"/>
        </w:rPr>
        <w:t xml:space="preserve"> </w:t>
      </w:r>
      <w:r w:rsidR="00CB2458" w:rsidRPr="00C903CE">
        <w:rPr>
          <w:rFonts w:ascii="Liberation Serif" w:hAnsi="Liberation Serif" w:cs="Liberation Serif"/>
          <w:lang w:eastAsia="en-US"/>
        </w:rPr>
        <w:t xml:space="preserve">при размещении и эксплуатации НТО осуществляют: </w:t>
      </w:r>
    </w:p>
    <w:p w:rsidR="00CB2458" w:rsidRPr="00C903CE" w:rsidRDefault="00CB2458" w:rsidP="00CB2458">
      <w:pPr>
        <w:autoSpaceDE w:val="0"/>
        <w:autoSpaceDN w:val="0"/>
        <w:adjustRightInd w:val="0"/>
        <w:ind w:firstLine="540"/>
        <w:jc w:val="both"/>
        <w:rPr>
          <w:rFonts w:ascii="Liberation Serif" w:hAnsi="Liberation Serif" w:cs="Liberation Serif"/>
          <w:lang w:eastAsia="en-US"/>
        </w:rPr>
      </w:pPr>
      <w:r w:rsidRPr="00C903CE">
        <w:rPr>
          <w:rFonts w:ascii="Liberation Serif" w:hAnsi="Liberation Serif" w:cs="Liberation Serif"/>
          <w:lang w:eastAsia="en-US"/>
        </w:rPr>
        <w:t>Отдел развития территории администрации Малышевского городского округа:</w:t>
      </w:r>
    </w:p>
    <w:p w:rsidR="00CB2458" w:rsidRPr="00C903CE" w:rsidRDefault="00CB2458" w:rsidP="00CB2458">
      <w:pPr>
        <w:autoSpaceDE w:val="0"/>
        <w:autoSpaceDN w:val="0"/>
        <w:adjustRightInd w:val="0"/>
        <w:ind w:firstLine="540"/>
        <w:jc w:val="both"/>
        <w:rPr>
          <w:rFonts w:ascii="Liberation Serif" w:hAnsi="Liberation Serif" w:cs="Liberation Serif"/>
          <w:lang w:eastAsia="en-US"/>
        </w:rPr>
      </w:pPr>
      <w:r w:rsidRPr="00C903CE">
        <w:rPr>
          <w:rFonts w:ascii="Liberation Serif" w:hAnsi="Liberation Serif" w:cs="Liberation Serif"/>
          <w:lang w:eastAsia="en-US"/>
        </w:rPr>
        <w:t>- осуществляет контроль за размещением НТО на территории Малышевского городского округа в соответствии со Схемой размещения НТО;</w:t>
      </w:r>
    </w:p>
    <w:p w:rsidR="00C903CE" w:rsidRDefault="00CB2458" w:rsidP="00CB2458">
      <w:pPr>
        <w:autoSpaceDE w:val="0"/>
        <w:autoSpaceDN w:val="0"/>
        <w:adjustRightInd w:val="0"/>
        <w:ind w:firstLine="540"/>
        <w:jc w:val="both"/>
        <w:rPr>
          <w:rFonts w:ascii="Liberation Serif" w:hAnsi="Liberation Serif" w:cs="Liberation Serif"/>
          <w:color w:val="FF0000"/>
          <w:lang w:eastAsia="en-US"/>
        </w:rPr>
      </w:pPr>
      <w:r w:rsidRPr="00C903CE">
        <w:rPr>
          <w:rFonts w:ascii="Liberation Serif" w:hAnsi="Liberation Serif" w:cs="Liberation Serif"/>
          <w:lang w:eastAsia="en-US"/>
        </w:rPr>
        <w:t>-</w:t>
      </w:r>
      <w:r w:rsidR="00C903CE">
        <w:rPr>
          <w:rFonts w:ascii="Liberation Serif" w:hAnsi="Liberation Serif" w:cs="Liberation Serif"/>
          <w:lang w:eastAsia="en-US"/>
        </w:rPr>
        <w:t xml:space="preserve"> совместно с главным специалистом по архитектуре и градостроительству отдела ЖКХ, строительства, транспорта,  связи и жилищной политики АМГО</w:t>
      </w:r>
      <w:r w:rsidRPr="00C903CE">
        <w:rPr>
          <w:rFonts w:ascii="Liberation Serif" w:hAnsi="Liberation Serif" w:cs="Liberation Serif"/>
          <w:lang w:eastAsia="en-US"/>
        </w:rPr>
        <w:t xml:space="preserve"> принимает меры по </w:t>
      </w:r>
      <w:r w:rsidRPr="00C903CE">
        <w:rPr>
          <w:rFonts w:ascii="Liberation Serif" w:hAnsi="Liberation Serif" w:cs="Liberation Serif"/>
          <w:lang w:eastAsia="en-US"/>
        </w:rPr>
        <w:lastRenderedPageBreak/>
        <w:t>недопущению самовольного переоборудования (реконструкции) НТО, в том числе влекущего придание ему статуса объекта капитального строительства;</w:t>
      </w:r>
      <w:r w:rsidR="00653C4E">
        <w:rPr>
          <w:rFonts w:ascii="Liberation Serif" w:hAnsi="Liberation Serif" w:cs="Liberation Serif"/>
          <w:lang w:eastAsia="en-US"/>
        </w:rPr>
        <w:t xml:space="preserve"> </w:t>
      </w:r>
    </w:p>
    <w:p w:rsidR="00CB2458" w:rsidRDefault="00CB2458" w:rsidP="00CB2458">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 выявляет факты неправомерной установки и эксплуатации НТО;</w:t>
      </w:r>
    </w:p>
    <w:p w:rsidR="00CB2458" w:rsidRDefault="00CB2458" w:rsidP="00CB2458">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 осуществляет иные полномочия, предусмотренные действующим законодательством.</w:t>
      </w:r>
    </w:p>
    <w:p w:rsidR="00CB2458" w:rsidRDefault="00CB2458" w:rsidP="00CB2458">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 xml:space="preserve">Отдел по управлению имуществом администрации Малышевского городского округа: </w:t>
      </w:r>
    </w:p>
    <w:p w:rsidR="00CB2458" w:rsidRDefault="00CB2458" w:rsidP="00CB2458">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 осуществляет подготовку проекта Договора на размещение НТО;</w:t>
      </w:r>
    </w:p>
    <w:p w:rsidR="00CB2458" w:rsidRDefault="00CB2458" w:rsidP="00CB2458">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 производит расчет платы за размещение НТО;</w:t>
      </w:r>
    </w:p>
    <w:p w:rsidR="00CB2458" w:rsidRDefault="00CB2458" w:rsidP="00CB2458">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 осуществляет учет и контроль за поступлением платы за право размещения и эксплуатации НТО.</w:t>
      </w:r>
    </w:p>
    <w:p w:rsidR="00CB2458" w:rsidRDefault="00CB2458" w:rsidP="00CB2458">
      <w:pPr>
        <w:autoSpaceDE w:val="0"/>
        <w:autoSpaceDN w:val="0"/>
        <w:adjustRightInd w:val="0"/>
        <w:ind w:firstLine="709"/>
        <w:jc w:val="both"/>
        <w:rPr>
          <w:rFonts w:ascii="Liberation Serif" w:hAnsi="Liberation Serif" w:cs="Liberation Serif"/>
          <w:lang w:eastAsia="en-US"/>
        </w:rPr>
      </w:pPr>
    </w:p>
    <w:p w:rsidR="00FC48F0" w:rsidRDefault="00FC48F0" w:rsidP="00CB2458">
      <w:pPr>
        <w:autoSpaceDE w:val="0"/>
        <w:autoSpaceDN w:val="0"/>
        <w:adjustRightInd w:val="0"/>
        <w:ind w:firstLine="709"/>
        <w:jc w:val="both"/>
        <w:rPr>
          <w:rFonts w:ascii="Liberation Serif" w:hAnsi="Liberation Serif" w:cs="Liberation Serif"/>
          <w:lang w:eastAsia="en-US"/>
        </w:rPr>
      </w:pPr>
    </w:p>
    <w:p w:rsidR="00FC48F0" w:rsidRDefault="00FC48F0" w:rsidP="00CB2458">
      <w:pPr>
        <w:autoSpaceDE w:val="0"/>
        <w:autoSpaceDN w:val="0"/>
        <w:adjustRightInd w:val="0"/>
        <w:ind w:firstLine="709"/>
        <w:jc w:val="both"/>
        <w:rPr>
          <w:rFonts w:ascii="Liberation Serif" w:hAnsi="Liberation Serif" w:cs="Liberation Serif"/>
          <w:lang w:eastAsia="en-US"/>
        </w:rPr>
      </w:pPr>
    </w:p>
    <w:p w:rsidR="00FC48F0" w:rsidRDefault="00FC48F0" w:rsidP="00CB2458">
      <w:pPr>
        <w:autoSpaceDE w:val="0"/>
        <w:autoSpaceDN w:val="0"/>
        <w:adjustRightInd w:val="0"/>
        <w:ind w:firstLine="709"/>
        <w:jc w:val="both"/>
        <w:rPr>
          <w:rFonts w:ascii="Liberation Serif" w:hAnsi="Liberation Serif" w:cs="Liberation Serif"/>
          <w:lang w:eastAsia="en-US"/>
        </w:rPr>
      </w:pPr>
    </w:p>
    <w:p w:rsidR="00FC48F0" w:rsidRDefault="00FC48F0" w:rsidP="00CB2458">
      <w:pPr>
        <w:autoSpaceDE w:val="0"/>
        <w:autoSpaceDN w:val="0"/>
        <w:adjustRightInd w:val="0"/>
        <w:ind w:firstLine="709"/>
        <w:jc w:val="both"/>
        <w:rPr>
          <w:rFonts w:ascii="Liberation Serif" w:hAnsi="Liberation Serif" w:cs="Liberation Serif"/>
          <w:lang w:eastAsia="en-US"/>
        </w:rPr>
      </w:pPr>
    </w:p>
    <w:p w:rsidR="00FC48F0" w:rsidRDefault="00FC48F0" w:rsidP="00CB2458">
      <w:pPr>
        <w:autoSpaceDE w:val="0"/>
        <w:autoSpaceDN w:val="0"/>
        <w:adjustRightInd w:val="0"/>
        <w:ind w:firstLine="709"/>
        <w:jc w:val="both"/>
        <w:rPr>
          <w:rFonts w:ascii="Liberation Serif" w:hAnsi="Liberation Serif" w:cs="Liberation Serif"/>
          <w:lang w:eastAsia="en-US"/>
        </w:rPr>
      </w:pPr>
    </w:p>
    <w:p w:rsidR="00FC48F0" w:rsidRDefault="00FC48F0" w:rsidP="00CB2458">
      <w:pPr>
        <w:autoSpaceDE w:val="0"/>
        <w:autoSpaceDN w:val="0"/>
        <w:adjustRightInd w:val="0"/>
        <w:ind w:firstLine="709"/>
        <w:jc w:val="both"/>
        <w:rPr>
          <w:rFonts w:ascii="Liberation Serif" w:hAnsi="Liberation Serif" w:cs="Liberation Serif"/>
          <w:lang w:eastAsia="en-US"/>
        </w:rPr>
      </w:pPr>
    </w:p>
    <w:p w:rsidR="00FC48F0" w:rsidRDefault="00FC48F0"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tbl>
      <w:tblPr>
        <w:tblStyle w:val="a9"/>
        <w:tblW w:w="3969" w:type="dxa"/>
        <w:tblInd w:w="59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69"/>
      </w:tblGrid>
      <w:tr w:rsidR="00875BC3" w:rsidTr="00875BC3">
        <w:tc>
          <w:tcPr>
            <w:tcW w:w="3969" w:type="dxa"/>
          </w:tcPr>
          <w:p w:rsidR="00875BC3" w:rsidRDefault="00875BC3" w:rsidP="00F73608">
            <w:pPr>
              <w:pStyle w:val="ConsPlusNormal"/>
            </w:pPr>
            <w:bookmarkStart w:id="6" w:name="P43"/>
            <w:bookmarkEnd w:id="6"/>
          </w:p>
        </w:tc>
      </w:tr>
    </w:tbl>
    <w:p w:rsidR="00875BC3" w:rsidRDefault="00875BC3" w:rsidP="00CB419B">
      <w:pPr>
        <w:pStyle w:val="ConsPlusNormal"/>
        <w:jc w:val="right"/>
        <w:outlineLvl w:val="1"/>
      </w:pPr>
    </w:p>
    <w:tbl>
      <w:tblPr>
        <w:tblStyle w:val="a9"/>
        <w:tblW w:w="0" w:type="auto"/>
        <w:tblInd w:w="47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4"/>
      </w:tblGrid>
      <w:tr w:rsidR="009965E4" w:rsidTr="009965E4">
        <w:tc>
          <w:tcPr>
            <w:tcW w:w="4784" w:type="dxa"/>
          </w:tcPr>
          <w:p w:rsidR="009965E4" w:rsidRDefault="009965E4" w:rsidP="009965E4">
            <w:pPr>
              <w:autoSpaceDE w:val="0"/>
              <w:autoSpaceDN w:val="0"/>
              <w:adjustRightInd w:val="0"/>
              <w:rPr>
                <w:rFonts w:ascii="Liberation Serif" w:hAnsi="Liberation Serif" w:cs="Tahoma"/>
                <w:bCs/>
                <w:lang w:eastAsia="en-US"/>
              </w:rPr>
            </w:pPr>
            <w:r w:rsidRPr="009965E4">
              <w:rPr>
                <w:rFonts w:ascii="Liberation Serif" w:hAnsi="Liberation Serif" w:cs="Tahoma"/>
                <w:bCs/>
                <w:lang w:eastAsia="en-US"/>
              </w:rPr>
              <w:t>В Администрацию Малышевского</w:t>
            </w:r>
          </w:p>
          <w:p w:rsidR="009965E4" w:rsidRDefault="009965E4" w:rsidP="009965E4">
            <w:pPr>
              <w:autoSpaceDE w:val="0"/>
              <w:autoSpaceDN w:val="0"/>
              <w:adjustRightInd w:val="0"/>
              <w:rPr>
                <w:rFonts w:ascii="Liberation Serif" w:hAnsi="Liberation Serif" w:cs="Tahoma"/>
                <w:bCs/>
                <w:lang w:eastAsia="en-US"/>
              </w:rPr>
            </w:pPr>
            <w:r w:rsidRPr="009965E4">
              <w:rPr>
                <w:rFonts w:ascii="Liberation Serif" w:hAnsi="Liberation Serif" w:cs="Tahoma"/>
                <w:bCs/>
                <w:lang w:eastAsia="en-US"/>
              </w:rPr>
              <w:t xml:space="preserve"> городского округа</w:t>
            </w:r>
          </w:p>
          <w:p w:rsidR="009965E4" w:rsidRDefault="009965E4" w:rsidP="009965E4">
            <w:pPr>
              <w:autoSpaceDE w:val="0"/>
              <w:autoSpaceDN w:val="0"/>
              <w:adjustRightInd w:val="0"/>
              <w:rPr>
                <w:rFonts w:ascii="Liberation Serif" w:hAnsi="Liberation Serif" w:cs="Tahoma"/>
                <w:bCs/>
                <w:lang w:eastAsia="en-US"/>
              </w:rPr>
            </w:pPr>
            <w:r>
              <w:rPr>
                <w:rFonts w:ascii="Liberation Serif" w:hAnsi="Liberation Serif" w:cs="Tahoma"/>
                <w:bCs/>
                <w:lang w:eastAsia="en-US"/>
              </w:rPr>
              <w:t>от ___________________________________</w:t>
            </w:r>
          </w:p>
          <w:p w:rsidR="009965E4" w:rsidRPr="009965E4" w:rsidRDefault="009965E4" w:rsidP="009965E4">
            <w:pPr>
              <w:autoSpaceDE w:val="0"/>
              <w:autoSpaceDN w:val="0"/>
              <w:adjustRightInd w:val="0"/>
              <w:jc w:val="center"/>
              <w:rPr>
                <w:rFonts w:ascii="Liberation Serif" w:hAnsi="Liberation Serif" w:cs="Tahoma"/>
                <w:bCs/>
                <w:sz w:val="18"/>
                <w:szCs w:val="18"/>
                <w:lang w:eastAsia="en-US"/>
              </w:rPr>
            </w:pPr>
            <w:r w:rsidRPr="009965E4">
              <w:rPr>
                <w:rFonts w:ascii="Liberation Serif" w:hAnsi="Liberation Serif" w:cs="Tahoma"/>
                <w:bCs/>
                <w:sz w:val="18"/>
                <w:szCs w:val="18"/>
                <w:lang w:eastAsia="en-US"/>
              </w:rPr>
              <w:t>(наименование юридического лица, ФИО индивидуального предпринимателя)</w:t>
            </w:r>
          </w:p>
          <w:p w:rsidR="009965E4" w:rsidRDefault="009965E4" w:rsidP="009965E4">
            <w:pPr>
              <w:autoSpaceDE w:val="0"/>
              <w:autoSpaceDN w:val="0"/>
              <w:adjustRightInd w:val="0"/>
              <w:rPr>
                <w:rFonts w:ascii="Liberation Serif" w:hAnsi="Liberation Serif" w:cs="Tahoma"/>
                <w:bCs/>
                <w:lang w:eastAsia="en-US"/>
              </w:rPr>
            </w:pPr>
            <w:r>
              <w:rPr>
                <w:rFonts w:ascii="Liberation Serif" w:hAnsi="Liberation Serif" w:cs="Tahoma"/>
                <w:bCs/>
                <w:lang w:eastAsia="en-US"/>
              </w:rPr>
              <w:t>ОГРН ________________________________</w:t>
            </w:r>
          </w:p>
          <w:p w:rsidR="009965E4" w:rsidRDefault="009965E4" w:rsidP="009965E4">
            <w:pPr>
              <w:autoSpaceDE w:val="0"/>
              <w:autoSpaceDN w:val="0"/>
              <w:adjustRightInd w:val="0"/>
              <w:rPr>
                <w:rFonts w:ascii="Liberation Serif" w:hAnsi="Liberation Serif" w:cs="Tahoma"/>
                <w:bCs/>
                <w:lang w:eastAsia="en-US"/>
              </w:rPr>
            </w:pPr>
            <w:r>
              <w:rPr>
                <w:rFonts w:ascii="Liberation Serif" w:hAnsi="Liberation Serif" w:cs="Tahoma"/>
                <w:bCs/>
                <w:lang w:eastAsia="en-US"/>
              </w:rPr>
              <w:t>ИНН _________________________________</w:t>
            </w:r>
          </w:p>
          <w:p w:rsidR="009965E4" w:rsidRDefault="009965E4" w:rsidP="009965E4">
            <w:pPr>
              <w:autoSpaceDE w:val="0"/>
              <w:autoSpaceDN w:val="0"/>
              <w:adjustRightInd w:val="0"/>
              <w:rPr>
                <w:rFonts w:ascii="Liberation Serif" w:hAnsi="Liberation Serif" w:cs="Tahoma"/>
                <w:bCs/>
                <w:lang w:eastAsia="en-US"/>
              </w:rPr>
            </w:pPr>
            <w:r>
              <w:rPr>
                <w:rFonts w:ascii="Liberation Serif" w:hAnsi="Liberation Serif" w:cs="Tahoma"/>
                <w:bCs/>
                <w:lang w:eastAsia="en-US"/>
              </w:rPr>
              <w:t>Адрес: _______________________________</w:t>
            </w:r>
          </w:p>
          <w:p w:rsidR="009965E4" w:rsidRDefault="009965E4" w:rsidP="009965E4">
            <w:pPr>
              <w:autoSpaceDE w:val="0"/>
              <w:autoSpaceDN w:val="0"/>
              <w:adjustRightInd w:val="0"/>
              <w:rPr>
                <w:rFonts w:ascii="Liberation Serif" w:hAnsi="Liberation Serif" w:cs="Tahoma"/>
                <w:bCs/>
                <w:lang w:eastAsia="en-US"/>
              </w:rPr>
            </w:pPr>
            <w:r>
              <w:rPr>
                <w:rFonts w:ascii="Liberation Serif" w:hAnsi="Liberation Serif" w:cs="Tahoma"/>
                <w:bCs/>
                <w:lang w:eastAsia="en-US"/>
              </w:rPr>
              <w:t>______________________________________</w:t>
            </w:r>
          </w:p>
          <w:p w:rsidR="009965E4" w:rsidRPr="009965E4" w:rsidRDefault="009965E4" w:rsidP="009965E4">
            <w:pPr>
              <w:autoSpaceDE w:val="0"/>
              <w:autoSpaceDN w:val="0"/>
              <w:adjustRightInd w:val="0"/>
              <w:rPr>
                <w:rFonts w:ascii="Liberation Serif" w:hAnsi="Liberation Serif" w:cs="Tahoma"/>
                <w:bCs/>
                <w:lang w:eastAsia="en-US"/>
              </w:rPr>
            </w:pPr>
            <w:r>
              <w:rPr>
                <w:rFonts w:ascii="Liberation Serif" w:hAnsi="Liberation Serif" w:cs="Tahoma"/>
                <w:bCs/>
                <w:lang w:eastAsia="en-US"/>
              </w:rPr>
              <w:t>Телефон______________________________</w:t>
            </w:r>
          </w:p>
          <w:p w:rsidR="009965E4" w:rsidRDefault="009965E4" w:rsidP="00CB419B">
            <w:pPr>
              <w:pStyle w:val="ConsPlusNormal"/>
            </w:pPr>
          </w:p>
        </w:tc>
      </w:tr>
    </w:tbl>
    <w:p w:rsidR="00CB419B" w:rsidRDefault="00CB419B" w:rsidP="00CB419B">
      <w:pPr>
        <w:pStyle w:val="ConsPlusNormal"/>
      </w:pPr>
    </w:p>
    <w:p w:rsidR="009965E4" w:rsidRDefault="009965E4" w:rsidP="009965E4">
      <w:pPr>
        <w:pStyle w:val="ConsPlusNormal"/>
        <w:jc w:val="center"/>
        <w:rPr>
          <w:rFonts w:ascii="Liberation Serif" w:hAnsi="Liberation Serif"/>
        </w:rPr>
      </w:pPr>
      <w:r w:rsidRPr="009965E4">
        <w:rPr>
          <w:rFonts w:ascii="Liberation Serif" w:hAnsi="Liberation Serif"/>
        </w:rPr>
        <w:t>Заявление</w:t>
      </w:r>
    </w:p>
    <w:p w:rsidR="009965E4" w:rsidRPr="009965E4" w:rsidRDefault="009965E4" w:rsidP="009965E4">
      <w:pPr>
        <w:pStyle w:val="ConsPlusNormal"/>
        <w:jc w:val="center"/>
        <w:rPr>
          <w:rFonts w:ascii="Liberation Serif" w:hAnsi="Liberation Serif"/>
        </w:rPr>
      </w:pPr>
      <w:r>
        <w:rPr>
          <w:rFonts w:ascii="Liberation Serif" w:hAnsi="Liberation Serif"/>
        </w:rPr>
        <w:t>о размещении нестационарного торгового объекта на территории Малышевского городского округа</w:t>
      </w:r>
    </w:p>
    <w:p w:rsidR="009965E4" w:rsidRPr="009965E4" w:rsidRDefault="009965E4" w:rsidP="00CB419B">
      <w:pPr>
        <w:pStyle w:val="ConsPlusNormal"/>
        <w:rPr>
          <w:rFonts w:ascii="Liberation Serif" w:hAnsi="Liberation Serif"/>
        </w:rPr>
      </w:pPr>
    </w:p>
    <w:p w:rsidR="009965E4" w:rsidRDefault="009965E4" w:rsidP="009965E4">
      <w:pPr>
        <w:pStyle w:val="ConsPlusNormal"/>
        <w:ind w:firstLine="709"/>
        <w:jc w:val="both"/>
        <w:rPr>
          <w:rFonts w:ascii="Liberation Serif" w:hAnsi="Liberation Serif"/>
        </w:rPr>
      </w:pPr>
      <w:r w:rsidRPr="009965E4">
        <w:rPr>
          <w:rFonts w:ascii="Liberation Serif" w:hAnsi="Liberation Serif"/>
        </w:rPr>
        <w:t xml:space="preserve">Прошу рассмотреть вопрос о заключении договора на </w:t>
      </w:r>
      <w:r>
        <w:rPr>
          <w:rFonts w:ascii="Liberation Serif" w:hAnsi="Liberation Serif"/>
        </w:rPr>
        <w:t>размещении нестационарного торгового объекта на территории Малышевского городского округа.</w:t>
      </w:r>
    </w:p>
    <w:p w:rsidR="009965E4" w:rsidRDefault="009965E4" w:rsidP="009965E4">
      <w:pPr>
        <w:pStyle w:val="ConsPlusNormal"/>
        <w:ind w:firstLine="709"/>
        <w:jc w:val="both"/>
        <w:rPr>
          <w:rFonts w:ascii="Liberation Serif" w:hAnsi="Liberation Serif"/>
        </w:rPr>
      </w:pPr>
      <w:r>
        <w:rPr>
          <w:rFonts w:ascii="Liberation Serif" w:hAnsi="Liberation Serif"/>
        </w:rPr>
        <w:t>Вид объекта:</w:t>
      </w:r>
    </w:p>
    <w:p w:rsidR="009965E4" w:rsidRDefault="009965E4" w:rsidP="009965E4">
      <w:pPr>
        <w:pStyle w:val="ConsPlusNormal"/>
        <w:ind w:firstLine="709"/>
        <w:jc w:val="both"/>
        <w:rPr>
          <w:rFonts w:ascii="Liberation Serif" w:hAnsi="Liberation Serif"/>
        </w:rPr>
      </w:pPr>
      <w:r>
        <w:rPr>
          <w:rFonts w:ascii="Liberation Serif" w:hAnsi="Liberation Serif"/>
        </w:rPr>
        <w:t>Описание местоположения;</w:t>
      </w:r>
    </w:p>
    <w:p w:rsidR="009965E4" w:rsidRDefault="009965E4" w:rsidP="009965E4">
      <w:pPr>
        <w:pStyle w:val="ConsPlusNormal"/>
        <w:ind w:firstLine="709"/>
        <w:jc w:val="both"/>
        <w:rPr>
          <w:rFonts w:ascii="Liberation Serif" w:hAnsi="Liberation Serif"/>
        </w:rPr>
      </w:pPr>
      <w:r>
        <w:rPr>
          <w:rFonts w:ascii="Liberation Serif" w:hAnsi="Liberation Serif"/>
        </w:rPr>
        <w:t>Общая площадь объекта, кв.м;</w:t>
      </w:r>
    </w:p>
    <w:p w:rsidR="009965E4" w:rsidRDefault="009965E4" w:rsidP="009965E4">
      <w:pPr>
        <w:pStyle w:val="ConsPlusNormal"/>
        <w:ind w:firstLine="709"/>
        <w:jc w:val="both"/>
        <w:rPr>
          <w:rFonts w:ascii="Liberation Serif" w:hAnsi="Liberation Serif"/>
        </w:rPr>
      </w:pPr>
      <w:r>
        <w:rPr>
          <w:rFonts w:ascii="Liberation Serif" w:hAnsi="Liberation Serif"/>
        </w:rPr>
        <w:lastRenderedPageBreak/>
        <w:t>Специализация объекта;</w:t>
      </w:r>
    </w:p>
    <w:p w:rsidR="009965E4" w:rsidRDefault="009965E4" w:rsidP="009965E4">
      <w:pPr>
        <w:pStyle w:val="ConsPlusNormal"/>
        <w:ind w:firstLine="709"/>
        <w:jc w:val="both"/>
        <w:rPr>
          <w:rFonts w:ascii="Liberation Serif" w:hAnsi="Liberation Serif"/>
        </w:rPr>
      </w:pPr>
      <w:r>
        <w:rPr>
          <w:rFonts w:ascii="Liberation Serif" w:hAnsi="Liberation Serif"/>
        </w:rPr>
        <w:t>Срок размещения объекта.</w:t>
      </w:r>
    </w:p>
    <w:p w:rsidR="009965E4" w:rsidRDefault="009965E4" w:rsidP="009965E4">
      <w:pPr>
        <w:pStyle w:val="ConsPlusNormal"/>
        <w:ind w:firstLine="709"/>
        <w:jc w:val="both"/>
        <w:rPr>
          <w:rFonts w:ascii="Liberation Serif" w:hAnsi="Liberation Serif"/>
        </w:rPr>
      </w:pPr>
    </w:p>
    <w:p w:rsidR="009965E4" w:rsidRDefault="009965E4" w:rsidP="009965E4">
      <w:pPr>
        <w:pStyle w:val="ConsPlusNormal"/>
        <w:ind w:firstLine="709"/>
        <w:jc w:val="both"/>
        <w:rPr>
          <w:rFonts w:ascii="Liberation Serif" w:hAnsi="Liberation Serif"/>
        </w:rPr>
      </w:pPr>
      <w:r>
        <w:rPr>
          <w:rFonts w:ascii="Liberation Serif" w:hAnsi="Liberation Serif"/>
        </w:rPr>
        <w:t>К заявлению прилагаются следующие документы:</w:t>
      </w:r>
    </w:p>
    <w:p w:rsidR="009965E4" w:rsidRPr="00665EFB" w:rsidRDefault="009965E4" w:rsidP="009965E4">
      <w:pPr>
        <w:ind w:firstLine="540"/>
        <w:jc w:val="both"/>
        <w:rPr>
          <w:rFonts w:ascii="Liberation Serif" w:hAnsi="Liberation Serif"/>
        </w:rPr>
      </w:pPr>
      <w:r w:rsidRPr="00665EFB">
        <w:rPr>
          <w:rFonts w:ascii="Liberation Serif" w:hAnsi="Liberation Serif"/>
        </w:rPr>
        <w:t>1) копии документов, удостоверяющих личность заявителя (хозяйствующего субъекта) – индивидуального предпринимателя или его представителя, представителя юридического лица;</w:t>
      </w:r>
    </w:p>
    <w:p w:rsidR="009965E4" w:rsidRPr="00665EFB" w:rsidRDefault="009965E4" w:rsidP="009965E4">
      <w:pPr>
        <w:ind w:firstLine="540"/>
        <w:jc w:val="both"/>
        <w:rPr>
          <w:rFonts w:ascii="Liberation Serif" w:hAnsi="Liberation Serif"/>
          <w:sz w:val="21"/>
          <w:szCs w:val="21"/>
        </w:rPr>
      </w:pPr>
      <w:r w:rsidRPr="00665EFB">
        <w:rPr>
          <w:rFonts w:ascii="Liberation Serif" w:hAnsi="Liberation Serif"/>
        </w:rPr>
        <w:t>2) документ, удостоверяющий полномочия представителя хозяйствующего субъекта, в случае подачи заявления представителем хозяйствующего субъекта;</w:t>
      </w:r>
    </w:p>
    <w:p w:rsidR="009965E4" w:rsidRPr="00665EFB" w:rsidRDefault="009965E4" w:rsidP="009965E4">
      <w:pPr>
        <w:ind w:firstLine="540"/>
        <w:jc w:val="both"/>
        <w:rPr>
          <w:rFonts w:ascii="Liberation Serif" w:hAnsi="Liberation Serif"/>
        </w:rPr>
      </w:pPr>
      <w:r w:rsidRPr="00665EFB">
        <w:rPr>
          <w:rFonts w:ascii="Liberation Serif" w:hAnsi="Liberation Serif"/>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9965E4" w:rsidRPr="00665EFB" w:rsidRDefault="009965E4" w:rsidP="009965E4">
      <w:pPr>
        <w:ind w:firstLine="540"/>
        <w:jc w:val="both"/>
        <w:rPr>
          <w:rFonts w:ascii="Liberation Serif" w:hAnsi="Liberation Serif"/>
        </w:rPr>
      </w:pPr>
      <w:r w:rsidRPr="00665EFB">
        <w:rPr>
          <w:rFonts w:ascii="Liberation Serif" w:hAnsi="Liberation Serif"/>
        </w:rPr>
        <w:t>4) ситуационный план места размещения НТО на территории округа;</w:t>
      </w:r>
    </w:p>
    <w:p w:rsidR="009965E4" w:rsidRPr="00665EFB" w:rsidRDefault="009965E4" w:rsidP="009965E4">
      <w:pPr>
        <w:ind w:firstLine="540"/>
        <w:jc w:val="both"/>
        <w:rPr>
          <w:rFonts w:ascii="Liberation Serif" w:hAnsi="Liberation Serif"/>
        </w:rPr>
      </w:pPr>
      <w:r w:rsidRPr="00665EFB">
        <w:rPr>
          <w:rFonts w:ascii="Liberation Serif" w:hAnsi="Liberation Serif"/>
        </w:rPr>
        <w:t>5) эскизный проект предлагаемого к размещению НТО;</w:t>
      </w:r>
    </w:p>
    <w:p w:rsidR="009965E4" w:rsidRPr="00665EFB" w:rsidRDefault="009965E4" w:rsidP="009965E4">
      <w:pPr>
        <w:ind w:firstLine="540"/>
        <w:jc w:val="both"/>
        <w:rPr>
          <w:rFonts w:ascii="Liberation Serif" w:hAnsi="Liberation Serif"/>
        </w:rPr>
      </w:pPr>
      <w:r w:rsidRPr="00665EFB">
        <w:rPr>
          <w:rFonts w:ascii="Liberation Serif" w:hAnsi="Liberation Serif"/>
        </w:rPr>
        <w:t>6) копия документов, подтверждающих наличие оснований для заключения договора на размещение НТО без проведения торгов.</w:t>
      </w:r>
    </w:p>
    <w:p w:rsidR="009965E4" w:rsidRDefault="009965E4" w:rsidP="009965E4">
      <w:pPr>
        <w:pStyle w:val="ConsPlusNormal"/>
        <w:jc w:val="both"/>
        <w:rPr>
          <w:rFonts w:ascii="Liberation Serif" w:hAnsi="Liberation Serif"/>
        </w:rPr>
      </w:pPr>
    </w:p>
    <w:p w:rsidR="009965E4" w:rsidRDefault="009965E4" w:rsidP="009965E4">
      <w:pPr>
        <w:pStyle w:val="ConsPlusNormal"/>
        <w:jc w:val="both"/>
        <w:rPr>
          <w:rFonts w:ascii="Liberation Serif" w:hAnsi="Liberation Serif"/>
        </w:rPr>
      </w:pPr>
    </w:p>
    <w:p w:rsidR="009965E4" w:rsidRDefault="009965E4" w:rsidP="009965E4">
      <w:pPr>
        <w:pStyle w:val="ConsPlusNormal"/>
        <w:jc w:val="both"/>
        <w:rPr>
          <w:rFonts w:ascii="Liberation Serif" w:hAnsi="Liberation Serif"/>
        </w:rPr>
      </w:pPr>
      <w:r>
        <w:rPr>
          <w:rFonts w:ascii="Liberation Serif" w:hAnsi="Liberation Serif"/>
        </w:rPr>
        <w:t>______________                          _____________________       ________________________</w:t>
      </w:r>
    </w:p>
    <w:p w:rsidR="009965E4" w:rsidRPr="009965E4" w:rsidRDefault="009965E4" w:rsidP="009965E4">
      <w:pPr>
        <w:pStyle w:val="ConsPlusNormal"/>
        <w:jc w:val="both"/>
        <w:rPr>
          <w:rFonts w:ascii="Liberation Serif" w:hAnsi="Liberation Serif"/>
          <w:sz w:val="18"/>
          <w:szCs w:val="18"/>
        </w:rPr>
      </w:pPr>
      <w:r>
        <w:rPr>
          <w:rFonts w:ascii="Liberation Serif" w:hAnsi="Liberation Serif"/>
          <w:sz w:val="18"/>
          <w:szCs w:val="18"/>
        </w:rPr>
        <w:t xml:space="preserve">           </w:t>
      </w:r>
      <w:r w:rsidRPr="009965E4">
        <w:rPr>
          <w:rFonts w:ascii="Liberation Serif" w:hAnsi="Liberation Serif"/>
          <w:sz w:val="18"/>
          <w:szCs w:val="18"/>
        </w:rPr>
        <w:t>дата</w:t>
      </w:r>
      <w:r w:rsidRPr="009965E4">
        <w:rPr>
          <w:rFonts w:ascii="Liberation Serif" w:hAnsi="Liberation Serif"/>
          <w:sz w:val="18"/>
          <w:szCs w:val="18"/>
        </w:rPr>
        <w:tab/>
      </w:r>
      <w:r w:rsidRPr="009965E4">
        <w:rPr>
          <w:rFonts w:ascii="Liberation Serif" w:hAnsi="Liberation Serif"/>
          <w:sz w:val="18"/>
          <w:szCs w:val="18"/>
        </w:rPr>
        <w:tab/>
      </w:r>
      <w:r w:rsidRPr="009965E4">
        <w:rPr>
          <w:rFonts w:ascii="Liberation Serif" w:hAnsi="Liberation Serif"/>
          <w:sz w:val="18"/>
          <w:szCs w:val="18"/>
        </w:rPr>
        <w:tab/>
      </w:r>
      <w:r w:rsidRPr="009965E4">
        <w:rPr>
          <w:rFonts w:ascii="Liberation Serif" w:hAnsi="Liberation Serif"/>
          <w:sz w:val="18"/>
          <w:szCs w:val="18"/>
        </w:rPr>
        <w:tab/>
        <w:t xml:space="preserve">подпись заявителя         </w:t>
      </w:r>
      <w:r w:rsidRPr="009965E4">
        <w:rPr>
          <w:rFonts w:ascii="Liberation Serif" w:hAnsi="Liberation Serif"/>
          <w:sz w:val="18"/>
          <w:szCs w:val="18"/>
        </w:rPr>
        <w:tab/>
      </w:r>
      <w:r>
        <w:rPr>
          <w:rFonts w:ascii="Liberation Serif" w:hAnsi="Liberation Serif"/>
          <w:sz w:val="18"/>
          <w:szCs w:val="18"/>
        </w:rPr>
        <w:t xml:space="preserve">                  </w:t>
      </w:r>
      <w:r w:rsidRPr="009965E4">
        <w:rPr>
          <w:rFonts w:ascii="Liberation Serif" w:hAnsi="Liberation Serif"/>
          <w:sz w:val="18"/>
          <w:szCs w:val="18"/>
        </w:rPr>
        <w:t>расшифровка подписи</w:t>
      </w:r>
    </w:p>
    <w:p w:rsidR="009965E4" w:rsidRDefault="009965E4" w:rsidP="009965E4">
      <w:pPr>
        <w:autoSpaceDE w:val="0"/>
        <w:autoSpaceDN w:val="0"/>
        <w:adjustRightInd w:val="0"/>
        <w:jc w:val="right"/>
        <w:rPr>
          <w:rFonts w:ascii="Tahoma" w:hAnsi="Tahoma" w:cs="Tahoma"/>
          <w:b/>
          <w:bCs/>
          <w:sz w:val="20"/>
          <w:szCs w:val="20"/>
          <w:lang w:eastAsia="en-US"/>
        </w:rPr>
      </w:pPr>
    </w:p>
    <w:p w:rsidR="009965E4" w:rsidRDefault="009965E4" w:rsidP="00BF2A7F">
      <w:pPr>
        <w:autoSpaceDE w:val="0"/>
        <w:autoSpaceDN w:val="0"/>
        <w:adjustRightInd w:val="0"/>
        <w:jc w:val="center"/>
        <w:rPr>
          <w:rFonts w:ascii="Tahoma" w:hAnsi="Tahoma" w:cs="Tahoma"/>
          <w:b/>
          <w:bCs/>
          <w:sz w:val="20"/>
          <w:szCs w:val="20"/>
          <w:lang w:eastAsia="en-US"/>
        </w:rPr>
      </w:pPr>
    </w:p>
    <w:p w:rsidR="009965E4" w:rsidRDefault="009965E4" w:rsidP="00BF2A7F">
      <w:pPr>
        <w:autoSpaceDE w:val="0"/>
        <w:autoSpaceDN w:val="0"/>
        <w:adjustRightInd w:val="0"/>
        <w:jc w:val="center"/>
        <w:rPr>
          <w:rFonts w:ascii="Tahoma" w:hAnsi="Tahoma" w:cs="Tahoma"/>
          <w:b/>
          <w:bCs/>
          <w:sz w:val="20"/>
          <w:szCs w:val="20"/>
          <w:lang w:eastAsia="en-US"/>
        </w:rPr>
      </w:pPr>
    </w:p>
    <w:p w:rsidR="009965E4" w:rsidRDefault="009965E4" w:rsidP="00BF2A7F">
      <w:pPr>
        <w:autoSpaceDE w:val="0"/>
        <w:autoSpaceDN w:val="0"/>
        <w:adjustRightInd w:val="0"/>
        <w:jc w:val="center"/>
        <w:rPr>
          <w:rFonts w:ascii="Tahoma" w:hAnsi="Tahoma" w:cs="Tahoma"/>
          <w:b/>
          <w:bCs/>
          <w:sz w:val="20"/>
          <w:szCs w:val="20"/>
          <w:lang w:eastAsia="en-US"/>
        </w:rPr>
      </w:pPr>
    </w:p>
    <w:p w:rsidR="009965E4" w:rsidRDefault="009965E4" w:rsidP="00BF2A7F">
      <w:pPr>
        <w:autoSpaceDE w:val="0"/>
        <w:autoSpaceDN w:val="0"/>
        <w:adjustRightInd w:val="0"/>
        <w:jc w:val="center"/>
        <w:rPr>
          <w:rFonts w:ascii="Tahoma" w:hAnsi="Tahoma" w:cs="Tahoma"/>
          <w:b/>
          <w:bCs/>
          <w:sz w:val="20"/>
          <w:szCs w:val="20"/>
          <w:lang w:eastAsia="en-US"/>
        </w:rPr>
      </w:pPr>
    </w:p>
    <w:p w:rsidR="00FC48F0" w:rsidRDefault="00FC48F0" w:rsidP="00BF2A7F">
      <w:pPr>
        <w:autoSpaceDE w:val="0"/>
        <w:autoSpaceDN w:val="0"/>
        <w:adjustRightInd w:val="0"/>
        <w:jc w:val="center"/>
        <w:rPr>
          <w:rFonts w:ascii="Tahoma" w:hAnsi="Tahoma" w:cs="Tahoma"/>
          <w:b/>
          <w:bCs/>
          <w:sz w:val="20"/>
          <w:szCs w:val="20"/>
          <w:lang w:eastAsia="en-US"/>
        </w:rPr>
      </w:pPr>
    </w:p>
    <w:p w:rsidR="009965E4" w:rsidRDefault="009965E4" w:rsidP="00BF2A7F">
      <w:pPr>
        <w:autoSpaceDE w:val="0"/>
        <w:autoSpaceDN w:val="0"/>
        <w:adjustRightInd w:val="0"/>
        <w:jc w:val="center"/>
        <w:rPr>
          <w:rFonts w:ascii="Tahoma" w:hAnsi="Tahoma" w:cs="Tahoma"/>
          <w:b/>
          <w:bCs/>
          <w:sz w:val="20"/>
          <w:szCs w:val="20"/>
          <w:lang w:eastAsia="en-US"/>
        </w:rPr>
      </w:pPr>
    </w:p>
    <w:p w:rsidR="00603545" w:rsidRDefault="00603545" w:rsidP="00351B95">
      <w:pPr>
        <w:pStyle w:val="ConsPlusNormal"/>
        <w:ind w:firstLine="5103"/>
        <w:outlineLvl w:val="1"/>
      </w:pPr>
    </w:p>
    <w:p w:rsidR="00603545" w:rsidRDefault="00603545" w:rsidP="00351B95">
      <w:pPr>
        <w:pStyle w:val="ConsPlusNormal"/>
        <w:ind w:firstLine="5103"/>
        <w:outlineLvl w:val="1"/>
      </w:pPr>
    </w:p>
    <w:p w:rsidR="00603545" w:rsidRDefault="00603545" w:rsidP="00351B95">
      <w:pPr>
        <w:pStyle w:val="ConsPlusNormal"/>
        <w:ind w:firstLine="5103"/>
        <w:outlineLvl w:val="1"/>
      </w:pPr>
    </w:p>
    <w:p w:rsidR="00351B95" w:rsidRDefault="00351B95" w:rsidP="00351B95">
      <w:pPr>
        <w:pStyle w:val="ConsPlusNormal"/>
        <w:ind w:firstLine="5103"/>
        <w:outlineLvl w:val="1"/>
      </w:pPr>
      <w:r>
        <w:t>Приложение № 2</w:t>
      </w:r>
    </w:p>
    <w:p w:rsidR="00351B95" w:rsidRDefault="00351B95" w:rsidP="00351B95">
      <w:pPr>
        <w:pStyle w:val="ConsPlusNormal"/>
        <w:ind w:firstLine="5103"/>
      </w:pPr>
      <w:r>
        <w:t xml:space="preserve">к </w:t>
      </w:r>
      <w:r w:rsidR="005F01F2">
        <w:t>Условиям</w:t>
      </w:r>
      <w:r>
        <w:t xml:space="preserve"> </w:t>
      </w:r>
      <w:r w:rsidRPr="00875BC3">
        <w:t xml:space="preserve">размещения </w:t>
      </w:r>
    </w:p>
    <w:p w:rsidR="00351B95" w:rsidRDefault="00351B95" w:rsidP="00351B95">
      <w:pPr>
        <w:pStyle w:val="ConsPlusNormal"/>
        <w:ind w:firstLine="5103"/>
      </w:pPr>
      <w:r w:rsidRPr="00875BC3">
        <w:t>нестационарных торговых</w:t>
      </w:r>
    </w:p>
    <w:p w:rsidR="00351B95" w:rsidRDefault="00351B95" w:rsidP="00351B95">
      <w:pPr>
        <w:pStyle w:val="ConsPlusNormal"/>
        <w:ind w:firstLine="5103"/>
      </w:pPr>
      <w:r w:rsidRPr="00875BC3">
        <w:t xml:space="preserve"> объектов на территории </w:t>
      </w:r>
    </w:p>
    <w:p w:rsidR="00351B95" w:rsidRDefault="00351B95" w:rsidP="00351B95">
      <w:pPr>
        <w:pStyle w:val="ConsPlusNormal"/>
        <w:ind w:firstLine="5103"/>
      </w:pPr>
      <w:r w:rsidRPr="00875BC3">
        <w:t>Малышевского городского округа</w:t>
      </w:r>
    </w:p>
    <w:p w:rsidR="009965E4" w:rsidRDefault="009965E4" w:rsidP="009965E4">
      <w:pPr>
        <w:pStyle w:val="ConsPlusNormal"/>
        <w:jc w:val="center"/>
        <w:outlineLvl w:val="1"/>
      </w:pPr>
    </w:p>
    <w:p w:rsidR="00BF2A7F" w:rsidRPr="005F7720" w:rsidRDefault="005F7720" w:rsidP="00BF2A7F">
      <w:pPr>
        <w:autoSpaceDE w:val="0"/>
        <w:autoSpaceDN w:val="0"/>
        <w:adjustRightInd w:val="0"/>
        <w:jc w:val="center"/>
        <w:rPr>
          <w:rFonts w:ascii="Liberation Serif" w:hAnsi="Liberation Serif" w:cs="Tahoma"/>
          <w:b/>
          <w:bCs/>
          <w:sz w:val="20"/>
          <w:szCs w:val="20"/>
          <w:lang w:eastAsia="en-US"/>
        </w:rPr>
      </w:pPr>
      <w:r w:rsidRPr="005F7720">
        <w:rPr>
          <w:rFonts w:ascii="Liberation Serif" w:hAnsi="Liberation Serif" w:cs="Tahoma"/>
          <w:b/>
          <w:bCs/>
          <w:sz w:val="20"/>
          <w:szCs w:val="20"/>
          <w:lang w:eastAsia="en-US"/>
        </w:rPr>
        <w:t>ДОГОВОР</w:t>
      </w:r>
      <w:r w:rsidR="00BF2A7F" w:rsidRPr="005F7720">
        <w:rPr>
          <w:rFonts w:ascii="Liberation Serif" w:hAnsi="Liberation Serif" w:cs="Tahoma"/>
          <w:b/>
          <w:bCs/>
          <w:sz w:val="20"/>
          <w:szCs w:val="20"/>
          <w:lang w:eastAsia="en-US"/>
        </w:rPr>
        <w:t xml:space="preserve"> НА РАЗМЕЩЕНИЕ НЕСТАЦИОНАРНОГО ТОРГОВОГО ОБЪЕКТА</w:t>
      </w:r>
    </w:p>
    <w:p w:rsidR="00BF2A7F" w:rsidRPr="005F7720" w:rsidRDefault="00BF2A7F" w:rsidP="00BF2A7F">
      <w:pPr>
        <w:autoSpaceDE w:val="0"/>
        <w:autoSpaceDN w:val="0"/>
        <w:adjustRightInd w:val="0"/>
        <w:jc w:val="center"/>
        <w:rPr>
          <w:rFonts w:ascii="Liberation Serif" w:hAnsi="Liberation Serif" w:cs="Tahoma"/>
          <w:b/>
          <w:bCs/>
          <w:sz w:val="20"/>
          <w:szCs w:val="20"/>
          <w:lang w:eastAsia="en-US"/>
        </w:rPr>
      </w:pPr>
      <w:r w:rsidRPr="005F7720">
        <w:rPr>
          <w:rFonts w:ascii="Liberation Serif" w:hAnsi="Liberation Serif" w:cs="Tahoma"/>
          <w:b/>
          <w:bCs/>
          <w:sz w:val="20"/>
          <w:szCs w:val="20"/>
          <w:lang w:eastAsia="en-US"/>
        </w:rPr>
        <w:t>НА ТЕРРИТОРИИ МАЛЫШЕВСКОГО ГОРОДСКОГО ОКРУГА</w:t>
      </w:r>
    </w:p>
    <w:p w:rsidR="00BF2A7F" w:rsidRPr="005F7720" w:rsidRDefault="00BF2A7F" w:rsidP="00BF2A7F">
      <w:pPr>
        <w:autoSpaceDE w:val="0"/>
        <w:autoSpaceDN w:val="0"/>
        <w:adjustRightInd w:val="0"/>
        <w:outlineLvl w:val="0"/>
        <w:rPr>
          <w:rFonts w:ascii="Liberation Serif" w:hAnsi="Liberation Serif" w:cs="Tahoma"/>
          <w:sz w:val="20"/>
          <w:szCs w:val="20"/>
          <w:lang w:eastAsia="en-US"/>
        </w:rPr>
      </w:pPr>
    </w:p>
    <w:p w:rsidR="00BF2A7F" w:rsidRPr="005F7720" w:rsidRDefault="00BF2A7F" w:rsidP="00BF2A7F">
      <w:pPr>
        <w:autoSpaceDE w:val="0"/>
        <w:autoSpaceDN w:val="0"/>
        <w:adjustRightInd w:val="0"/>
        <w:jc w:val="both"/>
        <w:rPr>
          <w:rFonts w:ascii="Liberation Serif" w:hAnsi="Liberation Serif"/>
          <w:lang w:eastAsia="en-US"/>
        </w:rPr>
      </w:pPr>
      <w:r w:rsidRPr="005F7720">
        <w:rPr>
          <w:rFonts w:ascii="Liberation Serif" w:hAnsi="Liberation Serif"/>
          <w:lang w:eastAsia="en-US"/>
        </w:rPr>
        <w:t>п</w:t>
      </w:r>
      <w:r w:rsidR="005F7720" w:rsidRPr="005F7720">
        <w:rPr>
          <w:rFonts w:ascii="Liberation Serif" w:hAnsi="Liberation Serif"/>
          <w:lang w:eastAsia="en-US"/>
        </w:rPr>
        <w:t>гт</w:t>
      </w:r>
      <w:r w:rsidRPr="005F7720">
        <w:rPr>
          <w:rFonts w:ascii="Liberation Serif" w:hAnsi="Liberation Serif"/>
          <w:lang w:eastAsia="en-US"/>
        </w:rPr>
        <w:t>. Малышева                                                                                  "__" ___________ 20__ года</w:t>
      </w:r>
    </w:p>
    <w:p w:rsidR="00BF2A7F" w:rsidRPr="005F7720" w:rsidRDefault="00BF2A7F" w:rsidP="00BF2A7F">
      <w:pPr>
        <w:autoSpaceDE w:val="0"/>
        <w:autoSpaceDN w:val="0"/>
        <w:adjustRightInd w:val="0"/>
        <w:rPr>
          <w:rFonts w:ascii="Liberation Serif" w:hAnsi="Liberation Serif"/>
          <w:lang w:eastAsia="en-US"/>
        </w:rPr>
      </w:pPr>
    </w:p>
    <w:p w:rsidR="005F7720" w:rsidRPr="005F7720" w:rsidRDefault="00BF2A7F" w:rsidP="00BF2A7F">
      <w:pPr>
        <w:autoSpaceDE w:val="0"/>
        <w:autoSpaceDN w:val="0"/>
        <w:adjustRightInd w:val="0"/>
        <w:ind w:firstLine="709"/>
        <w:jc w:val="both"/>
        <w:rPr>
          <w:rFonts w:ascii="Liberation Serif" w:hAnsi="Liberation Serif"/>
          <w:lang w:eastAsia="en-US"/>
        </w:rPr>
      </w:pPr>
      <w:r w:rsidRPr="005F7720">
        <w:rPr>
          <w:rFonts w:ascii="Liberation Serif" w:hAnsi="Liberation Serif"/>
          <w:lang w:eastAsia="en-US"/>
        </w:rPr>
        <w:t xml:space="preserve">Администрация Малышевского городского округа, именуемая в дальнейшем «Администрация», в лице главы  ___________________, действующего на основании Устава, с одной стороны, и _____________, именуемый в дальнейшем «Хозяйствующий субъект», в лице ________________, действующего на основании _______________, с другой стороны, </w:t>
      </w:r>
      <w:r w:rsidR="005F7720" w:rsidRPr="005F7720">
        <w:rPr>
          <w:rFonts w:ascii="Liberation Serif" w:hAnsi="Liberation Serif"/>
          <w:lang w:eastAsia="en-US"/>
        </w:rPr>
        <w:t>на основании ___________________________________________________</w:t>
      </w:r>
    </w:p>
    <w:p w:rsidR="005F7720" w:rsidRPr="005F7720" w:rsidRDefault="005F7720" w:rsidP="005F7720">
      <w:pPr>
        <w:autoSpaceDE w:val="0"/>
        <w:autoSpaceDN w:val="0"/>
        <w:adjustRightInd w:val="0"/>
        <w:jc w:val="both"/>
        <w:rPr>
          <w:rFonts w:ascii="Liberation Serif" w:hAnsi="Liberation Serif"/>
          <w:sz w:val="18"/>
          <w:szCs w:val="18"/>
          <w:lang w:eastAsia="en-US"/>
        </w:rPr>
      </w:pPr>
      <w:r w:rsidRPr="005F7720">
        <w:rPr>
          <w:rFonts w:ascii="Liberation Serif" w:hAnsi="Liberation Serif"/>
          <w:lang w:eastAsia="en-US"/>
        </w:rPr>
        <w:t xml:space="preserve">                                                        </w:t>
      </w:r>
      <w:r>
        <w:rPr>
          <w:rFonts w:ascii="Liberation Serif" w:hAnsi="Liberation Serif"/>
          <w:lang w:eastAsia="en-US"/>
        </w:rPr>
        <w:t xml:space="preserve">           </w:t>
      </w:r>
      <w:r w:rsidRPr="005F7720">
        <w:rPr>
          <w:rFonts w:ascii="Liberation Serif" w:hAnsi="Liberation Serif"/>
          <w:lang w:eastAsia="en-US"/>
        </w:rPr>
        <w:t xml:space="preserve">  </w:t>
      </w:r>
      <w:r w:rsidRPr="005F7720">
        <w:rPr>
          <w:rFonts w:ascii="Liberation Serif" w:hAnsi="Liberation Serif"/>
          <w:sz w:val="18"/>
          <w:szCs w:val="18"/>
          <w:lang w:eastAsia="en-US"/>
        </w:rPr>
        <w:t>(указать основания для заключения договора)</w:t>
      </w:r>
    </w:p>
    <w:p w:rsidR="00BF2A7F" w:rsidRPr="005F7720" w:rsidRDefault="00BF2A7F" w:rsidP="005F7720">
      <w:pPr>
        <w:autoSpaceDE w:val="0"/>
        <w:autoSpaceDN w:val="0"/>
        <w:adjustRightInd w:val="0"/>
        <w:jc w:val="both"/>
        <w:rPr>
          <w:rFonts w:ascii="Liberation Serif" w:hAnsi="Liberation Serif"/>
          <w:lang w:eastAsia="en-US"/>
        </w:rPr>
      </w:pPr>
      <w:r w:rsidRPr="005F7720">
        <w:rPr>
          <w:rFonts w:ascii="Liberation Serif" w:hAnsi="Liberation Serif"/>
          <w:lang w:eastAsia="en-US"/>
        </w:rPr>
        <w:t>заключили настоящий Договор о нижеследующем:</w:t>
      </w:r>
    </w:p>
    <w:p w:rsidR="00BF2A7F" w:rsidRPr="005F7720" w:rsidRDefault="00BF2A7F" w:rsidP="00BF2A7F">
      <w:pPr>
        <w:autoSpaceDE w:val="0"/>
        <w:autoSpaceDN w:val="0"/>
        <w:adjustRightInd w:val="0"/>
        <w:rPr>
          <w:rFonts w:ascii="Liberation Serif" w:hAnsi="Liberation Serif"/>
          <w:lang w:eastAsia="en-US"/>
        </w:rPr>
      </w:pPr>
    </w:p>
    <w:p w:rsidR="00BF2A7F" w:rsidRPr="00142DE0" w:rsidRDefault="00BF2A7F" w:rsidP="00BF2A7F">
      <w:pPr>
        <w:autoSpaceDE w:val="0"/>
        <w:autoSpaceDN w:val="0"/>
        <w:adjustRightInd w:val="0"/>
        <w:jc w:val="center"/>
        <w:outlineLvl w:val="0"/>
        <w:rPr>
          <w:rFonts w:ascii="Liberation Serif" w:hAnsi="Liberation Serif"/>
          <w:lang w:eastAsia="en-US"/>
        </w:rPr>
      </w:pPr>
      <w:r w:rsidRPr="00142DE0">
        <w:rPr>
          <w:rFonts w:ascii="Liberation Serif" w:hAnsi="Liberation Serif"/>
          <w:lang w:eastAsia="en-US"/>
        </w:rPr>
        <w:t xml:space="preserve">1. </w:t>
      </w:r>
      <w:r w:rsidR="005F7720" w:rsidRPr="00142DE0">
        <w:rPr>
          <w:rFonts w:ascii="Liberation Serif" w:hAnsi="Liberation Serif"/>
          <w:lang w:eastAsia="en-US"/>
        </w:rPr>
        <w:t>Предмет договора</w:t>
      </w:r>
      <w:bookmarkStart w:id="7" w:name="Par10"/>
      <w:bookmarkEnd w:id="7"/>
    </w:p>
    <w:p w:rsidR="005F7720" w:rsidRDefault="00BF2A7F" w:rsidP="005F7720">
      <w:pPr>
        <w:autoSpaceDE w:val="0"/>
        <w:autoSpaceDN w:val="0"/>
        <w:adjustRightInd w:val="0"/>
        <w:ind w:firstLine="709"/>
        <w:jc w:val="both"/>
        <w:outlineLvl w:val="0"/>
        <w:rPr>
          <w:rFonts w:ascii="Liberation Serif" w:hAnsi="Liberation Serif"/>
          <w:lang w:eastAsia="en-US"/>
        </w:rPr>
      </w:pPr>
      <w:r w:rsidRPr="00BF2A7F">
        <w:rPr>
          <w:lang w:eastAsia="en-US"/>
        </w:rPr>
        <w:t xml:space="preserve">1.1. </w:t>
      </w:r>
      <w:r w:rsidR="005F7720" w:rsidRPr="005F7720">
        <w:rPr>
          <w:rFonts w:ascii="Liberation Serif" w:hAnsi="Liberation Serif"/>
          <w:lang w:eastAsia="en-US"/>
        </w:rPr>
        <w:t>Администрация</w:t>
      </w:r>
      <w:r w:rsidR="005F7720" w:rsidRPr="00BF2A7F">
        <w:rPr>
          <w:lang w:eastAsia="en-US"/>
        </w:rPr>
        <w:t xml:space="preserve"> </w:t>
      </w:r>
      <w:r w:rsidR="005F7720">
        <w:rPr>
          <w:lang w:eastAsia="en-US"/>
        </w:rPr>
        <w:t xml:space="preserve"> </w:t>
      </w:r>
      <w:r w:rsidR="005F7720" w:rsidRPr="005F7720">
        <w:rPr>
          <w:rFonts w:ascii="Liberation Serif" w:hAnsi="Liberation Serif"/>
          <w:lang w:eastAsia="en-US"/>
        </w:rPr>
        <w:t>предоставляет Хозяйствующ</w:t>
      </w:r>
      <w:r w:rsidR="005F7720">
        <w:rPr>
          <w:rFonts w:ascii="Liberation Serif" w:hAnsi="Liberation Serif"/>
          <w:lang w:eastAsia="en-US"/>
        </w:rPr>
        <w:t>ему</w:t>
      </w:r>
      <w:r w:rsidR="005F7720" w:rsidRPr="005F7720">
        <w:rPr>
          <w:rFonts w:ascii="Liberation Serif" w:hAnsi="Liberation Serif"/>
          <w:lang w:eastAsia="en-US"/>
        </w:rPr>
        <w:t xml:space="preserve"> субъек</w:t>
      </w:r>
      <w:r w:rsidR="005F7720">
        <w:rPr>
          <w:rFonts w:ascii="Liberation Serif" w:hAnsi="Liberation Serif"/>
          <w:lang w:eastAsia="en-US"/>
        </w:rPr>
        <w:t>ту право на размещение нестационарного торгового объекта (далее - Объект), в месте размещения Объекта предусмотренному Схемой ______________________________________________</w:t>
      </w:r>
    </w:p>
    <w:p w:rsidR="005F7720" w:rsidRPr="005F7720" w:rsidRDefault="005F7720" w:rsidP="005F7720">
      <w:pPr>
        <w:autoSpaceDE w:val="0"/>
        <w:autoSpaceDN w:val="0"/>
        <w:adjustRightInd w:val="0"/>
        <w:ind w:firstLine="709"/>
        <w:jc w:val="both"/>
        <w:outlineLvl w:val="0"/>
        <w:rPr>
          <w:rFonts w:ascii="Liberation Serif" w:hAnsi="Liberation Serif"/>
          <w:sz w:val="18"/>
          <w:szCs w:val="18"/>
          <w:lang w:eastAsia="en-US"/>
        </w:rPr>
      </w:pPr>
      <w:r>
        <w:rPr>
          <w:rFonts w:ascii="Liberation Serif" w:hAnsi="Liberation Serif"/>
          <w:lang w:eastAsia="en-US"/>
        </w:rPr>
        <w:tab/>
      </w:r>
      <w:r>
        <w:rPr>
          <w:rFonts w:ascii="Liberation Serif" w:hAnsi="Liberation Serif"/>
          <w:lang w:eastAsia="en-US"/>
        </w:rPr>
        <w:tab/>
      </w:r>
      <w:r>
        <w:rPr>
          <w:rFonts w:ascii="Liberation Serif" w:hAnsi="Liberation Serif"/>
          <w:lang w:eastAsia="en-US"/>
        </w:rPr>
        <w:tab/>
      </w:r>
      <w:r>
        <w:rPr>
          <w:rFonts w:ascii="Liberation Serif" w:hAnsi="Liberation Serif"/>
          <w:lang w:eastAsia="en-US"/>
        </w:rPr>
        <w:tab/>
      </w:r>
      <w:r>
        <w:rPr>
          <w:rFonts w:ascii="Liberation Serif" w:hAnsi="Liberation Serif"/>
          <w:lang w:eastAsia="en-US"/>
        </w:rPr>
        <w:tab/>
      </w:r>
      <w:r>
        <w:rPr>
          <w:rFonts w:ascii="Liberation Serif" w:hAnsi="Liberation Serif"/>
          <w:lang w:eastAsia="en-US"/>
        </w:rPr>
        <w:tab/>
      </w:r>
      <w:r>
        <w:rPr>
          <w:rFonts w:ascii="Liberation Serif" w:hAnsi="Liberation Serif"/>
          <w:lang w:eastAsia="en-US"/>
        </w:rPr>
        <w:tab/>
      </w:r>
      <w:r w:rsidRPr="005F7720">
        <w:rPr>
          <w:rFonts w:ascii="Liberation Serif" w:hAnsi="Liberation Serif"/>
          <w:sz w:val="18"/>
          <w:szCs w:val="18"/>
          <w:lang w:eastAsia="en-US"/>
        </w:rPr>
        <w:t>(адрес)</w:t>
      </w:r>
    </w:p>
    <w:p w:rsidR="00BF2A7F" w:rsidRPr="005F7720" w:rsidRDefault="00BF2A7F" w:rsidP="005F7720">
      <w:pPr>
        <w:autoSpaceDE w:val="0"/>
        <w:autoSpaceDN w:val="0"/>
        <w:adjustRightInd w:val="0"/>
        <w:jc w:val="both"/>
        <w:outlineLvl w:val="0"/>
        <w:rPr>
          <w:rFonts w:ascii="Liberation Serif" w:hAnsi="Liberation Serif"/>
          <w:lang w:eastAsia="en-US"/>
        </w:rPr>
      </w:pPr>
      <w:r w:rsidRPr="00BF2A7F">
        <w:rPr>
          <w:lang w:eastAsia="en-US"/>
        </w:rPr>
        <w:t xml:space="preserve"> </w:t>
      </w:r>
      <w:r w:rsidRPr="005F7720">
        <w:rPr>
          <w:rFonts w:ascii="Liberation Serif" w:hAnsi="Liberation Serif"/>
          <w:lang w:eastAsia="en-US"/>
        </w:rPr>
        <w:t>в</w:t>
      </w:r>
      <w:r w:rsidR="005F7720">
        <w:rPr>
          <w:rFonts w:ascii="Liberation Serif" w:hAnsi="Liberation Serif"/>
          <w:lang w:eastAsia="en-US"/>
        </w:rPr>
        <w:t xml:space="preserve"> </w:t>
      </w:r>
      <w:r w:rsidRPr="005F7720">
        <w:rPr>
          <w:rFonts w:ascii="Liberation Serif" w:hAnsi="Liberation Serif"/>
          <w:lang w:eastAsia="en-US"/>
        </w:rPr>
        <w:t xml:space="preserve">соответствии с </w:t>
      </w:r>
      <w:r w:rsidR="005F7720">
        <w:rPr>
          <w:rFonts w:ascii="Liberation Serif" w:hAnsi="Liberation Serif"/>
          <w:lang w:eastAsia="en-US"/>
        </w:rPr>
        <w:t>х</w:t>
      </w:r>
      <w:r w:rsidRPr="005F7720">
        <w:rPr>
          <w:rFonts w:ascii="Liberation Serif" w:hAnsi="Liberation Serif"/>
          <w:lang w:eastAsia="en-US"/>
        </w:rPr>
        <w:t>арактеристиками:</w:t>
      </w:r>
    </w:p>
    <w:p w:rsidR="00BF2A7F" w:rsidRPr="00BF2A7F" w:rsidRDefault="00BF2A7F" w:rsidP="00BF2A7F">
      <w:pPr>
        <w:autoSpaceDE w:val="0"/>
        <w:autoSpaceDN w:val="0"/>
        <w:adjustRightInd w:val="0"/>
        <w:jc w:val="both"/>
        <w:rPr>
          <w:lang w:eastAsia="en-US"/>
        </w:rPr>
      </w:pPr>
      <w:r w:rsidRPr="00BF2A7F">
        <w:rPr>
          <w:lang w:eastAsia="en-US"/>
        </w:rPr>
        <w:lastRenderedPageBreak/>
        <w:t>____________________________________</w:t>
      </w:r>
      <w:r w:rsidR="00632B03">
        <w:rPr>
          <w:lang w:eastAsia="en-US"/>
        </w:rPr>
        <w:t>__</w:t>
      </w:r>
      <w:r w:rsidRPr="00BF2A7F">
        <w:rPr>
          <w:lang w:eastAsia="en-US"/>
        </w:rPr>
        <w:t>_______________________________________</w:t>
      </w:r>
    </w:p>
    <w:p w:rsidR="00BF2A7F" w:rsidRPr="00BF2A7F" w:rsidRDefault="00BF2A7F" w:rsidP="00BF2A7F">
      <w:pPr>
        <w:autoSpaceDE w:val="0"/>
        <w:autoSpaceDN w:val="0"/>
        <w:adjustRightInd w:val="0"/>
        <w:jc w:val="center"/>
        <w:rPr>
          <w:sz w:val="18"/>
          <w:szCs w:val="18"/>
          <w:lang w:eastAsia="en-US"/>
        </w:rPr>
      </w:pPr>
      <w:r w:rsidRPr="00BF2A7F">
        <w:rPr>
          <w:sz w:val="18"/>
          <w:szCs w:val="18"/>
          <w:lang w:eastAsia="en-US"/>
        </w:rPr>
        <w:t>(вид, специализация, местоположение,</w:t>
      </w:r>
    </w:p>
    <w:p w:rsidR="00BF2A7F" w:rsidRPr="00BF2A7F" w:rsidRDefault="00BF2A7F" w:rsidP="00BF2A7F">
      <w:pPr>
        <w:autoSpaceDE w:val="0"/>
        <w:autoSpaceDN w:val="0"/>
        <w:adjustRightInd w:val="0"/>
        <w:jc w:val="center"/>
        <w:rPr>
          <w:sz w:val="18"/>
          <w:szCs w:val="18"/>
          <w:lang w:eastAsia="en-US"/>
        </w:rPr>
      </w:pPr>
      <w:r w:rsidRPr="00BF2A7F">
        <w:rPr>
          <w:sz w:val="18"/>
          <w:szCs w:val="18"/>
          <w:lang w:eastAsia="en-US"/>
        </w:rPr>
        <w:t>площадь объекта, площадь земельного участка)</w:t>
      </w:r>
    </w:p>
    <w:p w:rsidR="00BF2A7F" w:rsidRDefault="00BF2A7F" w:rsidP="00BF2A7F">
      <w:pPr>
        <w:autoSpaceDE w:val="0"/>
        <w:autoSpaceDN w:val="0"/>
        <w:adjustRightInd w:val="0"/>
        <w:jc w:val="both"/>
        <w:rPr>
          <w:rFonts w:ascii="Liberation Serif" w:hAnsi="Liberation Serif"/>
          <w:lang w:eastAsia="en-US"/>
        </w:rPr>
      </w:pPr>
      <w:r w:rsidRPr="005F7720">
        <w:rPr>
          <w:rFonts w:ascii="Liberation Serif" w:hAnsi="Liberation Serif"/>
          <w:lang w:eastAsia="en-US"/>
        </w:rPr>
        <w:t>в соответствии с согласованными эскизными решениями.</w:t>
      </w:r>
    </w:p>
    <w:p w:rsidR="005F7720" w:rsidRDefault="005F7720" w:rsidP="00BF2A7F">
      <w:pPr>
        <w:autoSpaceDE w:val="0"/>
        <w:autoSpaceDN w:val="0"/>
        <w:adjustRightInd w:val="0"/>
        <w:jc w:val="both"/>
        <w:rPr>
          <w:rFonts w:ascii="Liberation Serif" w:hAnsi="Liberation Serif"/>
          <w:lang w:eastAsia="en-US"/>
        </w:rPr>
      </w:pPr>
    </w:p>
    <w:p w:rsidR="005F7720" w:rsidRDefault="005F7720" w:rsidP="005F7720">
      <w:pPr>
        <w:autoSpaceDE w:val="0"/>
        <w:autoSpaceDN w:val="0"/>
        <w:adjustRightInd w:val="0"/>
        <w:jc w:val="center"/>
        <w:rPr>
          <w:rFonts w:ascii="Liberation Serif" w:hAnsi="Liberation Serif"/>
          <w:lang w:eastAsia="en-US"/>
        </w:rPr>
      </w:pPr>
      <w:r>
        <w:rPr>
          <w:rFonts w:ascii="Liberation Serif" w:hAnsi="Liberation Serif"/>
          <w:lang w:eastAsia="en-US"/>
        </w:rPr>
        <w:t>2. Срок договора</w:t>
      </w:r>
    </w:p>
    <w:p w:rsidR="005F7720" w:rsidRPr="00142DE0" w:rsidRDefault="00BF2A7F" w:rsidP="005F7720">
      <w:pPr>
        <w:autoSpaceDE w:val="0"/>
        <w:autoSpaceDN w:val="0"/>
        <w:adjustRightInd w:val="0"/>
        <w:ind w:firstLine="709"/>
        <w:jc w:val="both"/>
        <w:rPr>
          <w:rFonts w:ascii="Liberation Serif" w:hAnsi="Liberation Serif"/>
          <w:lang w:eastAsia="en-US"/>
        </w:rPr>
      </w:pPr>
      <w:bookmarkStart w:id="8" w:name="Par17"/>
      <w:bookmarkEnd w:id="8"/>
      <w:r w:rsidRPr="00142DE0">
        <w:rPr>
          <w:rFonts w:ascii="Liberation Serif" w:hAnsi="Liberation Serif"/>
          <w:lang w:eastAsia="en-US"/>
        </w:rPr>
        <w:t>2.</w:t>
      </w:r>
      <w:r w:rsidR="005F7720" w:rsidRPr="00142DE0">
        <w:rPr>
          <w:rFonts w:ascii="Liberation Serif" w:hAnsi="Liberation Serif"/>
          <w:lang w:eastAsia="en-US"/>
        </w:rPr>
        <w:t>1.</w:t>
      </w:r>
      <w:r w:rsidRPr="00142DE0">
        <w:rPr>
          <w:rFonts w:ascii="Liberation Serif" w:hAnsi="Liberation Serif"/>
          <w:lang w:eastAsia="en-US"/>
        </w:rPr>
        <w:t xml:space="preserve"> Настоящий Договор </w:t>
      </w:r>
      <w:r w:rsidR="005F7720" w:rsidRPr="00142DE0">
        <w:rPr>
          <w:rFonts w:ascii="Liberation Serif" w:hAnsi="Liberation Serif"/>
          <w:lang w:eastAsia="en-US"/>
        </w:rPr>
        <w:t>вступает в силу со дня его заключения.</w:t>
      </w:r>
    </w:p>
    <w:p w:rsidR="00BF2A7F" w:rsidRPr="00142DE0" w:rsidRDefault="005F7720" w:rsidP="005F7720">
      <w:pPr>
        <w:autoSpaceDE w:val="0"/>
        <w:autoSpaceDN w:val="0"/>
        <w:adjustRightInd w:val="0"/>
        <w:ind w:firstLine="709"/>
        <w:jc w:val="both"/>
        <w:rPr>
          <w:rFonts w:ascii="Liberation Serif" w:hAnsi="Liberation Serif"/>
          <w:lang w:eastAsia="en-US"/>
        </w:rPr>
      </w:pPr>
      <w:r w:rsidRPr="00142DE0">
        <w:rPr>
          <w:rFonts w:ascii="Liberation Serif" w:hAnsi="Liberation Serif"/>
          <w:lang w:eastAsia="en-US"/>
        </w:rPr>
        <w:t xml:space="preserve">2.2. </w:t>
      </w:r>
      <w:r w:rsidR="007861A8" w:rsidRPr="00142DE0">
        <w:rPr>
          <w:rFonts w:ascii="Liberation Serif" w:hAnsi="Liberation Serif"/>
          <w:lang w:eastAsia="en-US"/>
        </w:rPr>
        <w:t xml:space="preserve">Настоящий договор заключен на срок </w:t>
      </w:r>
      <w:r w:rsidR="00BF2A7F" w:rsidRPr="00142DE0">
        <w:rPr>
          <w:rFonts w:ascii="Liberation Serif" w:hAnsi="Liberation Serif"/>
          <w:lang w:eastAsia="en-US"/>
        </w:rPr>
        <w:t>с "__" _________ 20__ года по "__" _________ 20__ года.</w:t>
      </w:r>
    </w:p>
    <w:p w:rsidR="007861A8" w:rsidRPr="00142DE0" w:rsidRDefault="007861A8" w:rsidP="005F7720">
      <w:pPr>
        <w:autoSpaceDE w:val="0"/>
        <w:autoSpaceDN w:val="0"/>
        <w:adjustRightInd w:val="0"/>
        <w:ind w:firstLine="709"/>
        <w:jc w:val="both"/>
        <w:rPr>
          <w:rFonts w:ascii="Liberation Serif" w:hAnsi="Liberation Serif"/>
          <w:lang w:eastAsia="en-US"/>
        </w:rPr>
      </w:pPr>
      <w:r w:rsidRPr="00142DE0">
        <w:rPr>
          <w:rFonts w:ascii="Liberation Serif" w:hAnsi="Liberation Serif"/>
          <w:lang w:eastAsia="en-US"/>
        </w:rPr>
        <w:t>2.3. По истечение срока действия настоящий Договор прекращает свое действие и автоматическое продление его срока действия не производится.</w:t>
      </w:r>
    </w:p>
    <w:p w:rsidR="00BF2A7F" w:rsidRPr="00142DE0" w:rsidRDefault="00BF2A7F" w:rsidP="00BF2A7F">
      <w:pPr>
        <w:autoSpaceDE w:val="0"/>
        <w:autoSpaceDN w:val="0"/>
        <w:adjustRightInd w:val="0"/>
        <w:rPr>
          <w:rFonts w:ascii="Liberation Serif" w:hAnsi="Liberation Serif"/>
          <w:lang w:eastAsia="en-US"/>
        </w:rPr>
      </w:pPr>
    </w:p>
    <w:p w:rsidR="00BF2A7F" w:rsidRPr="00142DE0" w:rsidRDefault="007861A8" w:rsidP="00BF2A7F">
      <w:pPr>
        <w:autoSpaceDE w:val="0"/>
        <w:autoSpaceDN w:val="0"/>
        <w:adjustRightInd w:val="0"/>
        <w:jc w:val="center"/>
        <w:outlineLvl w:val="0"/>
        <w:rPr>
          <w:rFonts w:ascii="Liberation Serif" w:hAnsi="Liberation Serif"/>
          <w:lang w:eastAsia="en-US"/>
        </w:rPr>
      </w:pPr>
      <w:r w:rsidRPr="00142DE0">
        <w:rPr>
          <w:rFonts w:ascii="Liberation Serif" w:hAnsi="Liberation Serif"/>
          <w:lang w:eastAsia="en-US"/>
        </w:rPr>
        <w:t>3</w:t>
      </w:r>
      <w:r w:rsidR="00BF2A7F" w:rsidRPr="00142DE0">
        <w:rPr>
          <w:rFonts w:ascii="Liberation Serif" w:hAnsi="Liberation Serif"/>
          <w:lang w:eastAsia="en-US"/>
        </w:rPr>
        <w:t xml:space="preserve">. </w:t>
      </w:r>
      <w:r w:rsidR="00142DE0">
        <w:rPr>
          <w:rFonts w:ascii="Liberation Serif" w:hAnsi="Liberation Serif"/>
          <w:lang w:eastAsia="en-US"/>
        </w:rPr>
        <w:t>П</w:t>
      </w:r>
      <w:r w:rsidR="00142DE0" w:rsidRPr="00142DE0">
        <w:rPr>
          <w:rFonts w:ascii="Liberation Serif" w:hAnsi="Liberation Serif"/>
          <w:lang w:eastAsia="en-US"/>
        </w:rPr>
        <w:t>латежи и расчеты</w:t>
      </w:r>
    </w:p>
    <w:p w:rsidR="007861A8" w:rsidRPr="00142DE0" w:rsidRDefault="007861A8" w:rsidP="00BF2A7F">
      <w:pPr>
        <w:autoSpaceDE w:val="0"/>
        <w:autoSpaceDN w:val="0"/>
        <w:adjustRightInd w:val="0"/>
        <w:ind w:firstLine="709"/>
        <w:jc w:val="both"/>
        <w:rPr>
          <w:rFonts w:ascii="Liberation Serif" w:hAnsi="Liberation Serif"/>
          <w:lang w:eastAsia="en-US"/>
        </w:rPr>
      </w:pPr>
      <w:r w:rsidRPr="00142DE0">
        <w:rPr>
          <w:rFonts w:ascii="Liberation Serif" w:hAnsi="Liberation Serif"/>
          <w:lang w:eastAsia="en-US"/>
        </w:rPr>
        <w:t>3</w:t>
      </w:r>
      <w:r w:rsidR="00BF2A7F" w:rsidRPr="00142DE0">
        <w:rPr>
          <w:rFonts w:ascii="Liberation Serif" w:hAnsi="Liberation Serif"/>
          <w:lang w:eastAsia="en-US"/>
        </w:rPr>
        <w:t xml:space="preserve">.1. </w:t>
      </w:r>
      <w:r w:rsidRPr="00142DE0">
        <w:rPr>
          <w:rFonts w:ascii="Liberation Serif" w:hAnsi="Liberation Serif"/>
          <w:lang w:eastAsia="en-US"/>
        </w:rPr>
        <w:t>Цена права на заключение настоящего договора устанавливается на основании _______________________ в размере _____________________ рублей за расчетный год. Указанная сумма за первый расчетный год перечисляется Хозяйствующим субъектом в течение 10 (десяти) рабочих дней с момента подписания Договора по следующим реквизитам: __________________________________________________________________.</w:t>
      </w:r>
    </w:p>
    <w:p w:rsidR="007861A8" w:rsidRPr="00142DE0" w:rsidRDefault="007861A8" w:rsidP="00BF2A7F">
      <w:pPr>
        <w:autoSpaceDE w:val="0"/>
        <w:autoSpaceDN w:val="0"/>
        <w:adjustRightInd w:val="0"/>
        <w:ind w:firstLine="709"/>
        <w:jc w:val="both"/>
        <w:rPr>
          <w:rFonts w:ascii="Liberation Serif" w:hAnsi="Liberation Serif"/>
          <w:lang w:eastAsia="en-US"/>
        </w:rPr>
      </w:pPr>
      <w:r w:rsidRPr="00142DE0">
        <w:rPr>
          <w:rFonts w:ascii="Liberation Serif" w:hAnsi="Liberation Serif"/>
          <w:lang w:eastAsia="en-US"/>
        </w:rPr>
        <w:t>Денежные средства в размере ________________ руб. перечисленные Хозяйствующим субъектом в виде задатка перед проведением аукциона зачисляются в счет оплаты за право на размещение Объекта.</w:t>
      </w:r>
    </w:p>
    <w:p w:rsidR="007861A8" w:rsidRPr="00142DE0" w:rsidRDefault="007861A8" w:rsidP="00BF2A7F">
      <w:pPr>
        <w:autoSpaceDE w:val="0"/>
        <w:autoSpaceDN w:val="0"/>
        <w:adjustRightInd w:val="0"/>
        <w:ind w:firstLine="709"/>
        <w:jc w:val="both"/>
        <w:rPr>
          <w:rFonts w:ascii="Liberation Serif" w:hAnsi="Liberation Serif"/>
          <w:lang w:eastAsia="en-US"/>
        </w:rPr>
      </w:pPr>
      <w:r w:rsidRPr="00142DE0">
        <w:rPr>
          <w:rFonts w:ascii="Liberation Serif" w:hAnsi="Liberation Serif"/>
          <w:lang w:eastAsia="en-US"/>
        </w:rPr>
        <w:t>3.2. В следующие периоды размер платы за право на размещение Объекта перечисляется Хозяйствующим субъектом ежемесячно не позднее 10 числа текущего месяца, в размере 1/12 от суммы, определенной по результатам торгов, по следующим реквизитам: __________________________________________________________________.</w:t>
      </w:r>
    </w:p>
    <w:p w:rsidR="00BF2A7F" w:rsidRPr="00142DE0" w:rsidRDefault="00BF2A7F" w:rsidP="00BF2A7F">
      <w:pPr>
        <w:autoSpaceDE w:val="0"/>
        <w:autoSpaceDN w:val="0"/>
        <w:adjustRightInd w:val="0"/>
        <w:ind w:firstLine="709"/>
        <w:jc w:val="both"/>
        <w:rPr>
          <w:rFonts w:ascii="Liberation Serif" w:hAnsi="Liberation Serif"/>
          <w:lang w:eastAsia="en-US"/>
        </w:rPr>
      </w:pPr>
      <w:r w:rsidRPr="00142DE0">
        <w:rPr>
          <w:rFonts w:ascii="Liberation Serif" w:hAnsi="Liberation Serif"/>
          <w:lang w:eastAsia="en-US"/>
        </w:rPr>
        <w:t>Хозяйствующий субъект вправе произвести платежи единовременно, авансом за весь или часть периода действия Договора.</w:t>
      </w:r>
    </w:p>
    <w:p w:rsidR="00135D83" w:rsidRDefault="00142DE0" w:rsidP="00142DE0">
      <w:pPr>
        <w:widowControl w:val="0"/>
        <w:tabs>
          <w:tab w:val="left" w:pos="-284"/>
        </w:tabs>
        <w:ind w:firstLine="709"/>
        <w:jc w:val="both"/>
        <w:rPr>
          <w:rFonts w:ascii="Liberation Serif" w:hAnsi="Liberation Serif"/>
          <w:lang w:eastAsia="en-US"/>
        </w:rPr>
      </w:pPr>
      <w:r w:rsidRPr="00142DE0">
        <w:rPr>
          <w:rFonts w:ascii="Liberation Serif" w:hAnsi="Liberation Serif"/>
          <w:lang w:eastAsia="en-US"/>
        </w:rPr>
        <w:t>3.3</w:t>
      </w:r>
      <w:r w:rsidR="00135D83" w:rsidRPr="00142DE0">
        <w:rPr>
          <w:rFonts w:ascii="Liberation Serif" w:hAnsi="Liberation Serif"/>
          <w:lang w:eastAsia="en-US"/>
        </w:rPr>
        <w:t xml:space="preserve">. Оплата за размещение Объекта вносится «Хозяйствующим субъектом» с даты, указанной в </w:t>
      </w:r>
      <w:hyperlink r:id="rId21" w:anchor="Par268" w:tooltip="    1.3.  Срок  действия настоящего Договора: с &quot;___&quot; _____________ 20__ г." w:history="1">
        <w:r w:rsidR="00135D83" w:rsidRPr="00142DE0">
          <w:rPr>
            <w:rFonts w:ascii="Liberation Serif" w:hAnsi="Liberation Serif"/>
            <w:lang w:eastAsia="en-US"/>
          </w:rPr>
          <w:t xml:space="preserve">пункте </w:t>
        </w:r>
        <w:r w:rsidRPr="00142DE0">
          <w:rPr>
            <w:rFonts w:ascii="Liberation Serif" w:hAnsi="Liberation Serif"/>
            <w:lang w:eastAsia="en-US"/>
          </w:rPr>
          <w:t>2</w:t>
        </w:r>
        <w:r w:rsidR="00135D83" w:rsidRPr="00142DE0">
          <w:rPr>
            <w:rFonts w:ascii="Liberation Serif" w:hAnsi="Liberation Serif"/>
            <w:lang w:eastAsia="en-US"/>
          </w:rPr>
          <w:t>.</w:t>
        </w:r>
      </w:hyperlink>
      <w:r w:rsidR="00135D83" w:rsidRPr="00142DE0">
        <w:rPr>
          <w:rFonts w:ascii="Liberation Serif" w:hAnsi="Liberation Serif"/>
          <w:lang w:eastAsia="en-US"/>
        </w:rPr>
        <w:t>2 настоящего Договора, независимо от фактической установки и эксплуатации Объекта.</w:t>
      </w:r>
    </w:p>
    <w:p w:rsidR="00142DE0" w:rsidRPr="00142DE0" w:rsidRDefault="00142DE0" w:rsidP="00142DE0">
      <w:pPr>
        <w:widowControl w:val="0"/>
        <w:tabs>
          <w:tab w:val="left" w:pos="-284"/>
        </w:tabs>
        <w:ind w:firstLine="709"/>
        <w:jc w:val="both"/>
        <w:rPr>
          <w:rFonts w:ascii="Liberation Serif" w:hAnsi="Liberation Serif"/>
          <w:lang w:eastAsia="en-US"/>
        </w:rPr>
      </w:pPr>
      <w:r>
        <w:rPr>
          <w:rFonts w:ascii="Liberation Serif" w:hAnsi="Liberation Serif"/>
          <w:lang w:eastAsia="en-US"/>
        </w:rPr>
        <w:t xml:space="preserve">3.4. В случае демонтажа Объекта </w:t>
      </w:r>
      <w:r w:rsidRPr="00142DE0">
        <w:rPr>
          <w:rFonts w:ascii="Liberation Serif" w:hAnsi="Liberation Serif"/>
          <w:lang w:eastAsia="en-US"/>
        </w:rPr>
        <w:t>Хозяйствующий субъект</w:t>
      </w:r>
      <w:r>
        <w:rPr>
          <w:rFonts w:ascii="Liberation Serif" w:hAnsi="Liberation Serif"/>
          <w:lang w:eastAsia="en-US"/>
        </w:rPr>
        <w:t xml:space="preserve"> не освобождается от уплаты задолженности по Договору.</w:t>
      </w:r>
    </w:p>
    <w:p w:rsidR="00135D83" w:rsidRPr="00BF2A7F" w:rsidRDefault="00135D83" w:rsidP="00BF2A7F">
      <w:pPr>
        <w:autoSpaceDE w:val="0"/>
        <w:autoSpaceDN w:val="0"/>
        <w:adjustRightInd w:val="0"/>
        <w:ind w:firstLine="709"/>
        <w:jc w:val="both"/>
        <w:rPr>
          <w:lang w:eastAsia="en-US"/>
        </w:rPr>
      </w:pPr>
    </w:p>
    <w:p w:rsidR="00BF2A7F" w:rsidRPr="00142DE0" w:rsidRDefault="00142DE0" w:rsidP="00BF2A7F">
      <w:pPr>
        <w:autoSpaceDE w:val="0"/>
        <w:autoSpaceDN w:val="0"/>
        <w:adjustRightInd w:val="0"/>
        <w:jc w:val="center"/>
        <w:outlineLvl w:val="0"/>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 ПРАВА И ОБЯЗАННОСТИ СТОРОН</w:t>
      </w:r>
    </w:p>
    <w:p w:rsidR="00BF2A7F" w:rsidRPr="00142DE0" w:rsidRDefault="00142DE0" w:rsidP="00BF2A7F">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.1. Хозяйствующий субъект имеет право:</w:t>
      </w:r>
    </w:p>
    <w:p w:rsidR="00BF2A7F" w:rsidRPr="00142DE0" w:rsidRDefault="00142DE0" w:rsidP="00BF2A7F">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 xml:space="preserve">.1.1. Разместить Объект в соответствии с характеристиками, приведенными в </w:t>
      </w:r>
      <w:hyperlink w:anchor="Par10" w:history="1">
        <w:r w:rsidR="00BF2A7F" w:rsidRPr="00142DE0">
          <w:rPr>
            <w:rFonts w:ascii="Liberation Serif" w:hAnsi="Liberation Serif"/>
            <w:lang w:eastAsia="en-US"/>
          </w:rPr>
          <w:t>пункте 1.1</w:t>
        </w:r>
      </w:hyperlink>
      <w:r w:rsidR="00BF2A7F" w:rsidRPr="00142DE0">
        <w:rPr>
          <w:rFonts w:ascii="Liberation Serif" w:hAnsi="Liberation Serif"/>
          <w:lang w:eastAsia="en-US"/>
        </w:rPr>
        <w:t xml:space="preserve"> настоящего Договора.</w:t>
      </w:r>
    </w:p>
    <w:p w:rsidR="00BF2A7F" w:rsidRPr="00142DE0" w:rsidRDefault="00142DE0" w:rsidP="00BF2A7F">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.1.2. Использовать Объект для осуществления деятельности в соответствии с требованиями федерального, регионального законодательства и муниципальных правовых актов Малышевского городского округа.</w:t>
      </w:r>
    </w:p>
    <w:p w:rsidR="00BF2A7F" w:rsidRPr="00142DE0" w:rsidRDefault="00142DE0" w:rsidP="00BF2A7F">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 Хозяйствующий субъект обязан:</w:t>
      </w:r>
    </w:p>
    <w:p w:rsidR="00BF2A7F" w:rsidRPr="00142DE0" w:rsidRDefault="00142DE0" w:rsidP="00BF2A7F">
      <w:pPr>
        <w:autoSpaceDE w:val="0"/>
        <w:autoSpaceDN w:val="0"/>
        <w:adjustRightInd w:val="0"/>
        <w:ind w:firstLine="709"/>
        <w:jc w:val="both"/>
        <w:rPr>
          <w:rFonts w:ascii="Liberation Serif" w:hAnsi="Liberation Serif"/>
          <w:lang w:eastAsia="en-US"/>
        </w:rPr>
      </w:pPr>
      <w:bookmarkStart w:id="9" w:name="Par30"/>
      <w:bookmarkEnd w:id="9"/>
      <w:r>
        <w:rPr>
          <w:rFonts w:ascii="Liberation Serif" w:hAnsi="Liberation Serif"/>
          <w:lang w:eastAsia="en-US"/>
        </w:rPr>
        <w:t>4</w:t>
      </w:r>
      <w:r w:rsidR="00BF2A7F" w:rsidRPr="00142DE0">
        <w:rPr>
          <w:rFonts w:ascii="Liberation Serif" w:hAnsi="Liberation Serif"/>
          <w:lang w:eastAsia="en-US"/>
        </w:rPr>
        <w:t>.2.1. Своевременно и в полном объеме вносить плату за право размещения Объекта.</w:t>
      </w:r>
    </w:p>
    <w:p w:rsidR="00BF2A7F" w:rsidRPr="00142DE0" w:rsidRDefault="00142DE0" w:rsidP="00BF2A7F">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.2.2. Сохранять вид и специализацию, месторасположение и размеры Объекта в течение всего срока действия настоящего Договора.</w:t>
      </w:r>
    </w:p>
    <w:p w:rsidR="00BF2A7F" w:rsidRPr="00142DE0" w:rsidRDefault="00142DE0" w:rsidP="00BF2A7F">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.2.3. Постоянно содержать Объект в чистоте и надлежащем техническом состоянии:</w:t>
      </w:r>
    </w:p>
    <w:p w:rsidR="00BF2A7F" w:rsidRPr="00142DE0" w:rsidRDefault="00BF2A7F" w:rsidP="00BF2A7F">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t>- производить своевременный ремонт и окраску с учетом сохранения внешнего вида, цветового решения и иных требований, определенных архитектурными решениями;</w:t>
      </w:r>
    </w:p>
    <w:p w:rsidR="00BF2A7F" w:rsidRPr="00142DE0" w:rsidRDefault="00BF2A7F" w:rsidP="00BF2A7F">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t>- своевременно устранять повреждения вывесок и рекламных конструкций;</w:t>
      </w:r>
    </w:p>
    <w:p w:rsidR="00BF2A7F" w:rsidRPr="00142DE0" w:rsidRDefault="00BF2A7F" w:rsidP="00BF2A7F">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t>- следить за сохранностью зеленых насаждений и газонов на прилегающей территории;</w:t>
      </w:r>
    </w:p>
    <w:p w:rsidR="00BF2A7F" w:rsidRPr="00142DE0" w:rsidRDefault="00BF2A7F" w:rsidP="00BF2A7F">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t>- установить у входа в нестационарный объект не менее одной урны для сбора мусора;</w:t>
      </w:r>
    </w:p>
    <w:p w:rsidR="00BF2A7F" w:rsidRPr="00142DE0" w:rsidRDefault="00BF2A7F" w:rsidP="00BF2A7F">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lastRenderedPageBreak/>
        <w:t>- производить уборку прилегающих территорий в радиусе 5 метров не менее двух раз в сутки (утром и вечером). По мере необходимости днем производить уборку и очистку наполненных отходами урн и мусоросборников.</w:t>
      </w:r>
    </w:p>
    <w:p w:rsidR="00BF2A7F" w:rsidRPr="00142DE0" w:rsidRDefault="00142DE0" w:rsidP="00142DE0">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.2.4. Разместить и обеспечить функционирование Объекта в полном соответствии с требованиями действующего законодательства и на условиях, предусмотренных настоящим Договором.</w:t>
      </w:r>
    </w:p>
    <w:p w:rsidR="00BF2A7F" w:rsidRPr="00142DE0" w:rsidRDefault="00142DE0" w:rsidP="00142DE0">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.2.5. Использовать Объект способами, исключающими нанесение вреда окружающей среде.</w:t>
      </w:r>
    </w:p>
    <w:p w:rsidR="00BF2A7F" w:rsidRPr="00142DE0" w:rsidRDefault="00142DE0" w:rsidP="00142DE0">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.2.6. Не передавать права по Договору третьим лицам.</w:t>
      </w:r>
    </w:p>
    <w:p w:rsidR="00BF2A7F" w:rsidRPr="00142DE0" w:rsidRDefault="00142DE0" w:rsidP="00142DE0">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.2.7. Не позднее 7 календарных дней со дня размещения Объекта заключить со специализированными организациями договоры на электроснабжение объекта и вывоз твердых бытовых отходов.</w:t>
      </w:r>
    </w:p>
    <w:p w:rsidR="00BF2A7F" w:rsidRPr="00142DE0" w:rsidRDefault="00142DE0" w:rsidP="00142DE0">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.2.8. При прекращении срока действия настоящего Договора в течение 10 календарных дней обеспечить демонтаж и вывоз Объекта с места его размещения.</w:t>
      </w:r>
    </w:p>
    <w:p w:rsidR="00BF2A7F" w:rsidRPr="00142DE0" w:rsidRDefault="00142DE0" w:rsidP="00142DE0">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.3. Администрация имеет право:</w:t>
      </w:r>
    </w:p>
    <w:p w:rsidR="00BF2A7F" w:rsidRPr="00142DE0" w:rsidRDefault="00142DE0" w:rsidP="00142DE0">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.3.1. Требовать расторжения Договора и возмещения убытков в случае, если Хозяйствующий субъект несвоевременно и не в полном объеме производит оплату по Договору, размещает Объект не в соответствии с его видом, специализацией, периодом размещения и иными условиями настоящего Договора.</w:t>
      </w:r>
    </w:p>
    <w:p w:rsidR="00BF2A7F" w:rsidRPr="00142DE0" w:rsidRDefault="00142DE0" w:rsidP="00142DE0">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.3.2. В случае отказа Хозяйствующего субъекта демонтировать и вывезти Объект при прекращении настоящего Договора, самостоятельно осуществить указанные действия и переместить Объект на площадку, организованную для хранения незаконно размещенных Объектов. При этом Администрация не несет ответственности за состояние и сохранность данного Объекта и товаров, оборудования и иного имущества, находящегося в (на) Объекте, при его демонтаже и перемещении на площадку.</w:t>
      </w:r>
    </w:p>
    <w:p w:rsidR="00BF2A7F" w:rsidRPr="00142DE0" w:rsidRDefault="00142DE0" w:rsidP="00142DE0">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.3.3. В любое время действия Договора проверять соблюдение Хозяйствующим субъектом на месте размещения Объекта требований настоящего Договора в части:</w:t>
      </w:r>
    </w:p>
    <w:p w:rsidR="00BF2A7F" w:rsidRPr="00142DE0" w:rsidRDefault="00BF2A7F" w:rsidP="00BF2A7F">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t>- целевого использования и выполнения требований к внешнему виду, размерам, площади Объекта, конструктивным элементам благоустройства прилегающих территорий и иных требований к нестационарным объектам;</w:t>
      </w:r>
    </w:p>
    <w:p w:rsidR="00BF2A7F" w:rsidRPr="00142DE0" w:rsidRDefault="00BF2A7F" w:rsidP="00BF2A7F">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t xml:space="preserve">- выполнения Правил благоустройства, обеспечения чистоты и порядка на территории </w:t>
      </w:r>
      <w:r w:rsidR="00632B03" w:rsidRPr="00142DE0">
        <w:rPr>
          <w:rFonts w:ascii="Liberation Serif" w:hAnsi="Liberation Serif"/>
          <w:lang w:eastAsia="en-US"/>
        </w:rPr>
        <w:t>Малышевского</w:t>
      </w:r>
      <w:r w:rsidRPr="00142DE0">
        <w:rPr>
          <w:rFonts w:ascii="Liberation Serif" w:hAnsi="Liberation Serif"/>
          <w:lang w:eastAsia="en-US"/>
        </w:rPr>
        <w:t xml:space="preserve"> городского округа, касающихся содержания нестационарных объектов и прилегающих к ним территорий в чистоте, и своевременности вывоза мусора.</w:t>
      </w:r>
    </w:p>
    <w:p w:rsidR="00BF2A7F" w:rsidRPr="00142DE0" w:rsidRDefault="00142DE0" w:rsidP="00142DE0">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.4. Администрация обязана:</w:t>
      </w:r>
    </w:p>
    <w:p w:rsidR="00BF2A7F" w:rsidRPr="00142DE0" w:rsidRDefault="00142DE0" w:rsidP="00142DE0">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 xml:space="preserve">.4.1. Предоставить Хозяйствующему субъекту место для размещения нестационарного объекта на срок, определенный </w:t>
      </w:r>
      <w:hyperlink w:anchor="Par17" w:history="1">
        <w:r w:rsidR="00BF2A7F" w:rsidRPr="00142DE0">
          <w:rPr>
            <w:rFonts w:ascii="Liberation Serif" w:hAnsi="Liberation Serif"/>
            <w:lang w:eastAsia="en-US"/>
          </w:rPr>
          <w:t>пунктом 1.2</w:t>
        </w:r>
      </w:hyperlink>
      <w:r w:rsidR="00BF2A7F" w:rsidRPr="00142DE0">
        <w:rPr>
          <w:rFonts w:ascii="Liberation Serif" w:hAnsi="Liberation Serif"/>
          <w:lang w:eastAsia="en-US"/>
        </w:rPr>
        <w:t xml:space="preserve"> настоящего Договора.</w:t>
      </w:r>
    </w:p>
    <w:p w:rsidR="00BF2A7F" w:rsidRPr="00142DE0" w:rsidRDefault="00142DE0" w:rsidP="00142DE0">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.4.2. Оказывать в период действия Договора Хозяйствующему субъекту консультационную, информационную и иную помощь в целях эффективного и соответствующего законодательству использования места, предоставленного для размещения и функционирования Объекта в соответствии с условиями настоящего Договора.</w:t>
      </w:r>
    </w:p>
    <w:p w:rsidR="00BF2A7F" w:rsidRPr="00142DE0" w:rsidRDefault="00142DE0" w:rsidP="00142DE0">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4.3. В случае выявления нарушений условий настоящего Договора направить Хозяйствующему субъекту требование об устранении установленных нарушений с указанием срока устранения.</w:t>
      </w:r>
    </w:p>
    <w:p w:rsidR="00BF2A7F" w:rsidRPr="00142DE0" w:rsidRDefault="00BF2A7F" w:rsidP="00BF2A7F">
      <w:pPr>
        <w:autoSpaceDE w:val="0"/>
        <w:autoSpaceDN w:val="0"/>
        <w:adjustRightInd w:val="0"/>
        <w:rPr>
          <w:rFonts w:ascii="Liberation Serif" w:hAnsi="Liberation Serif"/>
          <w:lang w:eastAsia="en-US"/>
        </w:rPr>
      </w:pPr>
    </w:p>
    <w:p w:rsidR="00BF2A7F" w:rsidRPr="00142DE0" w:rsidRDefault="00142DE0" w:rsidP="00BF2A7F">
      <w:pPr>
        <w:autoSpaceDE w:val="0"/>
        <w:autoSpaceDN w:val="0"/>
        <w:adjustRightInd w:val="0"/>
        <w:jc w:val="center"/>
        <w:outlineLvl w:val="0"/>
        <w:rPr>
          <w:rFonts w:ascii="Liberation Serif" w:hAnsi="Liberation Serif"/>
          <w:lang w:eastAsia="en-US"/>
        </w:rPr>
      </w:pPr>
      <w:r>
        <w:rPr>
          <w:rFonts w:ascii="Liberation Serif" w:hAnsi="Liberation Serif"/>
          <w:lang w:eastAsia="en-US"/>
        </w:rPr>
        <w:t>5</w:t>
      </w:r>
      <w:r w:rsidRPr="00142DE0">
        <w:rPr>
          <w:rFonts w:ascii="Liberation Serif" w:hAnsi="Liberation Serif"/>
          <w:lang w:eastAsia="en-US"/>
        </w:rPr>
        <w:t>. Ответственность сторон</w:t>
      </w:r>
    </w:p>
    <w:p w:rsidR="00BF2A7F" w:rsidRPr="00142DE0" w:rsidRDefault="00142DE0" w:rsidP="00BF2A7F">
      <w:pPr>
        <w:autoSpaceDE w:val="0"/>
        <w:autoSpaceDN w:val="0"/>
        <w:adjustRightInd w:val="0"/>
        <w:ind w:firstLine="540"/>
        <w:jc w:val="both"/>
        <w:rPr>
          <w:rFonts w:ascii="Liberation Serif" w:hAnsi="Liberation Serif"/>
          <w:lang w:eastAsia="en-US"/>
        </w:rPr>
      </w:pPr>
      <w:r>
        <w:rPr>
          <w:rFonts w:ascii="Liberation Serif" w:hAnsi="Liberation Serif"/>
          <w:lang w:eastAsia="en-US"/>
        </w:rPr>
        <w:t>5.</w:t>
      </w:r>
      <w:r w:rsidR="00BF2A7F" w:rsidRPr="00142DE0">
        <w:rPr>
          <w:rFonts w:ascii="Liberation Serif" w:hAnsi="Liberation Serif"/>
          <w:lang w:eastAsia="en-US"/>
        </w:rPr>
        <w:t>1. За неисполнение или ненадлежащее исполнение обязательств по настоящему Договору стороны несут ответственность, предусмотренную действующим законодательством и настоящим Договором, а также возмещают причиненные убытки (прямой действительный ущерб без неполученных доходов). Возмещение убытков в случае ненадлежащего исполнения обязательств не освобождает стороны от выполнения обязательств в натуре.</w:t>
      </w:r>
    </w:p>
    <w:p w:rsidR="00BF2A7F" w:rsidRPr="00142DE0" w:rsidRDefault="00142DE0" w:rsidP="00BF2A7F">
      <w:pPr>
        <w:autoSpaceDE w:val="0"/>
        <w:autoSpaceDN w:val="0"/>
        <w:adjustRightInd w:val="0"/>
        <w:ind w:firstLine="540"/>
        <w:jc w:val="both"/>
        <w:rPr>
          <w:rFonts w:ascii="Liberation Serif" w:hAnsi="Liberation Serif"/>
          <w:lang w:eastAsia="en-US"/>
        </w:rPr>
      </w:pPr>
      <w:r>
        <w:rPr>
          <w:rFonts w:ascii="Liberation Serif" w:hAnsi="Liberation Serif"/>
          <w:lang w:eastAsia="en-US"/>
        </w:rPr>
        <w:lastRenderedPageBreak/>
        <w:t>5</w:t>
      </w:r>
      <w:r w:rsidR="00BF2A7F" w:rsidRPr="00142DE0">
        <w:rPr>
          <w:rFonts w:ascii="Liberation Serif" w:hAnsi="Liberation Serif"/>
          <w:lang w:eastAsia="en-US"/>
        </w:rPr>
        <w:t xml:space="preserve">.2. В случае нарушения </w:t>
      </w:r>
      <w:hyperlink w:anchor="Par30" w:history="1">
        <w:r w:rsidR="00BF2A7F" w:rsidRPr="00142DE0">
          <w:rPr>
            <w:rFonts w:ascii="Liberation Serif" w:hAnsi="Liberation Serif"/>
            <w:lang w:eastAsia="en-US"/>
          </w:rPr>
          <w:t xml:space="preserve">пунктов </w:t>
        </w:r>
        <w:r>
          <w:rPr>
            <w:rFonts w:ascii="Liberation Serif" w:hAnsi="Liberation Serif"/>
            <w:lang w:eastAsia="en-US"/>
          </w:rPr>
          <w:t>3, 4</w:t>
        </w:r>
        <w:r w:rsidR="00BF2A7F" w:rsidRPr="00142DE0">
          <w:rPr>
            <w:rFonts w:ascii="Liberation Serif" w:hAnsi="Liberation Serif"/>
            <w:lang w:eastAsia="en-US"/>
          </w:rPr>
          <w:t>.2.1</w:t>
        </w:r>
      </w:hyperlink>
      <w:r w:rsidR="00BF2A7F" w:rsidRPr="00142DE0">
        <w:rPr>
          <w:rFonts w:ascii="Liberation Serif" w:hAnsi="Liberation Serif"/>
          <w:lang w:eastAsia="en-US"/>
        </w:rPr>
        <w:t xml:space="preserve"> настоящего Договора Хозяйствующий субъект уплачивает пени в размере 0,1% от суммы долга за каждый день просрочки.</w:t>
      </w:r>
    </w:p>
    <w:p w:rsidR="00BF2A7F" w:rsidRPr="00142DE0" w:rsidRDefault="00142DE0" w:rsidP="00BF2A7F">
      <w:pPr>
        <w:autoSpaceDE w:val="0"/>
        <w:autoSpaceDN w:val="0"/>
        <w:adjustRightInd w:val="0"/>
        <w:ind w:firstLine="540"/>
        <w:jc w:val="both"/>
        <w:rPr>
          <w:rFonts w:ascii="Liberation Serif" w:hAnsi="Liberation Serif"/>
          <w:lang w:eastAsia="en-US"/>
        </w:rPr>
      </w:pPr>
      <w:r>
        <w:rPr>
          <w:rFonts w:ascii="Liberation Serif" w:hAnsi="Liberation Serif"/>
          <w:lang w:eastAsia="en-US"/>
        </w:rPr>
        <w:t>5</w:t>
      </w:r>
      <w:r w:rsidR="00BF2A7F" w:rsidRPr="00142DE0">
        <w:rPr>
          <w:rFonts w:ascii="Liberation Serif" w:hAnsi="Liberation Serif"/>
          <w:lang w:eastAsia="en-US"/>
        </w:rPr>
        <w:t>.3. При досрочном расторжении Договора полученная плата за право размещения нестационарного объекта возврату не подлежит.</w:t>
      </w:r>
    </w:p>
    <w:p w:rsidR="00BF2A7F" w:rsidRPr="00BF2A7F" w:rsidRDefault="00BF2A7F" w:rsidP="00BF2A7F">
      <w:pPr>
        <w:autoSpaceDE w:val="0"/>
        <w:autoSpaceDN w:val="0"/>
        <w:adjustRightInd w:val="0"/>
        <w:rPr>
          <w:lang w:eastAsia="en-US"/>
        </w:rPr>
      </w:pPr>
    </w:p>
    <w:p w:rsidR="00BF2A7F" w:rsidRPr="00142DE0" w:rsidRDefault="00142DE0" w:rsidP="00BF2A7F">
      <w:pPr>
        <w:autoSpaceDE w:val="0"/>
        <w:autoSpaceDN w:val="0"/>
        <w:adjustRightInd w:val="0"/>
        <w:jc w:val="center"/>
        <w:outlineLvl w:val="0"/>
        <w:rPr>
          <w:rFonts w:ascii="Liberation Serif" w:hAnsi="Liberation Serif"/>
          <w:lang w:eastAsia="en-US"/>
        </w:rPr>
      </w:pPr>
      <w:r w:rsidRPr="00142DE0">
        <w:rPr>
          <w:rFonts w:ascii="Liberation Serif" w:hAnsi="Liberation Serif"/>
          <w:lang w:eastAsia="en-US"/>
        </w:rPr>
        <w:t>6. Изменение, расторжение, прекращение действия договора</w:t>
      </w:r>
    </w:p>
    <w:p w:rsidR="00BF2A7F" w:rsidRPr="00142DE0" w:rsidRDefault="00142DE0" w:rsidP="00BF2A7F">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t>6</w:t>
      </w:r>
      <w:r w:rsidR="00BF2A7F" w:rsidRPr="00142DE0">
        <w:rPr>
          <w:rFonts w:ascii="Liberation Serif" w:hAnsi="Liberation Serif"/>
          <w:lang w:eastAsia="en-US"/>
        </w:rPr>
        <w:t xml:space="preserve">.1. Действие Договора прекращается по истечении срока, указанного в </w:t>
      </w:r>
      <w:hyperlink w:anchor="Par17" w:history="1">
        <w:r w:rsidR="00BF2A7F" w:rsidRPr="00142DE0">
          <w:rPr>
            <w:rFonts w:ascii="Liberation Serif" w:hAnsi="Liberation Serif"/>
            <w:lang w:eastAsia="en-US"/>
          </w:rPr>
          <w:t>пункте 1.2</w:t>
        </w:r>
      </w:hyperlink>
      <w:r w:rsidR="00BF2A7F" w:rsidRPr="00142DE0">
        <w:rPr>
          <w:rFonts w:ascii="Liberation Serif" w:hAnsi="Liberation Serif"/>
          <w:lang w:eastAsia="en-US"/>
        </w:rPr>
        <w:t xml:space="preserve">. Заключение нового Договора без проведения аукционных процедур по продаже права на размещение нестационарного торгового объекта допускается при условии уведомления Хозяйствующим субъектом, осуществляющим размещение Объекта на основании Договора и надлежащим образом исполнявшим свои договорные обязательства, Администрации о намерении заключить новый договор на размещение Объекта, указанного в </w:t>
      </w:r>
      <w:hyperlink w:anchor="Par10" w:history="1">
        <w:r w:rsidR="00BF2A7F" w:rsidRPr="00142DE0">
          <w:rPr>
            <w:rFonts w:ascii="Liberation Serif" w:hAnsi="Liberation Serif"/>
            <w:lang w:eastAsia="en-US"/>
          </w:rPr>
          <w:t>пункте 1.1</w:t>
        </w:r>
      </w:hyperlink>
      <w:r w:rsidR="00BF2A7F" w:rsidRPr="00142DE0">
        <w:rPr>
          <w:rFonts w:ascii="Liberation Serif" w:hAnsi="Liberation Serif"/>
          <w:lang w:eastAsia="en-US"/>
        </w:rPr>
        <w:t>, не менее чем за 30 календарных дней до истечения срока действия Договора.</w:t>
      </w:r>
    </w:p>
    <w:p w:rsidR="00BF2A7F" w:rsidRPr="00142DE0" w:rsidRDefault="00142DE0" w:rsidP="00BF2A7F">
      <w:pPr>
        <w:autoSpaceDE w:val="0"/>
        <w:autoSpaceDN w:val="0"/>
        <w:adjustRightInd w:val="0"/>
        <w:ind w:firstLine="540"/>
        <w:jc w:val="both"/>
        <w:rPr>
          <w:rFonts w:ascii="Liberation Serif" w:hAnsi="Liberation Serif"/>
          <w:lang w:eastAsia="en-US"/>
        </w:rPr>
      </w:pPr>
      <w:r>
        <w:rPr>
          <w:rFonts w:ascii="Liberation Serif" w:hAnsi="Liberation Serif"/>
          <w:lang w:eastAsia="en-US"/>
        </w:rPr>
        <w:t>6</w:t>
      </w:r>
      <w:r w:rsidR="00BF2A7F" w:rsidRPr="00142DE0">
        <w:rPr>
          <w:rFonts w:ascii="Liberation Serif" w:hAnsi="Liberation Serif"/>
          <w:lang w:eastAsia="en-US"/>
        </w:rPr>
        <w:t>.2. Договор прекращает свое действие по окончании его срока, а также в любой другой срок по соглашению сторон или по решению суда в случае существенного нарушения одной из сторон условий Договора.</w:t>
      </w:r>
    </w:p>
    <w:p w:rsidR="00BF2A7F" w:rsidRPr="00142DE0" w:rsidRDefault="00142DE0" w:rsidP="00BF2A7F">
      <w:pPr>
        <w:autoSpaceDE w:val="0"/>
        <w:autoSpaceDN w:val="0"/>
        <w:adjustRightInd w:val="0"/>
        <w:ind w:firstLine="540"/>
        <w:jc w:val="both"/>
        <w:rPr>
          <w:rFonts w:ascii="Liberation Serif" w:hAnsi="Liberation Serif"/>
          <w:lang w:eastAsia="en-US"/>
        </w:rPr>
      </w:pPr>
      <w:r>
        <w:rPr>
          <w:rFonts w:ascii="Liberation Serif" w:hAnsi="Liberation Serif"/>
          <w:lang w:eastAsia="en-US"/>
        </w:rPr>
        <w:t>6</w:t>
      </w:r>
      <w:r w:rsidR="00BF2A7F" w:rsidRPr="00142DE0">
        <w:rPr>
          <w:rFonts w:ascii="Liberation Serif" w:hAnsi="Liberation Serif"/>
          <w:lang w:eastAsia="en-US"/>
        </w:rPr>
        <w:t>.3. Вносимые в Договор дополнения и изменения рассматриваются сторонами в десятидневный срок и оформляются дополнительными соглашениями.</w:t>
      </w:r>
    </w:p>
    <w:p w:rsidR="00BF2A7F" w:rsidRPr="00BF2A7F" w:rsidRDefault="00BF2A7F" w:rsidP="00BF2A7F">
      <w:pPr>
        <w:autoSpaceDE w:val="0"/>
        <w:autoSpaceDN w:val="0"/>
        <w:adjustRightInd w:val="0"/>
        <w:rPr>
          <w:lang w:eastAsia="en-US"/>
        </w:rPr>
      </w:pPr>
    </w:p>
    <w:p w:rsidR="00BF2A7F" w:rsidRPr="00142DE0" w:rsidRDefault="00142DE0" w:rsidP="00BF2A7F">
      <w:pPr>
        <w:autoSpaceDE w:val="0"/>
        <w:autoSpaceDN w:val="0"/>
        <w:adjustRightInd w:val="0"/>
        <w:jc w:val="center"/>
        <w:outlineLvl w:val="0"/>
        <w:rPr>
          <w:rFonts w:ascii="Liberation Serif" w:hAnsi="Liberation Serif"/>
          <w:lang w:eastAsia="en-US"/>
        </w:rPr>
      </w:pPr>
      <w:r w:rsidRPr="00142DE0">
        <w:rPr>
          <w:rFonts w:ascii="Liberation Serif" w:hAnsi="Liberation Serif"/>
          <w:lang w:eastAsia="en-US"/>
        </w:rPr>
        <w:t>7. Прочие условия</w:t>
      </w:r>
    </w:p>
    <w:p w:rsidR="00BF2A7F" w:rsidRPr="00142DE0" w:rsidRDefault="00142DE0" w:rsidP="00BF2A7F">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t>7</w:t>
      </w:r>
      <w:r w:rsidR="00BF2A7F" w:rsidRPr="00142DE0">
        <w:rPr>
          <w:rFonts w:ascii="Liberation Serif" w:hAnsi="Liberation Serif"/>
          <w:lang w:eastAsia="en-US"/>
        </w:rPr>
        <w:t>.1. Вопросы, не урегулированные Договором, регулируются действующим законодательством.</w:t>
      </w:r>
    </w:p>
    <w:p w:rsidR="00BF2A7F" w:rsidRPr="00142DE0" w:rsidRDefault="00142DE0" w:rsidP="00BF2A7F">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t>7</w:t>
      </w:r>
      <w:r w:rsidR="00BF2A7F" w:rsidRPr="00142DE0">
        <w:rPr>
          <w:rFonts w:ascii="Liberation Serif" w:hAnsi="Liberation Serif"/>
          <w:lang w:eastAsia="en-US"/>
        </w:rPr>
        <w:t>.2. Споры и разногласия, которые могут возникнуть между сторонами, разрешаются путем переговоров,</w:t>
      </w:r>
      <w:r w:rsidR="00632B03" w:rsidRPr="00142DE0">
        <w:rPr>
          <w:rFonts w:ascii="Liberation Serif" w:hAnsi="Liberation Serif"/>
          <w:lang w:eastAsia="en-US"/>
        </w:rPr>
        <w:t xml:space="preserve"> а при не достижении согласия в судебном порядке</w:t>
      </w:r>
      <w:r w:rsidR="00BF2A7F" w:rsidRPr="00142DE0">
        <w:rPr>
          <w:rFonts w:ascii="Liberation Serif" w:hAnsi="Liberation Serif"/>
          <w:lang w:eastAsia="en-US"/>
        </w:rPr>
        <w:t>.</w:t>
      </w:r>
    </w:p>
    <w:p w:rsidR="00BF2A7F" w:rsidRPr="00142DE0" w:rsidRDefault="00142DE0" w:rsidP="00BF2A7F">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t>7</w:t>
      </w:r>
      <w:r w:rsidR="00BF2A7F" w:rsidRPr="00142DE0">
        <w:rPr>
          <w:rFonts w:ascii="Liberation Serif" w:hAnsi="Liberation Serif"/>
          <w:lang w:eastAsia="en-US"/>
        </w:rPr>
        <w:t>.3. Стороны настоящего Договора обязаны письменно уведомлять об изменении организационно-правовой формы, юридического адреса, наименования юридического лица, паспортных данных индивидуального предпринимателя, банковских реквизитов не позднее 7 календарных дней с начала указанных изменений.</w:t>
      </w:r>
    </w:p>
    <w:p w:rsidR="00BF2A7F" w:rsidRPr="00142DE0" w:rsidRDefault="00142DE0" w:rsidP="00BF2A7F">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t>7</w:t>
      </w:r>
      <w:r w:rsidR="00BF2A7F" w:rsidRPr="00142DE0">
        <w:rPr>
          <w:rFonts w:ascii="Liberation Serif" w:hAnsi="Liberation Serif"/>
          <w:lang w:eastAsia="en-US"/>
        </w:rPr>
        <w:t>.4. Договор составлен в двух экземплярах, каждый из которых имеет одинаковую юридическую силу.</w:t>
      </w:r>
    </w:p>
    <w:p w:rsidR="00BF2A7F" w:rsidRPr="00BF2A7F" w:rsidRDefault="00BF2A7F" w:rsidP="00BF2A7F">
      <w:pPr>
        <w:autoSpaceDE w:val="0"/>
        <w:autoSpaceDN w:val="0"/>
        <w:adjustRightInd w:val="0"/>
        <w:rPr>
          <w:lang w:eastAsia="en-US"/>
        </w:rPr>
      </w:pPr>
    </w:p>
    <w:p w:rsidR="00BF2A7F" w:rsidRPr="00142DE0" w:rsidRDefault="00142DE0" w:rsidP="00BF2A7F">
      <w:pPr>
        <w:autoSpaceDE w:val="0"/>
        <w:autoSpaceDN w:val="0"/>
        <w:adjustRightInd w:val="0"/>
        <w:jc w:val="center"/>
        <w:outlineLvl w:val="0"/>
        <w:rPr>
          <w:rFonts w:ascii="Liberation Serif" w:hAnsi="Liberation Serif"/>
          <w:lang w:eastAsia="en-US"/>
        </w:rPr>
      </w:pPr>
      <w:r w:rsidRPr="00142DE0">
        <w:rPr>
          <w:rFonts w:ascii="Liberation Serif" w:hAnsi="Liberation Serif"/>
          <w:lang w:eastAsia="en-US"/>
        </w:rPr>
        <w:t>8</w:t>
      </w:r>
      <w:r w:rsidR="00BF2A7F" w:rsidRPr="00142DE0">
        <w:rPr>
          <w:rFonts w:ascii="Liberation Serif" w:hAnsi="Liberation Serif"/>
          <w:lang w:eastAsia="en-US"/>
        </w:rPr>
        <w:t xml:space="preserve">. </w:t>
      </w:r>
      <w:r w:rsidRPr="00142DE0">
        <w:rPr>
          <w:rFonts w:ascii="Liberation Serif" w:hAnsi="Liberation Serif"/>
          <w:lang w:eastAsia="en-US"/>
        </w:rPr>
        <w:t>Приложения к договору</w:t>
      </w:r>
    </w:p>
    <w:p w:rsidR="00BF2A7F" w:rsidRPr="00142DE0" w:rsidRDefault="003371A9" w:rsidP="00BF2A7F">
      <w:pPr>
        <w:autoSpaceDE w:val="0"/>
        <w:autoSpaceDN w:val="0"/>
        <w:adjustRightInd w:val="0"/>
        <w:ind w:firstLine="540"/>
        <w:jc w:val="both"/>
        <w:rPr>
          <w:rFonts w:ascii="Liberation Serif" w:hAnsi="Liberation Serif"/>
          <w:lang w:eastAsia="en-US"/>
        </w:rPr>
      </w:pPr>
      <w:r>
        <w:rPr>
          <w:rFonts w:ascii="Liberation Serif" w:hAnsi="Liberation Serif"/>
          <w:lang w:eastAsia="en-US"/>
        </w:rPr>
        <w:t>8</w:t>
      </w:r>
      <w:r w:rsidR="00BF2A7F" w:rsidRPr="00142DE0">
        <w:rPr>
          <w:rFonts w:ascii="Liberation Serif" w:hAnsi="Liberation Serif"/>
          <w:lang w:eastAsia="en-US"/>
        </w:rPr>
        <w:t>.1. Расчет платы по договору на размещение нестационарного торгового объекта на территории Малышевского городского округа (Приложение № 1).</w:t>
      </w:r>
    </w:p>
    <w:p w:rsidR="00BF2A7F" w:rsidRPr="00142DE0" w:rsidRDefault="00BF2A7F" w:rsidP="00BF2A7F">
      <w:pPr>
        <w:autoSpaceDE w:val="0"/>
        <w:autoSpaceDN w:val="0"/>
        <w:adjustRightInd w:val="0"/>
        <w:rPr>
          <w:rFonts w:ascii="Liberation Serif" w:hAnsi="Liberation Serif"/>
          <w:lang w:eastAsia="en-US"/>
        </w:rPr>
      </w:pPr>
    </w:p>
    <w:p w:rsidR="00BF2A7F" w:rsidRPr="00142DE0" w:rsidRDefault="00142DE0" w:rsidP="00BF2A7F">
      <w:pPr>
        <w:autoSpaceDE w:val="0"/>
        <w:autoSpaceDN w:val="0"/>
        <w:adjustRightInd w:val="0"/>
        <w:jc w:val="center"/>
        <w:outlineLvl w:val="0"/>
        <w:rPr>
          <w:rFonts w:ascii="Liberation Serif" w:hAnsi="Liberation Serif"/>
          <w:lang w:eastAsia="en-US"/>
        </w:rPr>
      </w:pPr>
      <w:r w:rsidRPr="00142DE0">
        <w:rPr>
          <w:rFonts w:ascii="Liberation Serif" w:hAnsi="Liberation Serif"/>
          <w:lang w:eastAsia="en-US"/>
        </w:rPr>
        <w:t>8. Юридические адреса и иные реквизиты сторон</w:t>
      </w:r>
    </w:p>
    <w:p w:rsidR="002E19F8" w:rsidRPr="00142DE0" w:rsidRDefault="002E19F8" w:rsidP="00BF2A7F">
      <w:pPr>
        <w:autoSpaceDE w:val="0"/>
        <w:autoSpaceDN w:val="0"/>
        <w:adjustRightInd w:val="0"/>
        <w:jc w:val="center"/>
        <w:outlineLvl w:val="0"/>
        <w:rPr>
          <w:rFonts w:ascii="Liberation Serif" w:hAnsi="Liberation Serif"/>
          <w:lang w:eastAsia="en-US"/>
        </w:rPr>
      </w:pPr>
    </w:p>
    <w:p w:rsidR="00BF2A7F" w:rsidRPr="00142DE0" w:rsidRDefault="00BF2A7F" w:rsidP="00BF2A7F">
      <w:pPr>
        <w:autoSpaceDE w:val="0"/>
        <w:autoSpaceDN w:val="0"/>
        <w:adjustRightInd w:val="0"/>
        <w:jc w:val="both"/>
        <w:rPr>
          <w:rFonts w:ascii="Liberation Serif" w:hAnsi="Liberation Serif"/>
          <w:lang w:eastAsia="en-US"/>
        </w:rPr>
      </w:pPr>
      <w:r w:rsidRPr="00142DE0">
        <w:rPr>
          <w:rFonts w:ascii="Liberation Serif" w:hAnsi="Liberation Serif"/>
          <w:lang w:eastAsia="en-US"/>
        </w:rPr>
        <w:t>Администрация:                                                                Хозяйствующий субъект:</w:t>
      </w:r>
    </w:p>
    <w:p w:rsidR="00BF2A7F" w:rsidRPr="00142DE0" w:rsidRDefault="00BF2A7F" w:rsidP="00BF2A7F">
      <w:pPr>
        <w:autoSpaceDE w:val="0"/>
        <w:autoSpaceDN w:val="0"/>
        <w:adjustRightInd w:val="0"/>
        <w:jc w:val="both"/>
        <w:rPr>
          <w:rFonts w:ascii="Liberation Serif" w:hAnsi="Liberation Serif"/>
          <w:lang w:eastAsia="en-US"/>
        </w:rPr>
      </w:pPr>
      <w:r w:rsidRPr="00142DE0">
        <w:rPr>
          <w:rFonts w:ascii="Liberation Serif" w:hAnsi="Liberation Serif"/>
          <w:lang w:eastAsia="en-US"/>
        </w:rPr>
        <w:t>Администрация Малышевского</w:t>
      </w:r>
    </w:p>
    <w:p w:rsidR="00BF2A7F" w:rsidRPr="00142DE0" w:rsidRDefault="00BF2A7F" w:rsidP="00BF2A7F">
      <w:pPr>
        <w:autoSpaceDE w:val="0"/>
        <w:autoSpaceDN w:val="0"/>
        <w:adjustRightInd w:val="0"/>
        <w:jc w:val="both"/>
        <w:rPr>
          <w:rFonts w:ascii="Liberation Serif" w:hAnsi="Liberation Serif"/>
          <w:lang w:eastAsia="en-US"/>
        </w:rPr>
      </w:pPr>
      <w:r w:rsidRPr="00142DE0">
        <w:rPr>
          <w:rFonts w:ascii="Liberation Serif" w:hAnsi="Liberation Serif"/>
          <w:lang w:eastAsia="en-US"/>
        </w:rPr>
        <w:t>городского округа</w:t>
      </w:r>
    </w:p>
    <w:p w:rsidR="00BF2A7F" w:rsidRPr="00142DE0" w:rsidRDefault="00BF2A7F" w:rsidP="00BF2A7F">
      <w:pPr>
        <w:autoSpaceDE w:val="0"/>
        <w:autoSpaceDN w:val="0"/>
        <w:adjustRightInd w:val="0"/>
        <w:jc w:val="both"/>
        <w:rPr>
          <w:rFonts w:ascii="Liberation Serif" w:hAnsi="Liberation Serif"/>
          <w:lang w:eastAsia="en-US"/>
        </w:rPr>
      </w:pPr>
      <w:r w:rsidRPr="00142DE0">
        <w:rPr>
          <w:rFonts w:ascii="Liberation Serif" w:hAnsi="Liberation Serif"/>
          <w:lang w:eastAsia="en-US"/>
        </w:rPr>
        <w:t>Юридический адрес: 624286,</w:t>
      </w:r>
    </w:p>
    <w:p w:rsidR="00BF2A7F" w:rsidRPr="00142DE0" w:rsidRDefault="00BF2A7F" w:rsidP="00BF2A7F">
      <w:pPr>
        <w:autoSpaceDE w:val="0"/>
        <w:autoSpaceDN w:val="0"/>
        <w:adjustRightInd w:val="0"/>
        <w:jc w:val="both"/>
        <w:rPr>
          <w:rFonts w:ascii="Liberation Serif" w:hAnsi="Liberation Serif"/>
          <w:lang w:eastAsia="en-US"/>
        </w:rPr>
      </w:pPr>
      <w:r w:rsidRPr="00142DE0">
        <w:rPr>
          <w:rFonts w:ascii="Liberation Serif" w:hAnsi="Liberation Serif"/>
          <w:lang w:eastAsia="en-US"/>
        </w:rPr>
        <w:t>р.п. Малышева, ул. Пионерская, 27</w:t>
      </w:r>
    </w:p>
    <w:p w:rsidR="00BF2A7F" w:rsidRPr="00142DE0" w:rsidRDefault="00BF2A7F" w:rsidP="00BF2A7F">
      <w:pPr>
        <w:autoSpaceDE w:val="0"/>
        <w:autoSpaceDN w:val="0"/>
        <w:adjustRightInd w:val="0"/>
        <w:jc w:val="both"/>
        <w:rPr>
          <w:rFonts w:ascii="Liberation Serif" w:hAnsi="Liberation Serif"/>
          <w:lang w:eastAsia="en-US"/>
        </w:rPr>
      </w:pPr>
      <w:r w:rsidRPr="00142DE0">
        <w:rPr>
          <w:rFonts w:ascii="Liberation Serif" w:hAnsi="Liberation Serif"/>
          <w:lang w:eastAsia="en-US"/>
        </w:rPr>
        <w:t>ИНН КПП</w:t>
      </w:r>
    </w:p>
    <w:p w:rsidR="00BF2A7F" w:rsidRPr="00142DE0" w:rsidRDefault="00BF2A7F" w:rsidP="00BF2A7F">
      <w:pPr>
        <w:autoSpaceDE w:val="0"/>
        <w:autoSpaceDN w:val="0"/>
        <w:adjustRightInd w:val="0"/>
        <w:jc w:val="both"/>
        <w:rPr>
          <w:rFonts w:ascii="Liberation Serif" w:hAnsi="Liberation Serif"/>
          <w:lang w:eastAsia="en-US"/>
        </w:rPr>
      </w:pPr>
      <w:r w:rsidRPr="00142DE0">
        <w:rPr>
          <w:rFonts w:ascii="Liberation Serif" w:hAnsi="Liberation Serif"/>
          <w:lang w:eastAsia="en-US"/>
        </w:rPr>
        <w:t>ОГРН</w:t>
      </w:r>
    </w:p>
    <w:p w:rsidR="00BF2A7F" w:rsidRPr="00142DE0" w:rsidRDefault="00BF2A7F" w:rsidP="00BF2A7F">
      <w:pPr>
        <w:autoSpaceDE w:val="0"/>
        <w:autoSpaceDN w:val="0"/>
        <w:adjustRightInd w:val="0"/>
        <w:rPr>
          <w:rFonts w:ascii="Liberation Serif" w:hAnsi="Liberation Serif"/>
          <w:lang w:eastAsia="en-US"/>
        </w:rPr>
      </w:pPr>
    </w:p>
    <w:p w:rsidR="00BF2A7F" w:rsidRPr="00142DE0" w:rsidRDefault="00BF2A7F" w:rsidP="00BF2A7F">
      <w:pPr>
        <w:autoSpaceDE w:val="0"/>
        <w:autoSpaceDN w:val="0"/>
        <w:adjustRightInd w:val="0"/>
        <w:jc w:val="both"/>
        <w:rPr>
          <w:rFonts w:ascii="Liberation Serif" w:hAnsi="Liberation Serif"/>
          <w:lang w:eastAsia="en-US"/>
        </w:rPr>
      </w:pPr>
      <w:r w:rsidRPr="00142DE0">
        <w:rPr>
          <w:rFonts w:ascii="Liberation Serif" w:hAnsi="Liberation Serif"/>
          <w:lang w:eastAsia="en-US"/>
        </w:rPr>
        <w:t>Администрация:                                                          Хозяйствующий субъект:</w:t>
      </w:r>
    </w:p>
    <w:p w:rsidR="00BF2A7F" w:rsidRPr="00142DE0" w:rsidRDefault="00BF2A7F" w:rsidP="00BF2A7F">
      <w:pPr>
        <w:autoSpaceDE w:val="0"/>
        <w:autoSpaceDN w:val="0"/>
        <w:adjustRightInd w:val="0"/>
        <w:jc w:val="both"/>
        <w:rPr>
          <w:rFonts w:ascii="Liberation Serif" w:hAnsi="Liberation Serif"/>
          <w:lang w:eastAsia="en-US"/>
        </w:rPr>
      </w:pPr>
      <w:r w:rsidRPr="00142DE0">
        <w:rPr>
          <w:rFonts w:ascii="Liberation Serif" w:hAnsi="Liberation Serif"/>
          <w:lang w:eastAsia="en-US"/>
        </w:rPr>
        <w:t xml:space="preserve">Глава </w:t>
      </w:r>
      <w:r w:rsidR="00415DF7" w:rsidRPr="00142DE0">
        <w:rPr>
          <w:rFonts w:ascii="Liberation Serif" w:hAnsi="Liberation Serif"/>
          <w:lang w:eastAsia="en-US"/>
        </w:rPr>
        <w:t>Малышевского</w:t>
      </w:r>
      <w:r w:rsidRPr="00142DE0">
        <w:rPr>
          <w:rFonts w:ascii="Liberation Serif" w:hAnsi="Liberation Serif"/>
          <w:lang w:eastAsia="en-US"/>
        </w:rPr>
        <w:t xml:space="preserve"> городского округа</w:t>
      </w:r>
    </w:p>
    <w:p w:rsidR="00BF2A7F" w:rsidRPr="00142DE0" w:rsidRDefault="00BF2A7F" w:rsidP="00BF2A7F">
      <w:pPr>
        <w:autoSpaceDE w:val="0"/>
        <w:autoSpaceDN w:val="0"/>
        <w:adjustRightInd w:val="0"/>
        <w:jc w:val="both"/>
        <w:rPr>
          <w:rFonts w:ascii="Liberation Serif" w:hAnsi="Liberation Serif"/>
          <w:lang w:eastAsia="en-US"/>
        </w:rPr>
      </w:pPr>
    </w:p>
    <w:p w:rsidR="00BF2A7F" w:rsidRPr="00142DE0" w:rsidRDefault="00BF2A7F" w:rsidP="00BF2A7F">
      <w:pPr>
        <w:autoSpaceDE w:val="0"/>
        <w:autoSpaceDN w:val="0"/>
        <w:adjustRightInd w:val="0"/>
        <w:jc w:val="both"/>
        <w:rPr>
          <w:rFonts w:ascii="Liberation Serif" w:hAnsi="Liberation Serif"/>
          <w:lang w:eastAsia="en-US"/>
        </w:rPr>
      </w:pPr>
      <w:r w:rsidRPr="00142DE0">
        <w:rPr>
          <w:rFonts w:ascii="Liberation Serif" w:hAnsi="Liberation Serif"/>
          <w:lang w:eastAsia="en-US"/>
        </w:rPr>
        <w:t>__________________                                                     __________________</w:t>
      </w:r>
    </w:p>
    <w:p w:rsidR="00BF2A7F" w:rsidRPr="00142DE0" w:rsidRDefault="00BF2A7F" w:rsidP="00BF2A7F">
      <w:pPr>
        <w:autoSpaceDE w:val="0"/>
        <w:autoSpaceDN w:val="0"/>
        <w:adjustRightInd w:val="0"/>
        <w:jc w:val="both"/>
        <w:rPr>
          <w:rFonts w:ascii="Liberation Serif" w:hAnsi="Liberation Serif"/>
          <w:lang w:eastAsia="en-US"/>
        </w:rPr>
      </w:pPr>
      <w:r w:rsidRPr="00142DE0">
        <w:rPr>
          <w:rFonts w:ascii="Liberation Serif" w:hAnsi="Liberation Serif"/>
          <w:lang w:eastAsia="en-US"/>
        </w:rPr>
        <w:t xml:space="preserve">М.П.                                          </w:t>
      </w:r>
      <w:r w:rsidR="00415DF7" w:rsidRPr="00142DE0">
        <w:rPr>
          <w:rFonts w:ascii="Liberation Serif" w:hAnsi="Liberation Serif"/>
          <w:lang w:eastAsia="en-US"/>
        </w:rPr>
        <w:t xml:space="preserve">                                     </w:t>
      </w:r>
      <w:r w:rsidRPr="00142DE0">
        <w:rPr>
          <w:rFonts w:ascii="Liberation Serif" w:hAnsi="Liberation Serif"/>
          <w:lang w:eastAsia="en-US"/>
        </w:rPr>
        <w:t xml:space="preserve">  М.П.</w:t>
      </w:r>
    </w:p>
    <w:p w:rsidR="002E19F8" w:rsidRDefault="002E19F8" w:rsidP="00CB419B">
      <w:pPr>
        <w:pStyle w:val="ConsPlusNormal"/>
        <w:jc w:val="right"/>
        <w:outlineLvl w:val="0"/>
      </w:pPr>
    </w:p>
    <w:p w:rsidR="00F433BB" w:rsidRDefault="00F433BB"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371A9" w:rsidRPr="003371A9" w:rsidRDefault="003371A9" w:rsidP="003371A9">
      <w:pPr>
        <w:ind w:left="4248"/>
        <w:jc w:val="center"/>
        <w:rPr>
          <w:rFonts w:ascii="Liberation Serif" w:hAnsi="Liberation Serif"/>
          <w:lang w:eastAsia="en-US"/>
        </w:rPr>
      </w:pPr>
      <w:r w:rsidRPr="003371A9">
        <w:rPr>
          <w:rFonts w:ascii="Liberation Serif" w:hAnsi="Liberation Serif"/>
          <w:lang w:eastAsia="en-US"/>
        </w:rPr>
        <w:t xml:space="preserve">      Приложение № 1 к договору </w:t>
      </w:r>
    </w:p>
    <w:p w:rsidR="003371A9" w:rsidRPr="003371A9" w:rsidRDefault="003371A9" w:rsidP="003371A9">
      <w:pPr>
        <w:ind w:left="4248" w:firstLine="708"/>
        <w:jc w:val="center"/>
        <w:rPr>
          <w:rFonts w:ascii="Liberation Serif" w:hAnsi="Liberation Serif"/>
          <w:lang w:eastAsia="en-US"/>
        </w:rPr>
      </w:pPr>
      <w:r w:rsidRPr="003371A9">
        <w:rPr>
          <w:rFonts w:ascii="Liberation Serif" w:hAnsi="Liberation Serif"/>
          <w:lang w:eastAsia="en-US"/>
        </w:rPr>
        <w:t xml:space="preserve"> на размещение нестационарного </w:t>
      </w:r>
    </w:p>
    <w:p w:rsidR="003371A9" w:rsidRPr="003371A9" w:rsidRDefault="003371A9" w:rsidP="00F433BB">
      <w:pPr>
        <w:jc w:val="right"/>
        <w:rPr>
          <w:rFonts w:ascii="Liberation Serif" w:hAnsi="Liberation Serif"/>
          <w:lang w:eastAsia="en-US"/>
        </w:rPr>
      </w:pPr>
      <w:r w:rsidRPr="003371A9">
        <w:rPr>
          <w:rFonts w:ascii="Liberation Serif" w:hAnsi="Liberation Serif"/>
          <w:lang w:eastAsia="en-US"/>
        </w:rPr>
        <w:t>торгового объекта от ______ № _____</w:t>
      </w:r>
    </w:p>
    <w:p w:rsidR="003371A9" w:rsidRPr="003371A9" w:rsidRDefault="003371A9" w:rsidP="00F433BB">
      <w:pPr>
        <w:jc w:val="right"/>
        <w:rPr>
          <w:rFonts w:ascii="Liberation Serif" w:hAnsi="Liberation Serif"/>
          <w:lang w:eastAsia="en-US"/>
        </w:rPr>
      </w:pPr>
    </w:p>
    <w:p w:rsidR="003371A9" w:rsidRPr="003371A9" w:rsidRDefault="003371A9" w:rsidP="003371A9">
      <w:pPr>
        <w:jc w:val="center"/>
        <w:rPr>
          <w:rFonts w:ascii="Liberation Serif" w:hAnsi="Liberation Serif"/>
          <w:lang w:eastAsia="en-US"/>
        </w:rPr>
      </w:pPr>
      <w:r w:rsidRPr="003371A9">
        <w:rPr>
          <w:rFonts w:ascii="Liberation Serif" w:hAnsi="Liberation Serif"/>
          <w:lang w:eastAsia="en-US"/>
        </w:rPr>
        <w:t>АКТ</w:t>
      </w:r>
    </w:p>
    <w:p w:rsidR="003371A9" w:rsidRPr="003371A9" w:rsidRDefault="003371A9" w:rsidP="003371A9">
      <w:pPr>
        <w:jc w:val="center"/>
        <w:rPr>
          <w:rFonts w:ascii="Liberation Serif" w:hAnsi="Liberation Serif"/>
          <w:lang w:eastAsia="en-US"/>
        </w:rPr>
      </w:pPr>
      <w:r w:rsidRPr="003371A9">
        <w:rPr>
          <w:rFonts w:ascii="Liberation Serif" w:hAnsi="Liberation Serif"/>
          <w:lang w:eastAsia="en-US"/>
        </w:rPr>
        <w:t>приема-передачи места размещения нестационарного торгового объекта</w:t>
      </w:r>
    </w:p>
    <w:p w:rsidR="003371A9" w:rsidRPr="003371A9" w:rsidRDefault="003371A9" w:rsidP="003371A9">
      <w:pPr>
        <w:jc w:val="center"/>
        <w:rPr>
          <w:rFonts w:ascii="Liberation Serif" w:hAnsi="Liberation Serif"/>
          <w:lang w:eastAsia="en-US"/>
        </w:rPr>
      </w:pPr>
    </w:p>
    <w:p w:rsidR="003371A9" w:rsidRPr="003371A9" w:rsidRDefault="003371A9" w:rsidP="003371A9">
      <w:pPr>
        <w:jc w:val="both"/>
        <w:rPr>
          <w:rFonts w:ascii="Liberation Serif" w:hAnsi="Liberation Serif"/>
          <w:lang w:eastAsia="en-US"/>
        </w:rPr>
      </w:pPr>
      <w:r w:rsidRPr="003371A9">
        <w:rPr>
          <w:rFonts w:ascii="Liberation Serif" w:hAnsi="Liberation Serif"/>
          <w:lang w:eastAsia="en-US"/>
        </w:rPr>
        <w:t>пгт. Малышева</w:t>
      </w:r>
      <w:r w:rsidRPr="003371A9">
        <w:rPr>
          <w:rFonts w:ascii="Liberation Serif" w:hAnsi="Liberation Serif"/>
          <w:lang w:eastAsia="en-US"/>
        </w:rPr>
        <w:tab/>
      </w:r>
      <w:r w:rsidRPr="003371A9">
        <w:rPr>
          <w:rFonts w:ascii="Liberation Serif" w:hAnsi="Liberation Serif"/>
          <w:lang w:eastAsia="en-US"/>
        </w:rPr>
        <w:tab/>
      </w:r>
      <w:r w:rsidRPr="003371A9">
        <w:rPr>
          <w:rFonts w:ascii="Liberation Serif" w:hAnsi="Liberation Serif"/>
          <w:lang w:eastAsia="en-US"/>
        </w:rPr>
        <w:tab/>
      </w:r>
      <w:r w:rsidRPr="003371A9">
        <w:rPr>
          <w:rFonts w:ascii="Liberation Serif" w:hAnsi="Liberation Serif"/>
          <w:lang w:eastAsia="en-US"/>
        </w:rPr>
        <w:tab/>
      </w:r>
      <w:r w:rsidRPr="003371A9">
        <w:rPr>
          <w:rFonts w:ascii="Liberation Serif" w:hAnsi="Liberation Serif"/>
          <w:lang w:eastAsia="en-US"/>
        </w:rPr>
        <w:tab/>
      </w:r>
      <w:r w:rsidRPr="003371A9">
        <w:rPr>
          <w:rFonts w:ascii="Liberation Serif" w:hAnsi="Liberation Serif"/>
          <w:lang w:eastAsia="en-US"/>
        </w:rPr>
        <w:tab/>
      </w:r>
      <w:r w:rsidRPr="003371A9">
        <w:rPr>
          <w:rFonts w:ascii="Liberation Serif" w:hAnsi="Liberation Serif"/>
          <w:lang w:eastAsia="en-US"/>
        </w:rPr>
        <w:tab/>
        <w:t>«____» ___________ г.</w:t>
      </w:r>
    </w:p>
    <w:p w:rsidR="003371A9" w:rsidRDefault="003371A9" w:rsidP="003371A9">
      <w:pPr>
        <w:jc w:val="both"/>
      </w:pPr>
    </w:p>
    <w:p w:rsidR="003371A9" w:rsidRDefault="003371A9" w:rsidP="003371A9">
      <w:pPr>
        <w:ind w:firstLine="709"/>
        <w:jc w:val="both"/>
        <w:rPr>
          <w:rFonts w:ascii="Liberation Serif" w:hAnsi="Liberation Serif"/>
          <w:lang w:eastAsia="en-US"/>
        </w:rPr>
      </w:pPr>
      <w:r w:rsidRPr="005F7720">
        <w:rPr>
          <w:rFonts w:ascii="Liberation Serif" w:hAnsi="Liberation Serif"/>
          <w:lang w:eastAsia="en-US"/>
        </w:rPr>
        <w:t>Администрация Малышевского городского округа, именуемая в дальнейшем «Администрация», в лице главы  ___________________, действующего на основании Устава, с одной стороны, и _____________, именуемый в дальнейшем «Хозяйствующий субъект», в лице ________________, действующего на основании _______________, с другой стороны,</w:t>
      </w:r>
      <w:r>
        <w:rPr>
          <w:rFonts w:ascii="Liberation Serif" w:hAnsi="Liberation Serif"/>
          <w:lang w:eastAsia="en-US"/>
        </w:rPr>
        <w:t xml:space="preserve"> составили настоящий акт о нижеследующем:</w:t>
      </w:r>
    </w:p>
    <w:p w:rsidR="003371A9" w:rsidRDefault="003371A9" w:rsidP="003371A9">
      <w:pPr>
        <w:pStyle w:val="ab"/>
        <w:numPr>
          <w:ilvl w:val="0"/>
          <w:numId w:val="1"/>
        </w:numPr>
        <w:ind w:left="0" w:firstLine="709"/>
        <w:jc w:val="both"/>
        <w:rPr>
          <w:rFonts w:ascii="Liberation Serif" w:hAnsi="Liberation Serif"/>
          <w:lang w:eastAsia="en-US"/>
        </w:rPr>
      </w:pPr>
      <w:r w:rsidRPr="003371A9">
        <w:rPr>
          <w:rFonts w:ascii="Liberation Serif" w:hAnsi="Liberation Serif"/>
          <w:lang w:eastAsia="en-US"/>
        </w:rPr>
        <w:t xml:space="preserve">В соответствии с </w:t>
      </w:r>
      <w:r>
        <w:rPr>
          <w:rFonts w:ascii="Liberation Serif" w:hAnsi="Liberation Serif"/>
          <w:lang w:eastAsia="en-US"/>
        </w:rPr>
        <w:t xml:space="preserve">Договором № ____ от ______ Администрация передает, а </w:t>
      </w:r>
      <w:r w:rsidRPr="005F7720">
        <w:rPr>
          <w:rFonts w:ascii="Liberation Serif" w:hAnsi="Liberation Serif"/>
          <w:lang w:eastAsia="en-US"/>
        </w:rPr>
        <w:t>Хозяйствующий субъект</w:t>
      </w:r>
      <w:r>
        <w:rPr>
          <w:rFonts w:ascii="Liberation Serif" w:hAnsi="Liberation Serif"/>
          <w:lang w:eastAsia="en-US"/>
        </w:rPr>
        <w:t xml:space="preserve"> принимает  во временное платное пользование место </w:t>
      </w:r>
      <w:r w:rsidR="00FA5EAB">
        <w:rPr>
          <w:rFonts w:ascii="Liberation Serif" w:hAnsi="Liberation Serif"/>
          <w:lang w:eastAsia="en-US"/>
        </w:rPr>
        <w:t>для размещения нестационарн</w:t>
      </w:r>
      <w:r>
        <w:rPr>
          <w:rFonts w:ascii="Liberation Serif" w:hAnsi="Liberation Serif"/>
          <w:lang w:eastAsia="en-US"/>
        </w:rPr>
        <w:t>ого торгового объекта</w:t>
      </w:r>
      <w:r w:rsidR="00FA5EAB">
        <w:rPr>
          <w:rFonts w:ascii="Liberation Serif" w:hAnsi="Liberation Serif"/>
          <w:lang w:eastAsia="en-US"/>
        </w:rPr>
        <w:t xml:space="preserve">, расположенное _____________________________________________________________________________ </w:t>
      </w:r>
    </w:p>
    <w:p w:rsidR="00FA5EAB" w:rsidRDefault="00FA5EAB" w:rsidP="003371A9">
      <w:pPr>
        <w:pStyle w:val="ab"/>
        <w:numPr>
          <w:ilvl w:val="0"/>
          <w:numId w:val="1"/>
        </w:numPr>
        <w:ind w:left="0" w:firstLine="709"/>
        <w:jc w:val="both"/>
        <w:rPr>
          <w:rFonts w:ascii="Liberation Serif" w:hAnsi="Liberation Serif"/>
          <w:lang w:eastAsia="en-US"/>
        </w:rPr>
      </w:pPr>
      <w:r>
        <w:rPr>
          <w:rFonts w:ascii="Liberation Serif" w:hAnsi="Liberation Serif"/>
          <w:lang w:eastAsia="en-US"/>
        </w:rPr>
        <w:t>Претензий у Хозяйствующего</w:t>
      </w:r>
      <w:r w:rsidRPr="005F7720">
        <w:rPr>
          <w:rFonts w:ascii="Liberation Serif" w:hAnsi="Liberation Serif"/>
          <w:lang w:eastAsia="en-US"/>
        </w:rPr>
        <w:t xml:space="preserve"> субъект</w:t>
      </w:r>
      <w:r>
        <w:rPr>
          <w:rFonts w:ascii="Liberation Serif" w:hAnsi="Liberation Serif"/>
          <w:lang w:eastAsia="en-US"/>
        </w:rPr>
        <w:t>а к Администрации по предоставляемому месту размещения нестационарного торгового объекта и состоянию благоустройства прилегающей территории не имеется.</w:t>
      </w:r>
    </w:p>
    <w:p w:rsidR="00FA5EAB" w:rsidRDefault="00FA5EAB" w:rsidP="003371A9">
      <w:pPr>
        <w:pStyle w:val="ab"/>
        <w:numPr>
          <w:ilvl w:val="0"/>
          <w:numId w:val="1"/>
        </w:numPr>
        <w:ind w:left="0" w:firstLine="709"/>
        <w:jc w:val="both"/>
        <w:rPr>
          <w:rFonts w:ascii="Liberation Serif" w:hAnsi="Liberation Serif"/>
          <w:lang w:eastAsia="en-US"/>
        </w:rPr>
      </w:pPr>
      <w:r>
        <w:rPr>
          <w:rFonts w:ascii="Liberation Serif" w:hAnsi="Liberation Serif"/>
          <w:lang w:eastAsia="en-US"/>
        </w:rPr>
        <w:t>Настоящим актом каждая из сторон по Договору подтверждает, что обязательство по  приему-передаче места размещения нестационарного торгового объекта сторонами выполнено.</w:t>
      </w:r>
    </w:p>
    <w:p w:rsidR="00FA5EAB" w:rsidRDefault="00FA5EAB" w:rsidP="003371A9">
      <w:pPr>
        <w:pStyle w:val="ab"/>
        <w:numPr>
          <w:ilvl w:val="0"/>
          <w:numId w:val="1"/>
        </w:numPr>
        <w:ind w:left="0" w:firstLine="709"/>
        <w:jc w:val="both"/>
        <w:rPr>
          <w:rFonts w:ascii="Liberation Serif" w:hAnsi="Liberation Serif"/>
          <w:lang w:eastAsia="en-US"/>
        </w:rPr>
      </w:pPr>
      <w:r>
        <w:rPr>
          <w:rFonts w:ascii="Liberation Serif" w:hAnsi="Liberation Serif"/>
          <w:lang w:eastAsia="en-US"/>
        </w:rPr>
        <w:t>Настоящий акт приема передачи составлен в двух экземплярах, имеющих одинаковую юридическую силу.</w:t>
      </w:r>
    </w:p>
    <w:p w:rsidR="00FA5EAB" w:rsidRDefault="00FA5EAB" w:rsidP="00FA5EAB">
      <w:pPr>
        <w:pStyle w:val="ab"/>
        <w:ind w:left="709"/>
        <w:jc w:val="both"/>
        <w:rPr>
          <w:rFonts w:ascii="Liberation Serif" w:hAnsi="Liberation Serif"/>
          <w:lang w:eastAsia="en-US"/>
        </w:rPr>
      </w:pPr>
    </w:p>
    <w:p w:rsidR="00FA5EAB" w:rsidRDefault="00FA5EAB" w:rsidP="00FA5EAB">
      <w:pPr>
        <w:pStyle w:val="ab"/>
        <w:ind w:left="709"/>
        <w:jc w:val="both"/>
        <w:rPr>
          <w:rFonts w:ascii="Liberation Serif" w:hAnsi="Liberation Serif"/>
          <w:lang w:eastAsia="en-US"/>
        </w:rPr>
      </w:pPr>
    </w:p>
    <w:p w:rsidR="00FA5EAB" w:rsidRPr="00142DE0" w:rsidRDefault="00FA5EAB" w:rsidP="00FA5EAB">
      <w:pPr>
        <w:autoSpaceDE w:val="0"/>
        <w:autoSpaceDN w:val="0"/>
        <w:adjustRightInd w:val="0"/>
        <w:jc w:val="both"/>
        <w:rPr>
          <w:rFonts w:ascii="Liberation Serif" w:hAnsi="Liberation Serif"/>
          <w:lang w:eastAsia="en-US"/>
        </w:rPr>
      </w:pPr>
      <w:r w:rsidRPr="00142DE0">
        <w:rPr>
          <w:rFonts w:ascii="Liberation Serif" w:hAnsi="Liberation Serif"/>
          <w:lang w:eastAsia="en-US"/>
        </w:rPr>
        <w:t>Администрация:                                                          Хозяйствующий субъект:</w:t>
      </w:r>
    </w:p>
    <w:p w:rsidR="00FA5EAB" w:rsidRPr="00142DE0" w:rsidRDefault="00FA5EAB" w:rsidP="00FA5EAB">
      <w:pPr>
        <w:autoSpaceDE w:val="0"/>
        <w:autoSpaceDN w:val="0"/>
        <w:adjustRightInd w:val="0"/>
        <w:jc w:val="both"/>
        <w:rPr>
          <w:rFonts w:ascii="Liberation Serif" w:hAnsi="Liberation Serif"/>
          <w:lang w:eastAsia="en-US"/>
        </w:rPr>
      </w:pPr>
      <w:r w:rsidRPr="00142DE0">
        <w:rPr>
          <w:rFonts w:ascii="Liberation Serif" w:hAnsi="Liberation Serif"/>
          <w:lang w:eastAsia="en-US"/>
        </w:rPr>
        <w:t>Глава Малышевского городского округа</w:t>
      </w:r>
    </w:p>
    <w:p w:rsidR="00FA5EAB" w:rsidRPr="00142DE0" w:rsidRDefault="00FA5EAB" w:rsidP="00FA5EAB">
      <w:pPr>
        <w:autoSpaceDE w:val="0"/>
        <w:autoSpaceDN w:val="0"/>
        <w:adjustRightInd w:val="0"/>
        <w:jc w:val="both"/>
        <w:rPr>
          <w:rFonts w:ascii="Liberation Serif" w:hAnsi="Liberation Serif"/>
          <w:lang w:eastAsia="en-US"/>
        </w:rPr>
      </w:pPr>
    </w:p>
    <w:p w:rsidR="00FA5EAB" w:rsidRPr="00142DE0" w:rsidRDefault="00FA5EAB" w:rsidP="00FA5EAB">
      <w:pPr>
        <w:autoSpaceDE w:val="0"/>
        <w:autoSpaceDN w:val="0"/>
        <w:adjustRightInd w:val="0"/>
        <w:jc w:val="both"/>
        <w:rPr>
          <w:rFonts w:ascii="Liberation Serif" w:hAnsi="Liberation Serif"/>
          <w:lang w:eastAsia="en-US"/>
        </w:rPr>
      </w:pPr>
      <w:r w:rsidRPr="00142DE0">
        <w:rPr>
          <w:rFonts w:ascii="Liberation Serif" w:hAnsi="Liberation Serif"/>
          <w:lang w:eastAsia="en-US"/>
        </w:rPr>
        <w:t>__________________                                                     __________________</w:t>
      </w:r>
    </w:p>
    <w:p w:rsidR="00FA5EAB" w:rsidRPr="00142DE0" w:rsidRDefault="00FA5EAB" w:rsidP="00FA5EAB">
      <w:pPr>
        <w:autoSpaceDE w:val="0"/>
        <w:autoSpaceDN w:val="0"/>
        <w:adjustRightInd w:val="0"/>
        <w:jc w:val="both"/>
        <w:rPr>
          <w:rFonts w:ascii="Liberation Serif" w:hAnsi="Liberation Serif"/>
          <w:lang w:eastAsia="en-US"/>
        </w:rPr>
      </w:pPr>
      <w:r w:rsidRPr="00142DE0">
        <w:rPr>
          <w:rFonts w:ascii="Liberation Serif" w:hAnsi="Liberation Serif"/>
          <w:lang w:eastAsia="en-US"/>
        </w:rPr>
        <w:t>М.П.                                                                                 М.П.</w:t>
      </w:r>
    </w:p>
    <w:p w:rsidR="00FA5EAB" w:rsidRPr="00FA5EAB" w:rsidRDefault="00FA5EAB" w:rsidP="00FA5EAB">
      <w:pPr>
        <w:jc w:val="both"/>
        <w:rPr>
          <w:rFonts w:ascii="Liberation Serif" w:hAnsi="Liberation Serif"/>
          <w:lang w:eastAsia="en-US"/>
        </w:rPr>
      </w:pPr>
    </w:p>
    <w:p w:rsidR="003371A9" w:rsidRDefault="003371A9"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433BB" w:rsidRPr="00351B95" w:rsidRDefault="00F433BB" w:rsidP="00351B95">
      <w:pPr>
        <w:ind w:left="5103"/>
        <w:rPr>
          <w:rFonts w:ascii="Liberation Serif" w:hAnsi="Liberation Serif"/>
        </w:rPr>
      </w:pPr>
      <w:r w:rsidRPr="00351B95">
        <w:rPr>
          <w:rFonts w:ascii="Liberation Serif" w:hAnsi="Liberation Serif"/>
        </w:rPr>
        <w:t>Приложение №</w:t>
      </w:r>
      <w:r w:rsidR="00351B95" w:rsidRPr="00351B95">
        <w:rPr>
          <w:rFonts w:ascii="Liberation Serif" w:hAnsi="Liberation Serif"/>
        </w:rPr>
        <w:t xml:space="preserve"> </w:t>
      </w:r>
      <w:r w:rsidR="00A80DD8">
        <w:rPr>
          <w:rFonts w:ascii="Liberation Serif" w:hAnsi="Liberation Serif"/>
        </w:rPr>
        <w:t>3</w:t>
      </w:r>
    </w:p>
    <w:p w:rsidR="00FA5EAB" w:rsidRPr="00FA5EAB" w:rsidRDefault="00FA5EAB" w:rsidP="00FA5EAB">
      <w:pPr>
        <w:pStyle w:val="ConsPlusNormal"/>
        <w:ind w:firstLine="5103"/>
        <w:rPr>
          <w:rFonts w:ascii="Liberation Serif" w:hAnsi="Liberation Serif"/>
          <w:szCs w:val="24"/>
        </w:rPr>
      </w:pPr>
      <w:r w:rsidRPr="00FA5EAB">
        <w:rPr>
          <w:rFonts w:ascii="Liberation Serif" w:hAnsi="Liberation Serif"/>
          <w:szCs w:val="24"/>
        </w:rPr>
        <w:t xml:space="preserve">к </w:t>
      </w:r>
      <w:r w:rsidR="005F01F2">
        <w:rPr>
          <w:rFonts w:ascii="Liberation Serif" w:hAnsi="Liberation Serif"/>
          <w:szCs w:val="24"/>
        </w:rPr>
        <w:t>Условиям</w:t>
      </w:r>
      <w:r w:rsidRPr="00FA5EAB">
        <w:rPr>
          <w:rFonts w:ascii="Liberation Serif" w:hAnsi="Liberation Serif"/>
          <w:szCs w:val="24"/>
        </w:rPr>
        <w:t xml:space="preserve"> размещения </w:t>
      </w:r>
    </w:p>
    <w:p w:rsidR="00FA5EAB" w:rsidRPr="00FA5EAB" w:rsidRDefault="00FA5EAB" w:rsidP="00FA5EAB">
      <w:pPr>
        <w:pStyle w:val="ConsPlusNormal"/>
        <w:ind w:firstLine="5103"/>
        <w:rPr>
          <w:rFonts w:ascii="Liberation Serif" w:hAnsi="Liberation Serif"/>
          <w:szCs w:val="24"/>
        </w:rPr>
      </w:pPr>
      <w:r w:rsidRPr="00FA5EAB">
        <w:rPr>
          <w:rFonts w:ascii="Liberation Serif" w:hAnsi="Liberation Serif"/>
          <w:szCs w:val="24"/>
        </w:rPr>
        <w:t>нестационарных торговых</w:t>
      </w:r>
    </w:p>
    <w:p w:rsidR="00FA5EAB" w:rsidRPr="00FA5EAB" w:rsidRDefault="00FA5EAB" w:rsidP="00FA5EAB">
      <w:pPr>
        <w:pStyle w:val="ConsPlusNormal"/>
        <w:ind w:firstLine="5103"/>
        <w:rPr>
          <w:rFonts w:ascii="Liberation Serif" w:hAnsi="Liberation Serif"/>
          <w:szCs w:val="24"/>
        </w:rPr>
      </w:pPr>
      <w:r w:rsidRPr="00FA5EAB">
        <w:rPr>
          <w:rFonts w:ascii="Liberation Serif" w:hAnsi="Liberation Serif"/>
          <w:szCs w:val="24"/>
        </w:rPr>
        <w:t xml:space="preserve"> объектов на территории </w:t>
      </w:r>
    </w:p>
    <w:p w:rsidR="00FA5EAB" w:rsidRPr="00FA5EAB" w:rsidRDefault="00FA5EAB" w:rsidP="00FA5EAB">
      <w:pPr>
        <w:pStyle w:val="ConsPlusNormal"/>
        <w:ind w:firstLine="5103"/>
        <w:rPr>
          <w:rFonts w:ascii="Liberation Serif" w:hAnsi="Liberation Serif"/>
          <w:szCs w:val="24"/>
        </w:rPr>
      </w:pPr>
      <w:r w:rsidRPr="00FA5EAB">
        <w:rPr>
          <w:rFonts w:ascii="Liberation Serif" w:hAnsi="Liberation Serif"/>
          <w:szCs w:val="24"/>
        </w:rPr>
        <w:t>Малышевского городского округа</w:t>
      </w:r>
    </w:p>
    <w:p w:rsidR="00F433BB" w:rsidRPr="00351B95" w:rsidRDefault="00F433BB" w:rsidP="00F433BB">
      <w:pPr>
        <w:jc w:val="right"/>
        <w:rPr>
          <w:rFonts w:ascii="Liberation Serif" w:hAnsi="Liberation Serif"/>
          <w:b/>
        </w:rPr>
      </w:pPr>
    </w:p>
    <w:p w:rsidR="00F433BB" w:rsidRPr="00351B95" w:rsidRDefault="00F433BB" w:rsidP="00F433BB">
      <w:pPr>
        <w:pStyle w:val="ConsPlusNonformat"/>
        <w:ind w:firstLine="4253"/>
        <w:rPr>
          <w:rFonts w:ascii="Liberation Serif" w:hAnsi="Liberation Serif" w:cs="Times New Roman"/>
          <w:sz w:val="24"/>
          <w:szCs w:val="24"/>
        </w:rPr>
      </w:pPr>
      <w:r w:rsidRPr="00351B95">
        <w:rPr>
          <w:rFonts w:ascii="Liberation Serif" w:hAnsi="Liberation Serif" w:cs="Times New Roman"/>
          <w:sz w:val="24"/>
          <w:szCs w:val="24"/>
        </w:rPr>
        <w:t>Главе Малышевского городского округа</w:t>
      </w:r>
    </w:p>
    <w:p w:rsidR="00F433BB" w:rsidRPr="00351B95" w:rsidRDefault="00F433BB" w:rsidP="00F433BB">
      <w:pPr>
        <w:pStyle w:val="ConsPlusNonformat"/>
        <w:ind w:firstLine="4253"/>
        <w:rPr>
          <w:rFonts w:ascii="Liberation Serif" w:hAnsi="Liberation Serif" w:cs="Times New Roman"/>
          <w:sz w:val="24"/>
          <w:szCs w:val="24"/>
        </w:rPr>
      </w:pPr>
      <w:r w:rsidRPr="00351B95">
        <w:rPr>
          <w:rFonts w:ascii="Liberation Serif" w:hAnsi="Liberation Serif" w:cs="Times New Roman"/>
          <w:sz w:val="24"/>
          <w:szCs w:val="24"/>
        </w:rPr>
        <w:t>_____________________________________</w:t>
      </w:r>
    </w:p>
    <w:p w:rsidR="00F433BB" w:rsidRPr="00351B95" w:rsidRDefault="00F433BB" w:rsidP="00F433BB">
      <w:pPr>
        <w:pStyle w:val="ConsPlusNonformat"/>
        <w:ind w:firstLine="4253"/>
        <w:rPr>
          <w:rFonts w:ascii="Liberation Serif" w:hAnsi="Liberation Serif" w:cs="Times New Roman"/>
          <w:sz w:val="24"/>
          <w:szCs w:val="24"/>
        </w:rPr>
      </w:pPr>
      <w:r w:rsidRPr="00351B95">
        <w:rPr>
          <w:rFonts w:ascii="Liberation Serif" w:hAnsi="Liberation Serif" w:cs="Times New Roman"/>
          <w:sz w:val="24"/>
          <w:szCs w:val="24"/>
        </w:rPr>
        <w:t>от___________________________________</w:t>
      </w:r>
    </w:p>
    <w:p w:rsidR="00F433BB" w:rsidRPr="00351B95" w:rsidRDefault="00F433BB" w:rsidP="00F433BB">
      <w:pPr>
        <w:pStyle w:val="ConsPlusNonformat"/>
        <w:ind w:firstLine="4253"/>
        <w:rPr>
          <w:rFonts w:ascii="Liberation Serif" w:hAnsi="Liberation Serif" w:cs="Times New Roman"/>
          <w:sz w:val="24"/>
          <w:szCs w:val="24"/>
        </w:rPr>
      </w:pPr>
      <w:r w:rsidRPr="00351B95">
        <w:rPr>
          <w:rFonts w:ascii="Liberation Serif" w:hAnsi="Liberation Serif" w:cs="Times New Roman"/>
          <w:sz w:val="24"/>
          <w:szCs w:val="24"/>
        </w:rPr>
        <w:t>адрес: _______________________________</w:t>
      </w:r>
    </w:p>
    <w:p w:rsidR="00F433BB" w:rsidRPr="00351B95" w:rsidRDefault="00F433BB" w:rsidP="00F433BB">
      <w:pPr>
        <w:pStyle w:val="ConsPlusNonformat"/>
        <w:ind w:firstLine="4253"/>
        <w:rPr>
          <w:rFonts w:ascii="Liberation Serif" w:hAnsi="Liberation Serif" w:cs="Times New Roman"/>
          <w:sz w:val="24"/>
          <w:szCs w:val="24"/>
        </w:rPr>
      </w:pPr>
      <w:r w:rsidRPr="00351B95">
        <w:rPr>
          <w:rFonts w:ascii="Liberation Serif" w:hAnsi="Liberation Serif" w:cs="Times New Roman"/>
          <w:sz w:val="24"/>
          <w:szCs w:val="24"/>
        </w:rPr>
        <w:t>тел.: ____________________________</w:t>
      </w:r>
    </w:p>
    <w:p w:rsidR="00F433BB" w:rsidRPr="00351B95" w:rsidRDefault="00F433BB" w:rsidP="00351B95">
      <w:pPr>
        <w:pStyle w:val="ConsPlusNonformat"/>
        <w:ind w:left="4253"/>
        <w:rPr>
          <w:rFonts w:ascii="Liberation Serif" w:hAnsi="Liberation Serif" w:cs="Times New Roman"/>
        </w:rPr>
      </w:pPr>
      <w:r w:rsidRPr="00351B95">
        <w:rPr>
          <w:rFonts w:ascii="Liberation Serif" w:hAnsi="Liberation Serif" w:cs="Times New Roman"/>
        </w:rPr>
        <w:t xml:space="preserve">Ф.И.О. заявителя, паспортные   данные, адрес, телефон </w:t>
      </w:r>
    </w:p>
    <w:p w:rsidR="00F433BB" w:rsidRPr="00351B95" w:rsidRDefault="00F433BB" w:rsidP="00351B95">
      <w:pPr>
        <w:pStyle w:val="ConsPlusNonformat"/>
        <w:ind w:left="4253"/>
        <w:rPr>
          <w:rFonts w:ascii="Liberation Serif" w:hAnsi="Liberation Serif" w:cs="Times New Roman"/>
        </w:rPr>
      </w:pPr>
      <w:r w:rsidRPr="00351B95">
        <w:rPr>
          <w:rFonts w:ascii="Liberation Serif" w:hAnsi="Liberation Serif" w:cs="Times New Roman"/>
        </w:rPr>
        <w:t xml:space="preserve">(для физических лиц и индивидуальных предпринимателей) </w:t>
      </w:r>
    </w:p>
    <w:p w:rsidR="00F433BB" w:rsidRPr="00351B95" w:rsidRDefault="00F433BB" w:rsidP="00351B95">
      <w:pPr>
        <w:pStyle w:val="ConsPlusNonformat"/>
        <w:ind w:left="4253"/>
        <w:rPr>
          <w:rFonts w:ascii="Liberation Serif" w:hAnsi="Liberation Serif" w:cs="Times New Roman"/>
        </w:rPr>
      </w:pPr>
      <w:r w:rsidRPr="00351B95">
        <w:rPr>
          <w:rFonts w:ascii="Liberation Serif" w:hAnsi="Liberation Serif" w:cs="Times New Roman"/>
        </w:rPr>
        <w:t xml:space="preserve">или наименование организации, ИНН, </w:t>
      </w:r>
    </w:p>
    <w:p w:rsidR="00F433BB" w:rsidRPr="00351B95" w:rsidRDefault="00F433BB" w:rsidP="00351B95">
      <w:pPr>
        <w:pStyle w:val="ConsPlusNonformat"/>
        <w:ind w:left="4253"/>
        <w:rPr>
          <w:rFonts w:ascii="Liberation Serif" w:hAnsi="Liberation Serif" w:cs="Times New Roman"/>
        </w:rPr>
      </w:pPr>
      <w:r w:rsidRPr="00351B95">
        <w:rPr>
          <w:rFonts w:ascii="Liberation Serif" w:hAnsi="Liberation Serif" w:cs="Times New Roman"/>
        </w:rPr>
        <w:t>юридический адрес, телефон (для юридических лиц)</w:t>
      </w:r>
    </w:p>
    <w:p w:rsidR="00F433BB" w:rsidRPr="00351B95" w:rsidRDefault="00F433BB" w:rsidP="00F433BB">
      <w:pPr>
        <w:pStyle w:val="ConsPlusNonformat"/>
        <w:jc w:val="right"/>
        <w:rPr>
          <w:rFonts w:ascii="Liberation Serif" w:hAnsi="Liberation Serif" w:cs="Times New Roman"/>
          <w:sz w:val="24"/>
          <w:szCs w:val="24"/>
        </w:rPr>
      </w:pPr>
    </w:p>
    <w:p w:rsidR="00F433BB" w:rsidRPr="00351B95" w:rsidRDefault="00F433BB" w:rsidP="00F433BB">
      <w:pPr>
        <w:pStyle w:val="ConsPlusNonformat"/>
        <w:jc w:val="center"/>
        <w:rPr>
          <w:rFonts w:ascii="Liberation Serif" w:hAnsi="Liberation Serif"/>
          <w:sz w:val="24"/>
          <w:szCs w:val="24"/>
        </w:rPr>
      </w:pPr>
      <w:r w:rsidRPr="00351B95">
        <w:rPr>
          <w:rFonts w:ascii="Liberation Serif" w:hAnsi="Liberation Serif" w:cs="Times New Roman"/>
          <w:b/>
          <w:sz w:val="24"/>
          <w:szCs w:val="24"/>
        </w:rPr>
        <w:t>Заявление</w:t>
      </w:r>
    </w:p>
    <w:p w:rsidR="00F433BB" w:rsidRPr="00351B95" w:rsidRDefault="00F433BB" w:rsidP="00F433BB">
      <w:pPr>
        <w:pStyle w:val="ConsPlusNonformat"/>
        <w:jc w:val="center"/>
        <w:rPr>
          <w:rFonts w:ascii="Liberation Serif" w:hAnsi="Liberation Serif" w:cs="Times New Roman"/>
          <w:b/>
          <w:sz w:val="24"/>
          <w:szCs w:val="24"/>
        </w:rPr>
      </w:pPr>
      <w:r w:rsidRPr="00351B95">
        <w:rPr>
          <w:rFonts w:ascii="Liberation Serif" w:hAnsi="Liberation Serif" w:cs="Times New Roman"/>
          <w:b/>
          <w:sz w:val="24"/>
          <w:szCs w:val="24"/>
        </w:rPr>
        <w:t>о согласовании архитектурно-художественного проекта нестационарного торгового объекта</w:t>
      </w:r>
    </w:p>
    <w:p w:rsidR="00F433BB" w:rsidRPr="00351B95" w:rsidRDefault="00F433BB" w:rsidP="00F433BB">
      <w:pPr>
        <w:jc w:val="both"/>
        <w:rPr>
          <w:rFonts w:ascii="Liberation Serif" w:hAnsi="Liberation Serif"/>
          <w:b/>
        </w:rPr>
      </w:pPr>
    </w:p>
    <w:p w:rsidR="00F433BB" w:rsidRPr="00351B95" w:rsidRDefault="00F433BB" w:rsidP="00F433BB">
      <w:pPr>
        <w:ind w:firstLine="709"/>
        <w:jc w:val="both"/>
        <w:rPr>
          <w:rFonts w:ascii="Liberation Serif" w:hAnsi="Liberation Serif"/>
        </w:rPr>
      </w:pPr>
      <w:r w:rsidRPr="00351B95">
        <w:rPr>
          <w:rFonts w:ascii="Liberation Serif" w:hAnsi="Liberation Serif"/>
        </w:rPr>
        <w:t>Прошу согласовать архитектурно-художественный проект нестационарного торгового объекта по адресу:__________________________</w:t>
      </w:r>
    </w:p>
    <w:p w:rsidR="00F433BB" w:rsidRPr="00351B95" w:rsidRDefault="00F433BB" w:rsidP="00F433BB">
      <w:pPr>
        <w:jc w:val="both"/>
        <w:rPr>
          <w:rFonts w:ascii="Liberation Serif" w:hAnsi="Liberation Serif"/>
        </w:rPr>
      </w:pPr>
      <w:r w:rsidRPr="00351B95">
        <w:rPr>
          <w:rFonts w:ascii="Liberation Serif" w:hAnsi="Liberation Serif"/>
        </w:rPr>
        <w:t>__________________________________________________________________</w:t>
      </w:r>
    </w:p>
    <w:p w:rsidR="00F433BB" w:rsidRPr="00351B95" w:rsidRDefault="00F433BB" w:rsidP="00F433BB">
      <w:pPr>
        <w:ind w:firstLine="540"/>
        <w:jc w:val="both"/>
        <w:rPr>
          <w:rFonts w:ascii="Liberation Serif" w:hAnsi="Liberation Serif"/>
        </w:rPr>
      </w:pPr>
      <w:r w:rsidRPr="00351B95">
        <w:rPr>
          <w:rFonts w:ascii="Liberation Serif" w:hAnsi="Liberation Serif"/>
        </w:rPr>
        <w:t>Сведения о нестационарном торговом объекте:</w:t>
      </w:r>
    </w:p>
    <w:p w:rsidR="00F433BB" w:rsidRPr="00351B95" w:rsidRDefault="00F433BB" w:rsidP="00F433BB">
      <w:pPr>
        <w:ind w:firstLine="540"/>
        <w:jc w:val="both"/>
        <w:rPr>
          <w:rFonts w:ascii="Liberation Serif" w:hAnsi="Liberation Serif"/>
        </w:rPr>
      </w:pPr>
      <w:r w:rsidRPr="00351B95">
        <w:rPr>
          <w:rFonts w:ascii="Liberation Serif" w:hAnsi="Liberation Serif"/>
        </w:rPr>
        <w:t>- площадь_____________________________________________________;</w:t>
      </w:r>
    </w:p>
    <w:p w:rsidR="00F433BB" w:rsidRPr="00351B95" w:rsidRDefault="00F433BB" w:rsidP="00F433BB">
      <w:pPr>
        <w:ind w:firstLine="540"/>
        <w:jc w:val="both"/>
        <w:rPr>
          <w:rFonts w:ascii="Liberation Serif" w:hAnsi="Liberation Serif"/>
        </w:rPr>
      </w:pPr>
      <w:r w:rsidRPr="00351B95">
        <w:rPr>
          <w:rFonts w:ascii="Liberation Serif" w:hAnsi="Liberation Serif"/>
        </w:rPr>
        <w:t>- специализация объекта ________________________________________;</w:t>
      </w:r>
    </w:p>
    <w:p w:rsidR="00F433BB" w:rsidRPr="00351B95" w:rsidRDefault="00F433BB" w:rsidP="00F433BB">
      <w:pPr>
        <w:ind w:firstLine="540"/>
        <w:jc w:val="both"/>
        <w:rPr>
          <w:rFonts w:ascii="Liberation Serif" w:hAnsi="Liberation Serif"/>
        </w:rPr>
      </w:pPr>
      <w:r w:rsidRPr="00351B95">
        <w:rPr>
          <w:rFonts w:ascii="Liberation Serif" w:hAnsi="Liberation Serif"/>
        </w:rPr>
        <w:lastRenderedPageBreak/>
        <w:t>- тип объекта __________________________________________________;</w:t>
      </w:r>
    </w:p>
    <w:p w:rsidR="00F433BB" w:rsidRPr="00351B95" w:rsidRDefault="00F433BB" w:rsidP="00F433BB">
      <w:pPr>
        <w:ind w:firstLine="540"/>
        <w:jc w:val="both"/>
        <w:rPr>
          <w:rFonts w:ascii="Liberation Serif" w:hAnsi="Liberation Serif"/>
        </w:rPr>
      </w:pPr>
      <w:r w:rsidRPr="00351B95">
        <w:rPr>
          <w:rFonts w:ascii="Liberation Serif" w:hAnsi="Liberation Serif"/>
        </w:rPr>
        <w:t>- период функционирования объекта_______________________________.</w:t>
      </w:r>
    </w:p>
    <w:p w:rsidR="00F433BB" w:rsidRPr="00351B95" w:rsidRDefault="00F433BB" w:rsidP="00F433BB">
      <w:pPr>
        <w:pStyle w:val="ConsPlusNonformat"/>
        <w:ind w:firstLine="709"/>
        <w:jc w:val="both"/>
        <w:rPr>
          <w:rFonts w:ascii="Liberation Serif" w:hAnsi="Liberation Serif" w:cs="Times New Roman"/>
          <w:sz w:val="24"/>
          <w:szCs w:val="24"/>
        </w:rPr>
      </w:pPr>
    </w:p>
    <w:p w:rsidR="00F433BB" w:rsidRPr="00351B95" w:rsidRDefault="00F433BB" w:rsidP="00F433BB">
      <w:pPr>
        <w:pStyle w:val="ConsPlusNonformat"/>
        <w:ind w:firstLine="709"/>
        <w:jc w:val="both"/>
        <w:rPr>
          <w:rFonts w:ascii="Liberation Serif" w:hAnsi="Liberation Serif" w:cs="Times New Roman"/>
          <w:sz w:val="24"/>
          <w:szCs w:val="24"/>
        </w:rPr>
      </w:pPr>
      <w:r w:rsidRPr="00351B95">
        <w:rPr>
          <w:rFonts w:ascii="Liberation Serif" w:hAnsi="Liberation Serif" w:cs="Times New Roman"/>
          <w:sz w:val="24"/>
          <w:szCs w:val="24"/>
        </w:rPr>
        <w:t>В целях рассмотрения настоящего заявления выражаю свое согласие на обработку моих персональных данных в объеме, необходимом для согласования архитектурно-художественного проекта нестационарного торгового объекта.</w:t>
      </w:r>
    </w:p>
    <w:p w:rsidR="00F433BB" w:rsidRPr="00351B95" w:rsidRDefault="00F433BB" w:rsidP="00F433BB">
      <w:pPr>
        <w:ind w:firstLine="709"/>
        <w:jc w:val="both"/>
        <w:rPr>
          <w:rFonts w:ascii="Liberation Serif" w:hAnsi="Liberation Serif"/>
        </w:rPr>
      </w:pPr>
    </w:p>
    <w:p w:rsidR="00F433BB" w:rsidRPr="00351B95" w:rsidRDefault="00F433BB" w:rsidP="00F433BB">
      <w:pPr>
        <w:pStyle w:val="ConsPlusNonformat"/>
        <w:ind w:firstLine="709"/>
        <w:jc w:val="both"/>
        <w:rPr>
          <w:rFonts w:ascii="Liberation Serif" w:hAnsi="Liberation Serif" w:cs="Times New Roman"/>
          <w:sz w:val="24"/>
          <w:szCs w:val="24"/>
        </w:rPr>
      </w:pPr>
      <w:r w:rsidRPr="00351B95">
        <w:rPr>
          <w:rFonts w:ascii="Liberation Serif" w:hAnsi="Liberation Serif" w:cs="Times New Roman"/>
          <w:sz w:val="24"/>
          <w:szCs w:val="24"/>
        </w:rPr>
        <w:t>К заявлению прилагаются:______________________________________</w:t>
      </w:r>
    </w:p>
    <w:p w:rsidR="00F433BB" w:rsidRPr="00351B95" w:rsidRDefault="00F433BB" w:rsidP="00F433BB">
      <w:pPr>
        <w:pStyle w:val="ConsPlusNonformat"/>
        <w:jc w:val="both"/>
        <w:rPr>
          <w:rFonts w:ascii="Liberation Serif" w:hAnsi="Liberation Serif" w:cs="Times New Roman"/>
          <w:sz w:val="24"/>
          <w:szCs w:val="24"/>
        </w:rPr>
      </w:pPr>
      <w:r w:rsidRPr="00351B95">
        <w:rPr>
          <w:rFonts w:ascii="Liberation Serif" w:hAnsi="Liberation Serif" w:cs="Times New Roman"/>
          <w:sz w:val="24"/>
          <w:szCs w:val="24"/>
        </w:rPr>
        <w:t>__________________________________________________________________.</w:t>
      </w:r>
    </w:p>
    <w:p w:rsidR="00F433BB" w:rsidRPr="00351B95" w:rsidRDefault="00F433BB" w:rsidP="00F433BB">
      <w:pPr>
        <w:ind w:firstLine="709"/>
        <w:jc w:val="both"/>
        <w:rPr>
          <w:rFonts w:ascii="Liberation Serif" w:hAnsi="Liberation Serif"/>
        </w:rPr>
      </w:pPr>
    </w:p>
    <w:p w:rsidR="00F433BB" w:rsidRPr="00351B95" w:rsidRDefault="00F433BB" w:rsidP="00F433BB">
      <w:pPr>
        <w:ind w:firstLine="709"/>
        <w:jc w:val="both"/>
        <w:rPr>
          <w:rFonts w:ascii="Liberation Serif" w:hAnsi="Liberation Serif"/>
        </w:rPr>
      </w:pPr>
      <w:r w:rsidRPr="00351B95">
        <w:rPr>
          <w:rFonts w:ascii="Liberation Serif" w:hAnsi="Liberation Serif"/>
        </w:rPr>
        <w:t>Прошу принятое решение (согласование или отказ в согласовании архитектурно-художественного проекта нестационарного торгового объекта):</w:t>
      </w:r>
    </w:p>
    <w:p w:rsidR="00F433BB" w:rsidRPr="00351B95" w:rsidRDefault="00F433BB" w:rsidP="00F433BB">
      <w:pPr>
        <w:ind w:firstLine="709"/>
        <w:jc w:val="both"/>
        <w:rPr>
          <w:rFonts w:ascii="Liberation Serif" w:hAnsi="Liberation Serif"/>
        </w:rPr>
      </w:pPr>
      <w:r w:rsidRPr="00351B95">
        <w:rPr>
          <w:rFonts w:ascii="Liberation Serif" w:hAnsi="Liberation Serif"/>
        </w:rPr>
        <w:t>- выдать лично на руки;</w:t>
      </w:r>
    </w:p>
    <w:p w:rsidR="00F433BB" w:rsidRPr="00351B95" w:rsidRDefault="00F433BB" w:rsidP="00F433BB">
      <w:pPr>
        <w:ind w:firstLine="709"/>
        <w:jc w:val="both"/>
        <w:rPr>
          <w:rFonts w:ascii="Liberation Serif" w:hAnsi="Liberation Serif"/>
        </w:rPr>
      </w:pPr>
      <w:r w:rsidRPr="00351B95">
        <w:rPr>
          <w:rFonts w:ascii="Liberation Serif" w:hAnsi="Liberation Serif"/>
        </w:rPr>
        <w:t>- направить по почте.</w:t>
      </w:r>
    </w:p>
    <w:p w:rsidR="00F433BB" w:rsidRPr="00351B95" w:rsidRDefault="00F433BB" w:rsidP="00F433BB">
      <w:pPr>
        <w:jc w:val="both"/>
        <w:rPr>
          <w:rFonts w:ascii="Liberation Serif" w:hAnsi="Liberation Serif"/>
        </w:rPr>
      </w:pPr>
    </w:p>
    <w:p w:rsidR="00F433BB" w:rsidRPr="00351B95" w:rsidRDefault="00F433BB" w:rsidP="00F433BB">
      <w:pPr>
        <w:pStyle w:val="ConsPlusNonformat"/>
        <w:jc w:val="both"/>
        <w:rPr>
          <w:rFonts w:ascii="Liberation Serif" w:hAnsi="Liberation Serif" w:cs="Times New Roman"/>
          <w:sz w:val="24"/>
          <w:szCs w:val="24"/>
        </w:rPr>
      </w:pPr>
      <w:r w:rsidRPr="00351B95">
        <w:rPr>
          <w:rFonts w:ascii="Liberation Serif" w:hAnsi="Liberation Serif" w:cs="Times New Roman"/>
          <w:sz w:val="24"/>
          <w:szCs w:val="24"/>
        </w:rPr>
        <w:t>Дата  _________________________    __________________________________</w:t>
      </w:r>
    </w:p>
    <w:p w:rsidR="00F433BB" w:rsidRPr="00351B95" w:rsidRDefault="00F433BB" w:rsidP="00F433BB">
      <w:pPr>
        <w:pStyle w:val="ConsPlusNonformat"/>
        <w:jc w:val="both"/>
        <w:rPr>
          <w:rFonts w:ascii="Liberation Serif" w:hAnsi="Liberation Serif" w:cs="Times New Roman"/>
          <w:sz w:val="24"/>
          <w:szCs w:val="24"/>
        </w:rPr>
      </w:pPr>
      <w:r w:rsidRPr="00351B95">
        <w:rPr>
          <w:rFonts w:ascii="Liberation Serif" w:hAnsi="Liberation Serif" w:cs="Times New Roman"/>
          <w:sz w:val="24"/>
          <w:szCs w:val="24"/>
        </w:rPr>
        <w:t xml:space="preserve">          (подпись заявителя)                               (расшифровка подписи)</w:t>
      </w:r>
    </w:p>
    <w:p w:rsidR="00F433BB" w:rsidRPr="00351B95" w:rsidRDefault="00F433BB" w:rsidP="00F433BB">
      <w:pPr>
        <w:pStyle w:val="ConsPlusNonformat"/>
        <w:jc w:val="both"/>
        <w:rPr>
          <w:rFonts w:ascii="Liberation Serif" w:hAnsi="Liberation Serif" w:cs="Times New Roman"/>
          <w:sz w:val="24"/>
          <w:szCs w:val="24"/>
        </w:rPr>
      </w:pPr>
    </w:p>
    <w:p w:rsidR="00F433BB" w:rsidRPr="00351B95" w:rsidRDefault="00F433BB" w:rsidP="00F433BB">
      <w:pPr>
        <w:pStyle w:val="ConsPlusNonformat"/>
        <w:jc w:val="both"/>
        <w:rPr>
          <w:rFonts w:ascii="Liberation Serif" w:hAnsi="Liberation Serif" w:cs="Times New Roman"/>
          <w:sz w:val="24"/>
          <w:szCs w:val="24"/>
        </w:rPr>
      </w:pPr>
    </w:p>
    <w:sectPr w:rsidR="00F433BB" w:rsidRPr="00351B95" w:rsidSect="004D7672">
      <w:headerReference w:type="default" r:id="rId22"/>
      <w:headerReference w:type="first" r:id="rId23"/>
      <w:pgSz w:w="11906" w:h="16838" w:code="9"/>
      <w:pgMar w:top="992" w:right="851" w:bottom="709"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6613" w:rsidRDefault="00856613" w:rsidP="00A80DD8">
      <w:r>
        <w:separator/>
      </w:r>
    </w:p>
  </w:endnote>
  <w:endnote w:type="continuationSeparator" w:id="1">
    <w:p w:rsidR="00856613" w:rsidRDefault="00856613" w:rsidP="00A80DD8">
      <w:r>
        <w:continuationSeparator/>
      </w:r>
    </w:p>
  </w:endnote>
</w:endnotes>
</file>

<file path=word/fontTable.xml><?xml version="1.0" encoding="utf-8"?>
<w:fonts xmlns:r="http://schemas.openxmlformats.org/officeDocument/2006/relationships" xmlns:w="http://schemas.openxmlformats.org/wordprocessingml/2006/main">
  <w:font w:name="Liberation Serif">
    <w:panose1 w:val="02020603050405020304"/>
    <w:charset w:val="CC"/>
    <w:family w:val="roman"/>
    <w:pitch w:val="variable"/>
    <w:sig w:usb0="A00002AF" w:usb1="500078F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6613" w:rsidRDefault="00856613" w:rsidP="00A80DD8">
      <w:r>
        <w:separator/>
      </w:r>
    </w:p>
  </w:footnote>
  <w:footnote w:type="continuationSeparator" w:id="1">
    <w:p w:rsidR="00856613" w:rsidRDefault="00856613" w:rsidP="00A80D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619" w:rsidRDefault="00660939">
    <w:pPr>
      <w:pStyle w:val="ac"/>
      <w:jc w:val="center"/>
    </w:pPr>
    <w:fldSimple w:instr=" PAGE   \* MERGEFORMAT ">
      <w:r w:rsidR="000A0445">
        <w:rPr>
          <w:noProof/>
        </w:rPr>
        <w:t>5</w:t>
      </w:r>
    </w:fldSimple>
  </w:p>
  <w:p w:rsidR="00110619" w:rsidRDefault="00110619">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619" w:rsidRPr="00511650" w:rsidRDefault="00110619" w:rsidP="00511650">
    <w:pPr>
      <w:pStyle w:val="ac"/>
      <w:jc w:val="right"/>
      <w:rPr>
        <w:rFonts w:ascii="Liberation Serif" w:hAnsi="Liberation Serif"/>
      </w:rPr>
    </w:pPr>
    <w:r w:rsidRPr="00511650">
      <w:rPr>
        <w:rFonts w:ascii="Liberation Serif" w:hAnsi="Liberation Serif"/>
      </w:rPr>
      <w:t>проект</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77035B"/>
    <w:multiLevelType w:val="hybridMultilevel"/>
    <w:tmpl w:val="3F82CDF6"/>
    <w:lvl w:ilvl="0" w:tplc="65F29636">
      <w:start w:val="1"/>
      <w:numFmt w:val="decimal"/>
      <w:lvlText w:val="%1."/>
      <w:lvlJc w:val="left"/>
      <w:pPr>
        <w:ind w:left="1069" w:hanging="360"/>
      </w:pPr>
      <w:rPr>
        <w:rFonts w:ascii="Liberation Serif" w:hAnsi="Liberation Serif"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hdrShapeDefaults>
    <o:shapedefaults v:ext="edit" spidmax="52226"/>
  </w:hdrShapeDefaults>
  <w:footnotePr>
    <w:footnote w:id="0"/>
    <w:footnote w:id="1"/>
  </w:footnotePr>
  <w:endnotePr>
    <w:endnote w:id="0"/>
    <w:endnote w:id="1"/>
  </w:endnotePr>
  <w:compat/>
  <w:rsids>
    <w:rsidRoot w:val="00CB419B"/>
    <w:rsid w:val="0000509C"/>
    <w:rsid w:val="000076A0"/>
    <w:rsid w:val="000141F4"/>
    <w:rsid w:val="00014C4D"/>
    <w:rsid w:val="00031304"/>
    <w:rsid w:val="00041A14"/>
    <w:rsid w:val="00041D83"/>
    <w:rsid w:val="00043662"/>
    <w:rsid w:val="000512B0"/>
    <w:rsid w:val="00053555"/>
    <w:rsid w:val="00053728"/>
    <w:rsid w:val="00053848"/>
    <w:rsid w:val="00054B0E"/>
    <w:rsid w:val="00061DE8"/>
    <w:rsid w:val="00063B61"/>
    <w:rsid w:val="000713BB"/>
    <w:rsid w:val="00071AF9"/>
    <w:rsid w:val="000743D8"/>
    <w:rsid w:val="000767DD"/>
    <w:rsid w:val="000815F8"/>
    <w:rsid w:val="000835CA"/>
    <w:rsid w:val="0008404C"/>
    <w:rsid w:val="0008481B"/>
    <w:rsid w:val="0008548C"/>
    <w:rsid w:val="00086154"/>
    <w:rsid w:val="00087432"/>
    <w:rsid w:val="0008793D"/>
    <w:rsid w:val="000A0445"/>
    <w:rsid w:val="000B1556"/>
    <w:rsid w:val="000B30AF"/>
    <w:rsid w:val="000B721D"/>
    <w:rsid w:val="000C164F"/>
    <w:rsid w:val="000C1FD2"/>
    <w:rsid w:val="000C4C24"/>
    <w:rsid w:val="000C61B0"/>
    <w:rsid w:val="000C63E1"/>
    <w:rsid w:val="000D3E5B"/>
    <w:rsid w:val="000D57FE"/>
    <w:rsid w:val="000D6328"/>
    <w:rsid w:val="000D7E6E"/>
    <w:rsid w:val="000E3324"/>
    <w:rsid w:val="000E54BF"/>
    <w:rsid w:val="000E6B3A"/>
    <w:rsid w:val="000F05BA"/>
    <w:rsid w:val="000F0C13"/>
    <w:rsid w:val="000F2496"/>
    <w:rsid w:val="000F2E03"/>
    <w:rsid w:val="00100A54"/>
    <w:rsid w:val="00102809"/>
    <w:rsid w:val="00102DBD"/>
    <w:rsid w:val="00110596"/>
    <w:rsid w:val="00110619"/>
    <w:rsid w:val="001123EE"/>
    <w:rsid w:val="00113F85"/>
    <w:rsid w:val="00126317"/>
    <w:rsid w:val="001342D2"/>
    <w:rsid w:val="0013438F"/>
    <w:rsid w:val="001348A2"/>
    <w:rsid w:val="00135D83"/>
    <w:rsid w:val="001410A8"/>
    <w:rsid w:val="00142DE0"/>
    <w:rsid w:val="00143582"/>
    <w:rsid w:val="0015406D"/>
    <w:rsid w:val="00154831"/>
    <w:rsid w:val="0015649E"/>
    <w:rsid w:val="001565EB"/>
    <w:rsid w:val="0016064A"/>
    <w:rsid w:val="00161614"/>
    <w:rsid w:val="00162647"/>
    <w:rsid w:val="00163608"/>
    <w:rsid w:val="001651AD"/>
    <w:rsid w:val="001658AE"/>
    <w:rsid w:val="00165B94"/>
    <w:rsid w:val="001754F0"/>
    <w:rsid w:val="00177D1F"/>
    <w:rsid w:val="00180E48"/>
    <w:rsid w:val="001834B4"/>
    <w:rsid w:val="0018385C"/>
    <w:rsid w:val="0019136C"/>
    <w:rsid w:val="00192A8C"/>
    <w:rsid w:val="00192B35"/>
    <w:rsid w:val="001A57D1"/>
    <w:rsid w:val="001A6238"/>
    <w:rsid w:val="001B2617"/>
    <w:rsid w:val="001B3A68"/>
    <w:rsid w:val="001B5897"/>
    <w:rsid w:val="001B779D"/>
    <w:rsid w:val="001C061E"/>
    <w:rsid w:val="001C122A"/>
    <w:rsid w:val="001C2701"/>
    <w:rsid w:val="001C38C1"/>
    <w:rsid w:val="001C7667"/>
    <w:rsid w:val="001D06D8"/>
    <w:rsid w:val="001D2172"/>
    <w:rsid w:val="001E4441"/>
    <w:rsid w:val="001E6157"/>
    <w:rsid w:val="001F362D"/>
    <w:rsid w:val="001F63FD"/>
    <w:rsid w:val="001F64BC"/>
    <w:rsid w:val="00200E34"/>
    <w:rsid w:val="00203739"/>
    <w:rsid w:val="0020378C"/>
    <w:rsid w:val="00210984"/>
    <w:rsid w:val="00213F4A"/>
    <w:rsid w:val="00214246"/>
    <w:rsid w:val="00214275"/>
    <w:rsid w:val="00214AAA"/>
    <w:rsid w:val="00216F02"/>
    <w:rsid w:val="00221869"/>
    <w:rsid w:val="0022515F"/>
    <w:rsid w:val="00227A40"/>
    <w:rsid w:val="00241A0B"/>
    <w:rsid w:val="00255E07"/>
    <w:rsid w:val="00257468"/>
    <w:rsid w:val="00260E39"/>
    <w:rsid w:val="00261492"/>
    <w:rsid w:val="00262BDF"/>
    <w:rsid w:val="002635DA"/>
    <w:rsid w:val="00263D60"/>
    <w:rsid w:val="00264EBA"/>
    <w:rsid w:val="002664FE"/>
    <w:rsid w:val="002670CC"/>
    <w:rsid w:val="00267E84"/>
    <w:rsid w:val="00274A9C"/>
    <w:rsid w:val="002768E0"/>
    <w:rsid w:val="00277533"/>
    <w:rsid w:val="002817E8"/>
    <w:rsid w:val="00282C88"/>
    <w:rsid w:val="00283F7F"/>
    <w:rsid w:val="002872C5"/>
    <w:rsid w:val="00291A27"/>
    <w:rsid w:val="002973E3"/>
    <w:rsid w:val="0029780B"/>
    <w:rsid w:val="00297B60"/>
    <w:rsid w:val="002A14C7"/>
    <w:rsid w:val="002B1FAB"/>
    <w:rsid w:val="002B74AC"/>
    <w:rsid w:val="002B765F"/>
    <w:rsid w:val="002C20BF"/>
    <w:rsid w:val="002D2A20"/>
    <w:rsid w:val="002D4AD5"/>
    <w:rsid w:val="002D5E53"/>
    <w:rsid w:val="002D6273"/>
    <w:rsid w:val="002D695B"/>
    <w:rsid w:val="002E0187"/>
    <w:rsid w:val="002E19F8"/>
    <w:rsid w:val="002E4304"/>
    <w:rsid w:val="002E4A93"/>
    <w:rsid w:val="002E515B"/>
    <w:rsid w:val="002F1FB8"/>
    <w:rsid w:val="002F452F"/>
    <w:rsid w:val="002F7111"/>
    <w:rsid w:val="002F7328"/>
    <w:rsid w:val="0031045E"/>
    <w:rsid w:val="00310BA6"/>
    <w:rsid w:val="003175BA"/>
    <w:rsid w:val="00321141"/>
    <w:rsid w:val="00322E4E"/>
    <w:rsid w:val="0032383F"/>
    <w:rsid w:val="003242E9"/>
    <w:rsid w:val="003247B7"/>
    <w:rsid w:val="00325335"/>
    <w:rsid w:val="003371A9"/>
    <w:rsid w:val="003476C9"/>
    <w:rsid w:val="00351B95"/>
    <w:rsid w:val="003544F8"/>
    <w:rsid w:val="003617E9"/>
    <w:rsid w:val="00363322"/>
    <w:rsid w:val="00364BC6"/>
    <w:rsid w:val="00365521"/>
    <w:rsid w:val="00374953"/>
    <w:rsid w:val="003808E7"/>
    <w:rsid w:val="00381CE2"/>
    <w:rsid w:val="003927FE"/>
    <w:rsid w:val="003949EE"/>
    <w:rsid w:val="00394FA1"/>
    <w:rsid w:val="003A3579"/>
    <w:rsid w:val="003A3AD4"/>
    <w:rsid w:val="003A4B0D"/>
    <w:rsid w:val="003B2EF6"/>
    <w:rsid w:val="003B40D6"/>
    <w:rsid w:val="003B7209"/>
    <w:rsid w:val="003C3F77"/>
    <w:rsid w:val="003C4271"/>
    <w:rsid w:val="003C621A"/>
    <w:rsid w:val="003D4004"/>
    <w:rsid w:val="003E29BC"/>
    <w:rsid w:val="003F1AE9"/>
    <w:rsid w:val="003F2009"/>
    <w:rsid w:val="003F400B"/>
    <w:rsid w:val="003F45A2"/>
    <w:rsid w:val="004007B7"/>
    <w:rsid w:val="00402BCC"/>
    <w:rsid w:val="004051B6"/>
    <w:rsid w:val="00407973"/>
    <w:rsid w:val="00407CB5"/>
    <w:rsid w:val="004149C4"/>
    <w:rsid w:val="00415043"/>
    <w:rsid w:val="00415AEF"/>
    <w:rsid w:val="00415DF7"/>
    <w:rsid w:val="00421568"/>
    <w:rsid w:val="00430189"/>
    <w:rsid w:val="00432695"/>
    <w:rsid w:val="00441791"/>
    <w:rsid w:val="00445AC3"/>
    <w:rsid w:val="00447D0B"/>
    <w:rsid w:val="00451978"/>
    <w:rsid w:val="00457170"/>
    <w:rsid w:val="004613B6"/>
    <w:rsid w:val="004613D6"/>
    <w:rsid w:val="00462FF1"/>
    <w:rsid w:val="00471091"/>
    <w:rsid w:val="00471EB1"/>
    <w:rsid w:val="00472E2D"/>
    <w:rsid w:val="0047486E"/>
    <w:rsid w:val="00480548"/>
    <w:rsid w:val="004831B2"/>
    <w:rsid w:val="00486B59"/>
    <w:rsid w:val="00491CC7"/>
    <w:rsid w:val="0049221B"/>
    <w:rsid w:val="00494264"/>
    <w:rsid w:val="00496058"/>
    <w:rsid w:val="004A0EE5"/>
    <w:rsid w:val="004B29F1"/>
    <w:rsid w:val="004B3493"/>
    <w:rsid w:val="004B77BC"/>
    <w:rsid w:val="004C7578"/>
    <w:rsid w:val="004D2B8C"/>
    <w:rsid w:val="004D7672"/>
    <w:rsid w:val="004E088C"/>
    <w:rsid w:val="004E5BA1"/>
    <w:rsid w:val="004E67DF"/>
    <w:rsid w:val="004E6B94"/>
    <w:rsid w:val="004F3189"/>
    <w:rsid w:val="004F4D47"/>
    <w:rsid w:val="004F4F39"/>
    <w:rsid w:val="005043DB"/>
    <w:rsid w:val="00505387"/>
    <w:rsid w:val="005075B5"/>
    <w:rsid w:val="005107ED"/>
    <w:rsid w:val="00510C1F"/>
    <w:rsid w:val="00511650"/>
    <w:rsid w:val="00514811"/>
    <w:rsid w:val="00517C68"/>
    <w:rsid w:val="00532DF8"/>
    <w:rsid w:val="0053674C"/>
    <w:rsid w:val="00536D12"/>
    <w:rsid w:val="0054095F"/>
    <w:rsid w:val="00547138"/>
    <w:rsid w:val="00562B12"/>
    <w:rsid w:val="00566D89"/>
    <w:rsid w:val="005675F9"/>
    <w:rsid w:val="00570D31"/>
    <w:rsid w:val="00576876"/>
    <w:rsid w:val="00576BB6"/>
    <w:rsid w:val="0057764C"/>
    <w:rsid w:val="00577F3B"/>
    <w:rsid w:val="00580651"/>
    <w:rsid w:val="0058142E"/>
    <w:rsid w:val="0059124D"/>
    <w:rsid w:val="00591569"/>
    <w:rsid w:val="00594142"/>
    <w:rsid w:val="00596DCD"/>
    <w:rsid w:val="005B3674"/>
    <w:rsid w:val="005B71F7"/>
    <w:rsid w:val="005D0B92"/>
    <w:rsid w:val="005D0F0F"/>
    <w:rsid w:val="005D1A8E"/>
    <w:rsid w:val="005D27D9"/>
    <w:rsid w:val="005D511C"/>
    <w:rsid w:val="005D5262"/>
    <w:rsid w:val="005E1D42"/>
    <w:rsid w:val="005F01F2"/>
    <w:rsid w:val="005F0819"/>
    <w:rsid w:val="005F253F"/>
    <w:rsid w:val="005F2D84"/>
    <w:rsid w:val="005F38F1"/>
    <w:rsid w:val="005F57C7"/>
    <w:rsid w:val="005F7036"/>
    <w:rsid w:val="005F7720"/>
    <w:rsid w:val="00600931"/>
    <w:rsid w:val="00600A4D"/>
    <w:rsid w:val="0060253A"/>
    <w:rsid w:val="00603545"/>
    <w:rsid w:val="006053E2"/>
    <w:rsid w:val="00613917"/>
    <w:rsid w:val="00614014"/>
    <w:rsid w:val="006150B9"/>
    <w:rsid w:val="00621430"/>
    <w:rsid w:val="006255B4"/>
    <w:rsid w:val="006264F9"/>
    <w:rsid w:val="00627813"/>
    <w:rsid w:val="00630434"/>
    <w:rsid w:val="00631B4F"/>
    <w:rsid w:val="00632B03"/>
    <w:rsid w:val="00636242"/>
    <w:rsid w:val="0063634E"/>
    <w:rsid w:val="00640B5E"/>
    <w:rsid w:val="00643867"/>
    <w:rsid w:val="00645D53"/>
    <w:rsid w:val="00651AA3"/>
    <w:rsid w:val="00653C4E"/>
    <w:rsid w:val="00657A28"/>
    <w:rsid w:val="00657CA0"/>
    <w:rsid w:val="00660939"/>
    <w:rsid w:val="006614A2"/>
    <w:rsid w:val="00665EFB"/>
    <w:rsid w:val="00670179"/>
    <w:rsid w:val="00670A5F"/>
    <w:rsid w:val="0067432E"/>
    <w:rsid w:val="00676F92"/>
    <w:rsid w:val="0067799F"/>
    <w:rsid w:val="00696DA8"/>
    <w:rsid w:val="006A042F"/>
    <w:rsid w:val="006A21B4"/>
    <w:rsid w:val="006A74DF"/>
    <w:rsid w:val="006C0EC2"/>
    <w:rsid w:val="006C314A"/>
    <w:rsid w:val="006C6FF2"/>
    <w:rsid w:val="006D13E9"/>
    <w:rsid w:val="006D3377"/>
    <w:rsid w:val="006D5173"/>
    <w:rsid w:val="006E3088"/>
    <w:rsid w:val="006E3B84"/>
    <w:rsid w:val="006F2CF0"/>
    <w:rsid w:val="006F7380"/>
    <w:rsid w:val="00700381"/>
    <w:rsid w:val="00700415"/>
    <w:rsid w:val="007019D1"/>
    <w:rsid w:val="0070593D"/>
    <w:rsid w:val="00706838"/>
    <w:rsid w:val="007116AA"/>
    <w:rsid w:val="00711A27"/>
    <w:rsid w:val="007163A3"/>
    <w:rsid w:val="00716ECF"/>
    <w:rsid w:val="00721776"/>
    <w:rsid w:val="007248CB"/>
    <w:rsid w:val="007255F3"/>
    <w:rsid w:val="00731FE1"/>
    <w:rsid w:val="007320F6"/>
    <w:rsid w:val="0073763F"/>
    <w:rsid w:val="00737AD8"/>
    <w:rsid w:val="00740EB2"/>
    <w:rsid w:val="00742135"/>
    <w:rsid w:val="00744D62"/>
    <w:rsid w:val="00744DBC"/>
    <w:rsid w:val="00745F74"/>
    <w:rsid w:val="007501DC"/>
    <w:rsid w:val="00754291"/>
    <w:rsid w:val="00755938"/>
    <w:rsid w:val="00755AB5"/>
    <w:rsid w:val="00760C48"/>
    <w:rsid w:val="00763B80"/>
    <w:rsid w:val="0076455E"/>
    <w:rsid w:val="0076507F"/>
    <w:rsid w:val="007708ED"/>
    <w:rsid w:val="00771E12"/>
    <w:rsid w:val="00772A15"/>
    <w:rsid w:val="00773BB9"/>
    <w:rsid w:val="00775BA8"/>
    <w:rsid w:val="0078344A"/>
    <w:rsid w:val="007861A8"/>
    <w:rsid w:val="00787598"/>
    <w:rsid w:val="00792035"/>
    <w:rsid w:val="0079581F"/>
    <w:rsid w:val="00796909"/>
    <w:rsid w:val="007A0BF4"/>
    <w:rsid w:val="007A0D76"/>
    <w:rsid w:val="007A7883"/>
    <w:rsid w:val="007A789A"/>
    <w:rsid w:val="007A7BAE"/>
    <w:rsid w:val="007B5A83"/>
    <w:rsid w:val="007D1C4E"/>
    <w:rsid w:val="007E1A1F"/>
    <w:rsid w:val="007E1DD9"/>
    <w:rsid w:val="007E6037"/>
    <w:rsid w:val="007E78D9"/>
    <w:rsid w:val="007F09A5"/>
    <w:rsid w:val="007F231B"/>
    <w:rsid w:val="007F26DC"/>
    <w:rsid w:val="007F551F"/>
    <w:rsid w:val="007F735F"/>
    <w:rsid w:val="00802A22"/>
    <w:rsid w:val="00810E30"/>
    <w:rsid w:val="008117BA"/>
    <w:rsid w:val="008132A8"/>
    <w:rsid w:val="00820C25"/>
    <w:rsid w:val="008236EE"/>
    <w:rsid w:val="00825B2F"/>
    <w:rsid w:val="00837517"/>
    <w:rsid w:val="008419AD"/>
    <w:rsid w:val="00841BFD"/>
    <w:rsid w:val="0084292A"/>
    <w:rsid w:val="008449A9"/>
    <w:rsid w:val="00844E4D"/>
    <w:rsid w:val="0084780C"/>
    <w:rsid w:val="00847FD7"/>
    <w:rsid w:val="00850006"/>
    <w:rsid w:val="008505E1"/>
    <w:rsid w:val="00852D00"/>
    <w:rsid w:val="00853DAD"/>
    <w:rsid w:val="008542F9"/>
    <w:rsid w:val="00855FF9"/>
    <w:rsid w:val="00856613"/>
    <w:rsid w:val="00857C0E"/>
    <w:rsid w:val="00863C3F"/>
    <w:rsid w:val="008724E0"/>
    <w:rsid w:val="00875BC3"/>
    <w:rsid w:val="008765DE"/>
    <w:rsid w:val="00890C76"/>
    <w:rsid w:val="008A1F48"/>
    <w:rsid w:val="008A21A6"/>
    <w:rsid w:val="008A2E22"/>
    <w:rsid w:val="008A5E87"/>
    <w:rsid w:val="008B6DB9"/>
    <w:rsid w:val="008C2777"/>
    <w:rsid w:val="008C5000"/>
    <w:rsid w:val="008C6920"/>
    <w:rsid w:val="008F2A94"/>
    <w:rsid w:val="008F50EF"/>
    <w:rsid w:val="00905DB4"/>
    <w:rsid w:val="00906D30"/>
    <w:rsid w:val="009148E0"/>
    <w:rsid w:val="00916ED2"/>
    <w:rsid w:val="009249D5"/>
    <w:rsid w:val="0093329F"/>
    <w:rsid w:val="009405F2"/>
    <w:rsid w:val="00946669"/>
    <w:rsid w:val="00951515"/>
    <w:rsid w:val="00953A97"/>
    <w:rsid w:val="00960C96"/>
    <w:rsid w:val="009619CD"/>
    <w:rsid w:val="00961F26"/>
    <w:rsid w:val="00963A50"/>
    <w:rsid w:val="009646A0"/>
    <w:rsid w:val="0096564F"/>
    <w:rsid w:val="00965939"/>
    <w:rsid w:val="00970AC5"/>
    <w:rsid w:val="00975B20"/>
    <w:rsid w:val="009774EF"/>
    <w:rsid w:val="00980A59"/>
    <w:rsid w:val="009819A7"/>
    <w:rsid w:val="009845F0"/>
    <w:rsid w:val="00985018"/>
    <w:rsid w:val="0098599E"/>
    <w:rsid w:val="00994039"/>
    <w:rsid w:val="009965E4"/>
    <w:rsid w:val="00997E79"/>
    <w:rsid w:val="009A2D37"/>
    <w:rsid w:val="009A34EE"/>
    <w:rsid w:val="009A4BD9"/>
    <w:rsid w:val="009A65C4"/>
    <w:rsid w:val="009B33B2"/>
    <w:rsid w:val="009B5DB0"/>
    <w:rsid w:val="009C41CD"/>
    <w:rsid w:val="009C528E"/>
    <w:rsid w:val="009C637E"/>
    <w:rsid w:val="009D2601"/>
    <w:rsid w:val="009D4461"/>
    <w:rsid w:val="009D46E0"/>
    <w:rsid w:val="009E2B3F"/>
    <w:rsid w:val="009F2248"/>
    <w:rsid w:val="009F347C"/>
    <w:rsid w:val="009F4BDB"/>
    <w:rsid w:val="009F7121"/>
    <w:rsid w:val="009F757D"/>
    <w:rsid w:val="009F7FDE"/>
    <w:rsid w:val="00A04E1A"/>
    <w:rsid w:val="00A066BC"/>
    <w:rsid w:val="00A2470A"/>
    <w:rsid w:val="00A30CC2"/>
    <w:rsid w:val="00A335CA"/>
    <w:rsid w:val="00A33926"/>
    <w:rsid w:val="00A348AB"/>
    <w:rsid w:val="00A406D4"/>
    <w:rsid w:val="00A41D17"/>
    <w:rsid w:val="00A43976"/>
    <w:rsid w:val="00A577FD"/>
    <w:rsid w:val="00A60304"/>
    <w:rsid w:val="00A619C8"/>
    <w:rsid w:val="00A62F4A"/>
    <w:rsid w:val="00A66A89"/>
    <w:rsid w:val="00A73615"/>
    <w:rsid w:val="00A76B16"/>
    <w:rsid w:val="00A80DD8"/>
    <w:rsid w:val="00A81B59"/>
    <w:rsid w:val="00A85092"/>
    <w:rsid w:val="00A87278"/>
    <w:rsid w:val="00A955A2"/>
    <w:rsid w:val="00A966B0"/>
    <w:rsid w:val="00AA01D6"/>
    <w:rsid w:val="00AB2182"/>
    <w:rsid w:val="00AB324E"/>
    <w:rsid w:val="00AB5B19"/>
    <w:rsid w:val="00AB6050"/>
    <w:rsid w:val="00AB6EBC"/>
    <w:rsid w:val="00AC0010"/>
    <w:rsid w:val="00AC1148"/>
    <w:rsid w:val="00AC280D"/>
    <w:rsid w:val="00AC2CA6"/>
    <w:rsid w:val="00AC349F"/>
    <w:rsid w:val="00AC49C7"/>
    <w:rsid w:val="00AC5EAC"/>
    <w:rsid w:val="00AD6F76"/>
    <w:rsid w:val="00AD7126"/>
    <w:rsid w:val="00AE1A43"/>
    <w:rsid w:val="00AE3126"/>
    <w:rsid w:val="00AE3712"/>
    <w:rsid w:val="00AE3C27"/>
    <w:rsid w:val="00AE3FE4"/>
    <w:rsid w:val="00AE42ED"/>
    <w:rsid w:val="00AF199D"/>
    <w:rsid w:val="00B05749"/>
    <w:rsid w:val="00B0577C"/>
    <w:rsid w:val="00B05D16"/>
    <w:rsid w:val="00B07B44"/>
    <w:rsid w:val="00B111F8"/>
    <w:rsid w:val="00B2456D"/>
    <w:rsid w:val="00B279E0"/>
    <w:rsid w:val="00B404DA"/>
    <w:rsid w:val="00B40D28"/>
    <w:rsid w:val="00B4760C"/>
    <w:rsid w:val="00B5190E"/>
    <w:rsid w:val="00B54A99"/>
    <w:rsid w:val="00B63496"/>
    <w:rsid w:val="00B64046"/>
    <w:rsid w:val="00B73429"/>
    <w:rsid w:val="00B73BA9"/>
    <w:rsid w:val="00B848DC"/>
    <w:rsid w:val="00B850CB"/>
    <w:rsid w:val="00B904E1"/>
    <w:rsid w:val="00B9097D"/>
    <w:rsid w:val="00B9482B"/>
    <w:rsid w:val="00BA1E62"/>
    <w:rsid w:val="00BB54D7"/>
    <w:rsid w:val="00BB56B3"/>
    <w:rsid w:val="00BB747A"/>
    <w:rsid w:val="00BB7B18"/>
    <w:rsid w:val="00BC3797"/>
    <w:rsid w:val="00BD73C1"/>
    <w:rsid w:val="00BE2306"/>
    <w:rsid w:val="00BF2A7F"/>
    <w:rsid w:val="00BF7040"/>
    <w:rsid w:val="00C04207"/>
    <w:rsid w:val="00C04391"/>
    <w:rsid w:val="00C07931"/>
    <w:rsid w:val="00C11C1D"/>
    <w:rsid w:val="00C137CF"/>
    <w:rsid w:val="00C15D47"/>
    <w:rsid w:val="00C1644E"/>
    <w:rsid w:val="00C24935"/>
    <w:rsid w:val="00C3561C"/>
    <w:rsid w:val="00C35C5A"/>
    <w:rsid w:val="00C35F94"/>
    <w:rsid w:val="00C407CD"/>
    <w:rsid w:val="00C44A6D"/>
    <w:rsid w:val="00C5137C"/>
    <w:rsid w:val="00C53454"/>
    <w:rsid w:val="00C56D24"/>
    <w:rsid w:val="00C56E36"/>
    <w:rsid w:val="00C610AD"/>
    <w:rsid w:val="00C66F43"/>
    <w:rsid w:val="00C67ED1"/>
    <w:rsid w:val="00C75B1E"/>
    <w:rsid w:val="00C76A89"/>
    <w:rsid w:val="00C845F2"/>
    <w:rsid w:val="00C901F2"/>
    <w:rsid w:val="00C903CE"/>
    <w:rsid w:val="00C91AB8"/>
    <w:rsid w:val="00C9451F"/>
    <w:rsid w:val="00C94ADA"/>
    <w:rsid w:val="00CA223A"/>
    <w:rsid w:val="00CB2458"/>
    <w:rsid w:val="00CB3CAF"/>
    <w:rsid w:val="00CB419B"/>
    <w:rsid w:val="00CC467F"/>
    <w:rsid w:val="00CD4190"/>
    <w:rsid w:val="00CD4A34"/>
    <w:rsid w:val="00CE7B68"/>
    <w:rsid w:val="00CF52D1"/>
    <w:rsid w:val="00D00927"/>
    <w:rsid w:val="00D011E0"/>
    <w:rsid w:val="00D14139"/>
    <w:rsid w:val="00D2073A"/>
    <w:rsid w:val="00D20EFC"/>
    <w:rsid w:val="00D2229E"/>
    <w:rsid w:val="00D23A51"/>
    <w:rsid w:val="00D27545"/>
    <w:rsid w:val="00D27C2B"/>
    <w:rsid w:val="00D45B15"/>
    <w:rsid w:val="00D517B8"/>
    <w:rsid w:val="00D5535E"/>
    <w:rsid w:val="00D6048F"/>
    <w:rsid w:val="00D60FBD"/>
    <w:rsid w:val="00D62EB8"/>
    <w:rsid w:val="00D67B00"/>
    <w:rsid w:val="00D86A1B"/>
    <w:rsid w:val="00D870E3"/>
    <w:rsid w:val="00D974A1"/>
    <w:rsid w:val="00DB05D9"/>
    <w:rsid w:val="00DB1628"/>
    <w:rsid w:val="00DB1FA2"/>
    <w:rsid w:val="00DB5C35"/>
    <w:rsid w:val="00DC0B09"/>
    <w:rsid w:val="00DC4962"/>
    <w:rsid w:val="00DC7665"/>
    <w:rsid w:val="00DD219D"/>
    <w:rsid w:val="00DD309D"/>
    <w:rsid w:val="00DD3E60"/>
    <w:rsid w:val="00DD6A0D"/>
    <w:rsid w:val="00DE1FF9"/>
    <w:rsid w:val="00DE2C6C"/>
    <w:rsid w:val="00DE2F53"/>
    <w:rsid w:val="00DE5D2C"/>
    <w:rsid w:val="00DF078E"/>
    <w:rsid w:val="00DF27B8"/>
    <w:rsid w:val="00DF4D81"/>
    <w:rsid w:val="00E00534"/>
    <w:rsid w:val="00E0653A"/>
    <w:rsid w:val="00E103A7"/>
    <w:rsid w:val="00E16C59"/>
    <w:rsid w:val="00E20049"/>
    <w:rsid w:val="00E25D15"/>
    <w:rsid w:val="00E32752"/>
    <w:rsid w:val="00E33438"/>
    <w:rsid w:val="00E370C4"/>
    <w:rsid w:val="00E417C5"/>
    <w:rsid w:val="00E421FF"/>
    <w:rsid w:val="00E456F6"/>
    <w:rsid w:val="00E46677"/>
    <w:rsid w:val="00E46B19"/>
    <w:rsid w:val="00E52108"/>
    <w:rsid w:val="00E52258"/>
    <w:rsid w:val="00E528CC"/>
    <w:rsid w:val="00E62232"/>
    <w:rsid w:val="00E62C89"/>
    <w:rsid w:val="00E647EF"/>
    <w:rsid w:val="00E64D89"/>
    <w:rsid w:val="00E7000C"/>
    <w:rsid w:val="00E75A20"/>
    <w:rsid w:val="00E75C84"/>
    <w:rsid w:val="00E86473"/>
    <w:rsid w:val="00E95D6A"/>
    <w:rsid w:val="00E975F9"/>
    <w:rsid w:val="00EA001A"/>
    <w:rsid w:val="00EA21F0"/>
    <w:rsid w:val="00EA5D88"/>
    <w:rsid w:val="00EB5208"/>
    <w:rsid w:val="00EB65A7"/>
    <w:rsid w:val="00EB7DE5"/>
    <w:rsid w:val="00EC0A13"/>
    <w:rsid w:val="00EC441C"/>
    <w:rsid w:val="00EC5B58"/>
    <w:rsid w:val="00EC7413"/>
    <w:rsid w:val="00ED4BBF"/>
    <w:rsid w:val="00ED7BD9"/>
    <w:rsid w:val="00ED7F43"/>
    <w:rsid w:val="00EE290A"/>
    <w:rsid w:val="00EE3287"/>
    <w:rsid w:val="00EE3C97"/>
    <w:rsid w:val="00EE4805"/>
    <w:rsid w:val="00EE5B30"/>
    <w:rsid w:val="00EE78AD"/>
    <w:rsid w:val="00EF16D6"/>
    <w:rsid w:val="00EF2EAA"/>
    <w:rsid w:val="00EF731D"/>
    <w:rsid w:val="00F04EF7"/>
    <w:rsid w:val="00F072C2"/>
    <w:rsid w:val="00F11AD5"/>
    <w:rsid w:val="00F11F39"/>
    <w:rsid w:val="00F13E90"/>
    <w:rsid w:val="00F1509F"/>
    <w:rsid w:val="00F163D4"/>
    <w:rsid w:val="00F16DFC"/>
    <w:rsid w:val="00F20773"/>
    <w:rsid w:val="00F26722"/>
    <w:rsid w:val="00F26F37"/>
    <w:rsid w:val="00F3242E"/>
    <w:rsid w:val="00F36F17"/>
    <w:rsid w:val="00F373E6"/>
    <w:rsid w:val="00F378EE"/>
    <w:rsid w:val="00F41B2B"/>
    <w:rsid w:val="00F433BB"/>
    <w:rsid w:val="00F4646B"/>
    <w:rsid w:val="00F46CBB"/>
    <w:rsid w:val="00F47713"/>
    <w:rsid w:val="00F5397E"/>
    <w:rsid w:val="00F551C4"/>
    <w:rsid w:val="00F56AF8"/>
    <w:rsid w:val="00F617CC"/>
    <w:rsid w:val="00F64074"/>
    <w:rsid w:val="00F64325"/>
    <w:rsid w:val="00F6435A"/>
    <w:rsid w:val="00F650B5"/>
    <w:rsid w:val="00F664EB"/>
    <w:rsid w:val="00F6778C"/>
    <w:rsid w:val="00F72A67"/>
    <w:rsid w:val="00F73608"/>
    <w:rsid w:val="00F94D67"/>
    <w:rsid w:val="00F95336"/>
    <w:rsid w:val="00FA1EE5"/>
    <w:rsid w:val="00FA3628"/>
    <w:rsid w:val="00FA44E0"/>
    <w:rsid w:val="00FA5EAB"/>
    <w:rsid w:val="00FB1969"/>
    <w:rsid w:val="00FB2BE3"/>
    <w:rsid w:val="00FB77A5"/>
    <w:rsid w:val="00FC48F0"/>
    <w:rsid w:val="00FC4C16"/>
    <w:rsid w:val="00FD12D1"/>
    <w:rsid w:val="00FD1F3C"/>
    <w:rsid w:val="00FD75DE"/>
    <w:rsid w:val="00FE1E67"/>
    <w:rsid w:val="00FF26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70CC"/>
    <w:rPr>
      <w:sz w:val="24"/>
      <w:szCs w:val="24"/>
      <w:lang w:eastAsia="ru-RU"/>
    </w:rPr>
  </w:style>
  <w:style w:type="paragraph" w:styleId="2">
    <w:name w:val="heading 2"/>
    <w:basedOn w:val="a"/>
    <w:next w:val="a"/>
    <w:link w:val="20"/>
    <w:qFormat/>
    <w:rsid w:val="00CB419B"/>
    <w:pPr>
      <w:keepNext/>
      <w:widowControl w:val="0"/>
      <w:jc w:val="center"/>
      <w:outlineLvl w:val="1"/>
    </w:pPr>
    <w:rPr>
      <w:b/>
      <w:snapToGrid w:val="0"/>
      <w:sz w:val="28"/>
      <w:szCs w:val="20"/>
    </w:rPr>
  </w:style>
  <w:style w:type="paragraph" w:styleId="3">
    <w:name w:val="heading 3"/>
    <w:basedOn w:val="a"/>
    <w:next w:val="a"/>
    <w:link w:val="30"/>
    <w:semiHidden/>
    <w:unhideWhenUsed/>
    <w:qFormat/>
    <w:rsid w:val="00F433BB"/>
    <w:pPr>
      <w:keepNext/>
      <w:widowControl w:val="0"/>
      <w:autoSpaceDE w:val="0"/>
      <w:autoSpaceDN w:val="0"/>
      <w:adjustRightInd w:val="0"/>
      <w:spacing w:before="240" w:after="60"/>
      <w:outlineLvl w:val="2"/>
    </w:pPr>
    <w:rPr>
      <w:rFonts w:ascii="Calibri Light" w:hAnsi="Calibri Light"/>
      <w:b/>
      <w:bCs/>
      <w:sz w:val="26"/>
      <w:szCs w:val="26"/>
    </w:rPr>
  </w:style>
  <w:style w:type="paragraph" w:styleId="5">
    <w:name w:val="heading 5"/>
    <w:basedOn w:val="a"/>
    <w:next w:val="a"/>
    <w:link w:val="50"/>
    <w:qFormat/>
    <w:rsid w:val="002670CC"/>
    <w:pPr>
      <w:keepNext/>
      <w:keepLines/>
      <w:jc w:val="both"/>
      <w:outlineLvl w:val="4"/>
    </w:pPr>
    <w:rPr>
      <w:szCs w:val="20"/>
    </w:rPr>
  </w:style>
  <w:style w:type="paragraph" w:styleId="7">
    <w:name w:val="heading 7"/>
    <w:basedOn w:val="a"/>
    <w:next w:val="a"/>
    <w:link w:val="70"/>
    <w:qFormat/>
    <w:rsid w:val="00CB419B"/>
    <w:pPr>
      <w:spacing w:before="240" w:after="60"/>
      <w:outlineLvl w:val="6"/>
    </w:pPr>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2670CC"/>
    <w:rPr>
      <w:sz w:val="24"/>
      <w:lang w:eastAsia="ru-RU"/>
    </w:rPr>
  </w:style>
  <w:style w:type="paragraph" w:customStyle="1" w:styleId="ConsPlusNormal">
    <w:name w:val="ConsPlusNormal"/>
    <w:rsid w:val="00CB419B"/>
    <w:pPr>
      <w:widowControl w:val="0"/>
      <w:autoSpaceDE w:val="0"/>
      <w:autoSpaceDN w:val="0"/>
    </w:pPr>
    <w:rPr>
      <w:sz w:val="24"/>
      <w:lang w:eastAsia="ru-RU"/>
    </w:rPr>
  </w:style>
  <w:style w:type="paragraph" w:customStyle="1" w:styleId="ConsPlusNonformat">
    <w:name w:val="ConsPlusNonformat"/>
    <w:rsid w:val="00CB419B"/>
    <w:pPr>
      <w:widowControl w:val="0"/>
      <w:autoSpaceDE w:val="0"/>
      <w:autoSpaceDN w:val="0"/>
    </w:pPr>
    <w:rPr>
      <w:rFonts w:ascii="Courier New" w:hAnsi="Courier New" w:cs="Courier New"/>
      <w:lang w:eastAsia="ru-RU"/>
    </w:rPr>
  </w:style>
  <w:style w:type="paragraph" w:customStyle="1" w:styleId="ConsPlusTitle">
    <w:name w:val="ConsPlusTitle"/>
    <w:rsid w:val="00CB419B"/>
    <w:pPr>
      <w:widowControl w:val="0"/>
      <w:autoSpaceDE w:val="0"/>
      <w:autoSpaceDN w:val="0"/>
    </w:pPr>
    <w:rPr>
      <w:b/>
      <w:sz w:val="24"/>
      <w:lang w:eastAsia="ru-RU"/>
    </w:rPr>
  </w:style>
  <w:style w:type="paragraph" w:customStyle="1" w:styleId="ConsPlusTitlePage">
    <w:name w:val="ConsPlusTitlePage"/>
    <w:rsid w:val="00CB419B"/>
    <w:pPr>
      <w:widowControl w:val="0"/>
      <w:autoSpaceDE w:val="0"/>
      <w:autoSpaceDN w:val="0"/>
    </w:pPr>
    <w:rPr>
      <w:rFonts w:ascii="Tahoma" w:hAnsi="Tahoma" w:cs="Tahoma"/>
      <w:lang w:eastAsia="ru-RU"/>
    </w:rPr>
  </w:style>
  <w:style w:type="character" w:customStyle="1" w:styleId="20">
    <w:name w:val="Заголовок 2 Знак"/>
    <w:basedOn w:val="a0"/>
    <w:link w:val="2"/>
    <w:rsid w:val="00CB419B"/>
    <w:rPr>
      <w:b/>
      <w:snapToGrid w:val="0"/>
      <w:sz w:val="28"/>
      <w:lang w:eastAsia="ru-RU"/>
    </w:rPr>
  </w:style>
  <w:style w:type="character" w:customStyle="1" w:styleId="70">
    <w:name w:val="Заголовок 7 Знак"/>
    <w:basedOn w:val="a0"/>
    <w:link w:val="7"/>
    <w:rsid w:val="00CB419B"/>
    <w:rPr>
      <w:color w:val="000000"/>
      <w:sz w:val="24"/>
      <w:szCs w:val="24"/>
      <w:lang w:eastAsia="ru-RU"/>
    </w:rPr>
  </w:style>
  <w:style w:type="paragraph" w:styleId="a3">
    <w:name w:val="caption"/>
    <w:basedOn w:val="a"/>
    <w:next w:val="a"/>
    <w:qFormat/>
    <w:rsid w:val="00CB419B"/>
    <w:pPr>
      <w:widowControl w:val="0"/>
      <w:shd w:val="clear" w:color="auto" w:fill="FFFFFF"/>
      <w:tabs>
        <w:tab w:val="left" w:pos="4962"/>
      </w:tabs>
      <w:spacing w:before="173"/>
      <w:ind w:left="2390"/>
    </w:pPr>
    <w:rPr>
      <w:rFonts w:ascii="Arial" w:hAnsi="Arial"/>
      <w:b/>
      <w:snapToGrid w:val="0"/>
      <w:color w:val="000000"/>
      <w:spacing w:val="-13"/>
      <w:sz w:val="36"/>
      <w:szCs w:val="20"/>
    </w:rPr>
  </w:style>
  <w:style w:type="paragraph" w:styleId="a4">
    <w:name w:val="Title"/>
    <w:basedOn w:val="a"/>
    <w:link w:val="a5"/>
    <w:qFormat/>
    <w:rsid w:val="00CB419B"/>
    <w:pPr>
      <w:jc w:val="center"/>
    </w:pPr>
    <w:rPr>
      <w:sz w:val="28"/>
      <w:szCs w:val="20"/>
    </w:rPr>
  </w:style>
  <w:style w:type="character" w:customStyle="1" w:styleId="a5">
    <w:name w:val="Название Знак"/>
    <w:basedOn w:val="a0"/>
    <w:link w:val="a4"/>
    <w:rsid w:val="00CB419B"/>
    <w:rPr>
      <w:sz w:val="28"/>
      <w:lang w:eastAsia="ru-RU"/>
    </w:rPr>
  </w:style>
  <w:style w:type="paragraph" w:styleId="a6">
    <w:name w:val="Balloon Text"/>
    <w:basedOn w:val="a"/>
    <w:link w:val="a7"/>
    <w:uiPriority w:val="99"/>
    <w:semiHidden/>
    <w:unhideWhenUsed/>
    <w:rsid w:val="00CB419B"/>
    <w:rPr>
      <w:rFonts w:ascii="Tahoma" w:hAnsi="Tahoma" w:cs="Tahoma"/>
      <w:sz w:val="16"/>
      <w:szCs w:val="16"/>
    </w:rPr>
  </w:style>
  <w:style w:type="character" w:customStyle="1" w:styleId="a7">
    <w:name w:val="Текст выноски Знак"/>
    <w:basedOn w:val="a0"/>
    <w:link w:val="a6"/>
    <w:uiPriority w:val="99"/>
    <w:semiHidden/>
    <w:rsid w:val="00CB419B"/>
    <w:rPr>
      <w:rFonts w:ascii="Tahoma" w:hAnsi="Tahoma" w:cs="Tahoma"/>
      <w:sz w:val="16"/>
      <w:szCs w:val="16"/>
      <w:lang w:eastAsia="ru-RU"/>
    </w:rPr>
  </w:style>
  <w:style w:type="character" w:styleId="a8">
    <w:name w:val="Hyperlink"/>
    <w:basedOn w:val="a0"/>
    <w:uiPriority w:val="99"/>
    <w:unhideWhenUsed/>
    <w:rsid w:val="00A966B0"/>
    <w:rPr>
      <w:color w:val="0000FF"/>
      <w:u w:val="single"/>
    </w:rPr>
  </w:style>
  <w:style w:type="table" w:styleId="a9">
    <w:name w:val="Table Grid"/>
    <w:basedOn w:val="a1"/>
    <w:uiPriority w:val="59"/>
    <w:rsid w:val="00875B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semiHidden/>
    <w:rsid w:val="00F433BB"/>
    <w:rPr>
      <w:rFonts w:ascii="Calibri Light" w:hAnsi="Calibri Light"/>
      <w:b/>
      <w:bCs/>
      <w:sz w:val="26"/>
      <w:szCs w:val="26"/>
      <w:lang w:eastAsia="ru-RU"/>
    </w:rPr>
  </w:style>
  <w:style w:type="character" w:styleId="aa">
    <w:name w:val="Strong"/>
    <w:qFormat/>
    <w:rsid w:val="00F433BB"/>
    <w:rPr>
      <w:b/>
      <w:bCs/>
    </w:rPr>
  </w:style>
  <w:style w:type="paragraph" w:customStyle="1" w:styleId="formattexttopleveltext">
    <w:name w:val="formattexttopleveltext"/>
    <w:basedOn w:val="a"/>
    <w:rsid w:val="00F433BB"/>
    <w:pPr>
      <w:spacing w:before="100" w:beforeAutospacing="1" w:after="100" w:afterAutospacing="1"/>
    </w:pPr>
  </w:style>
  <w:style w:type="paragraph" w:styleId="ab">
    <w:name w:val="List Paragraph"/>
    <w:basedOn w:val="a"/>
    <w:uiPriority w:val="34"/>
    <w:qFormat/>
    <w:rsid w:val="003371A9"/>
    <w:pPr>
      <w:ind w:left="720"/>
      <w:contextualSpacing/>
    </w:pPr>
  </w:style>
  <w:style w:type="paragraph" w:styleId="ac">
    <w:name w:val="header"/>
    <w:basedOn w:val="a"/>
    <w:link w:val="ad"/>
    <w:uiPriority w:val="99"/>
    <w:unhideWhenUsed/>
    <w:rsid w:val="00A80DD8"/>
    <w:pPr>
      <w:tabs>
        <w:tab w:val="center" w:pos="4677"/>
        <w:tab w:val="right" w:pos="9355"/>
      </w:tabs>
    </w:pPr>
  </w:style>
  <w:style w:type="character" w:customStyle="1" w:styleId="ad">
    <w:name w:val="Верхний колонтитул Знак"/>
    <w:basedOn w:val="a0"/>
    <w:link w:val="ac"/>
    <w:uiPriority w:val="99"/>
    <w:rsid w:val="00A80DD8"/>
    <w:rPr>
      <w:sz w:val="24"/>
      <w:szCs w:val="24"/>
      <w:lang w:eastAsia="ru-RU"/>
    </w:rPr>
  </w:style>
  <w:style w:type="paragraph" w:styleId="ae">
    <w:name w:val="footer"/>
    <w:basedOn w:val="a"/>
    <w:link w:val="af"/>
    <w:uiPriority w:val="99"/>
    <w:semiHidden/>
    <w:unhideWhenUsed/>
    <w:rsid w:val="00A80DD8"/>
    <w:pPr>
      <w:tabs>
        <w:tab w:val="center" w:pos="4677"/>
        <w:tab w:val="right" w:pos="9355"/>
      </w:tabs>
    </w:pPr>
  </w:style>
  <w:style w:type="character" w:customStyle="1" w:styleId="af">
    <w:name w:val="Нижний колонтитул Знак"/>
    <w:basedOn w:val="a0"/>
    <w:link w:val="ae"/>
    <w:uiPriority w:val="99"/>
    <w:semiHidden/>
    <w:rsid w:val="00A80DD8"/>
    <w:rPr>
      <w:sz w:val="24"/>
      <w:szCs w:val="24"/>
      <w:lang w:eastAsia="ru-RU"/>
    </w:rPr>
  </w:style>
</w:styles>
</file>

<file path=word/webSettings.xml><?xml version="1.0" encoding="utf-8"?>
<w:webSettings xmlns:r="http://schemas.openxmlformats.org/officeDocument/2006/relationships" xmlns:w="http://schemas.openxmlformats.org/wordprocessingml/2006/main">
  <w:divs>
    <w:div w:id="190800821">
      <w:bodyDiv w:val="1"/>
      <w:marLeft w:val="0"/>
      <w:marRight w:val="0"/>
      <w:marTop w:val="0"/>
      <w:marBottom w:val="0"/>
      <w:divBdr>
        <w:top w:val="none" w:sz="0" w:space="0" w:color="auto"/>
        <w:left w:val="none" w:sz="0" w:space="0" w:color="auto"/>
        <w:bottom w:val="none" w:sz="0" w:space="0" w:color="auto"/>
        <w:right w:val="none" w:sz="0" w:space="0" w:color="auto"/>
      </w:divBdr>
    </w:div>
    <w:div w:id="522401125">
      <w:bodyDiv w:val="1"/>
      <w:marLeft w:val="0"/>
      <w:marRight w:val="0"/>
      <w:marTop w:val="0"/>
      <w:marBottom w:val="0"/>
      <w:divBdr>
        <w:top w:val="none" w:sz="0" w:space="0" w:color="auto"/>
        <w:left w:val="none" w:sz="0" w:space="0" w:color="auto"/>
        <w:bottom w:val="none" w:sz="0" w:space="0" w:color="auto"/>
        <w:right w:val="none" w:sz="0" w:space="0" w:color="auto"/>
      </w:divBdr>
      <w:divsChild>
        <w:div w:id="1925919225">
          <w:marLeft w:val="0"/>
          <w:marRight w:val="0"/>
          <w:marTop w:val="121"/>
          <w:marBottom w:val="0"/>
          <w:divBdr>
            <w:top w:val="none" w:sz="0" w:space="0" w:color="auto"/>
            <w:left w:val="none" w:sz="0" w:space="0" w:color="auto"/>
            <w:bottom w:val="none" w:sz="0" w:space="0" w:color="auto"/>
            <w:right w:val="none" w:sz="0" w:space="0" w:color="auto"/>
          </w:divBdr>
        </w:div>
        <w:div w:id="1049914099">
          <w:marLeft w:val="0"/>
          <w:marRight w:val="0"/>
          <w:marTop w:val="121"/>
          <w:marBottom w:val="0"/>
          <w:divBdr>
            <w:top w:val="none" w:sz="0" w:space="0" w:color="auto"/>
            <w:left w:val="none" w:sz="0" w:space="0" w:color="auto"/>
            <w:bottom w:val="none" w:sz="0" w:space="0" w:color="auto"/>
            <w:right w:val="none" w:sz="0" w:space="0" w:color="auto"/>
          </w:divBdr>
        </w:div>
        <w:div w:id="541482684">
          <w:marLeft w:val="0"/>
          <w:marRight w:val="0"/>
          <w:marTop w:val="121"/>
          <w:marBottom w:val="0"/>
          <w:divBdr>
            <w:top w:val="none" w:sz="0" w:space="0" w:color="auto"/>
            <w:left w:val="none" w:sz="0" w:space="0" w:color="auto"/>
            <w:bottom w:val="none" w:sz="0" w:space="0" w:color="auto"/>
            <w:right w:val="none" w:sz="0" w:space="0" w:color="auto"/>
          </w:divBdr>
        </w:div>
        <w:div w:id="1793287837">
          <w:marLeft w:val="0"/>
          <w:marRight w:val="0"/>
          <w:marTop w:val="121"/>
          <w:marBottom w:val="0"/>
          <w:divBdr>
            <w:top w:val="none" w:sz="0" w:space="0" w:color="auto"/>
            <w:left w:val="none" w:sz="0" w:space="0" w:color="auto"/>
            <w:bottom w:val="none" w:sz="0" w:space="0" w:color="auto"/>
            <w:right w:val="none" w:sz="0" w:space="0" w:color="auto"/>
          </w:divBdr>
        </w:div>
        <w:div w:id="971591529">
          <w:marLeft w:val="0"/>
          <w:marRight w:val="0"/>
          <w:marTop w:val="121"/>
          <w:marBottom w:val="0"/>
          <w:divBdr>
            <w:top w:val="none" w:sz="0" w:space="0" w:color="auto"/>
            <w:left w:val="none" w:sz="0" w:space="0" w:color="auto"/>
            <w:bottom w:val="none" w:sz="0" w:space="0" w:color="auto"/>
            <w:right w:val="none" w:sz="0" w:space="0" w:color="auto"/>
          </w:divBdr>
        </w:div>
        <w:div w:id="44066601">
          <w:marLeft w:val="0"/>
          <w:marRight w:val="0"/>
          <w:marTop w:val="0"/>
          <w:marBottom w:val="0"/>
          <w:divBdr>
            <w:top w:val="none" w:sz="0" w:space="0" w:color="auto"/>
            <w:left w:val="none" w:sz="0" w:space="0" w:color="auto"/>
            <w:bottom w:val="none" w:sz="0" w:space="0" w:color="auto"/>
            <w:right w:val="none" w:sz="0" w:space="0" w:color="auto"/>
          </w:divBdr>
        </w:div>
        <w:div w:id="889536329">
          <w:marLeft w:val="0"/>
          <w:marRight w:val="0"/>
          <w:marTop w:val="121"/>
          <w:marBottom w:val="0"/>
          <w:divBdr>
            <w:top w:val="none" w:sz="0" w:space="0" w:color="auto"/>
            <w:left w:val="none" w:sz="0" w:space="0" w:color="auto"/>
            <w:bottom w:val="none" w:sz="0" w:space="0" w:color="auto"/>
            <w:right w:val="none" w:sz="0" w:space="0" w:color="auto"/>
          </w:divBdr>
        </w:div>
        <w:div w:id="2027052362">
          <w:marLeft w:val="0"/>
          <w:marRight w:val="0"/>
          <w:marTop w:val="121"/>
          <w:marBottom w:val="0"/>
          <w:divBdr>
            <w:top w:val="none" w:sz="0" w:space="0" w:color="auto"/>
            <w:left w:val="none" w:sz="0" w:space="0" w:color="auto"/>
            <w:bottom w:val="none" w:sz="0" w:space="0" w:color="auto"/>
            <w:right w:val="none" w:sz="0" w:space="0" w:color="auto"/>
          </w:divBdr>
        </w:div>
        <w:div w:id="1887985029">
          <w:marLeft w:val="0"/>
          <w:marRight w:val="0"/>
          <w:marTop w:val="121"/>
          <w:marBottom w:val="0"/>
          <w:divBdr>
            <w:top w:val="none" w:sz="0" w:space="0" w:color="auto"/>
            <w:left w:val="none" w:sz="0" w:space="0" w:color="auto"/>
            <w:bottom w:val="none" w:sz="0" w:space="0" w:color="auto"/>
            <w:right w:val="none" w:sz="0" w:space="0" w:color="auto"/>
          </w:divBdr>
        </w:div>
        <w:div w:id="1208761728">
          <w:marLeft w:val="0"/>
          <w:marRight w:val="0"/>
          <w:marTop w:val="0"/>
          <w:marBottom w:val="0"/>
          <w:divBdr>
            <w:top w:val="none" w:sz="0" w:space="0" w:color="auto"/>
            <w:left w:val="none" w:sz="0" w:space="0" w:color="auto"/>
            <w:bottom w:val="none" w:sz="0" w:space="0" w:color="auto"/>
            <w:right w:val="none" w:sz="0" w:space="0" w:color="auto"/>
          </w:divBdr>
        </w:div>
        <w:div w:id="1998265329">
          <w:marLeft w:val="0"/>
          <w:marRight w:val="0"/>
          <w:marTop w:val="121"/>
          <w:marBottom w:val="0"/>
          <w:divBdr>
            <w:top w:val="none" w:sz="0" w:space="0" w:color="auto"/>
            <w:left w:val="none" w:sz="0" w:space="0" w:color="auto"/>
            <w:bottom w:val="none" w:sz="0" w:space="0" w:color="auto"/>
            <w:right w:val="none" w:sz="0" w:space="0" w:color="auto"/>
          </w:divBdr>
        </w:div>
        <w:div w:id="2107143677">
          <w:marLeft w:val="0"/>
          <w:marRight w:val="0"/>
          <w:marTop w:val="0"/>
          <w:marBottom w:val="0"/>
          <w:divBdr>
            <w:top w:val="none" w:sz="0" w:space="0" w:color="auto"/>
            <w:left w:val="none" w:sz="0" w:space="0" w:color="auto"/>
            <w:bottom w:val="none" w:sz="0" w:space="0" w:color="auto"/>
            <w:right w:val="none" w:sz="0" w:space="0" w:color="auto"/>
          </w:divBdr>
        </w:div>
        <w:div w:id="544636787">
          <w:marLeft w:val="0"/>
          <w:marRight w:val="0"/>
          <w:marTop w:val="121"/>
          <w:marBottom w:val="0"/>
          <w:divBdr>
            <w:top w:val="none" w:sz="0" w:space="0" w:color="auto"/>
            <w:left w:val="none" w:sz="0" w:space="0" w:color="auto"/>
            <w:bottom w:val="none" w:sz="0" w:space="0" w:color="auto"/>
            <w:right w:val="none" w:sz="0" w:space="0" w:color="auto"/>
          </w:divBdr>
        </w:div>
        <w:div w:id="534932157">
          <w:marLeft w:val="0"/>
          <w:marRight w:val="0"/>
          <w:marTop w:val="121"/>
          <w:marBottom w:val="0"/>
          <w:divBdr>
            <w:top w:val="none" w:sz="0" w:space="0" w:color="auto"/>
            <w:left w:val="none" w:sz="0" w:space="0" w:color="auto"/>
            <w:bottom w:val="none" w:sz="0" w:space="0" w:color="auto"/>
            <w:right w:val="none" w:sz="0" w:space="0" w:color="auto"/>
          </w:divBdr>
        </w:div>
        <w:div w:id="46026618">
          <w:marLeft w:val="0"/>
          <w:marRight w:val="0"/>
          <w:marTop w:val="121"/>
          <w:marBottom w:val="0"/>
          <w:divBdr>
            <w:top w:val="none" w:sz="0" w:space="0" w:color="auto"/>
            <w:left w:val="none" w:sz="0" w:space="0" w:color="auto"/>
            <w:bottom w:val="none" w:sz="0" w:space="0" w:color="auto"/>
            <w:right w:val="none" w:sz="0" w:space="0" w:color="auto"/>
          </w:divBdr>
        </w:div>
        <w:div w:id="134377832">
          <w:marLeft w:val="0"/>
          <w:marRight w:val="0"/>
          <w:marTop w:val="121"/>
          <w:marBottom w:val="0"/>
          <w:divBdr>
            <w:top w:val="none" w:sz="0" w:space="0" w:color="auto"/>
            <w:left w:val="none" w:sz="0" w:space="0" w:color="auto"/>
            <w:bottom w:val="none" w:sz="0" w:space="0" w:color="auto"/>
            <w:right w:val="none" w:sz="0" w:space="0" w:color="auto"/>
          </w:divBdr>
        </w:div>
        <w:div w:id="1390958389">
          <w:marLeft w:val="0"/>
          <w:marRight w:val="0"/>
          <w:marTop w:val="121"/>
          <w:marBottom w:val="0"/>
          <w:divBdr>
            <w:top w:val="none" w:sz="0" w:space="0" w:color="auto"/>
            <w:left w:val="none" w:sz="0" w:space="0" w:color="auto"/>
            <w:bottom w:val="none" w:sz="0" w:space="0" w:color="auto"/>
            <w:right w:val="none" w:sz="0" w:space="0" w:color="auto"/>
          </w:divBdr>
        </w:div>
        <w:div w:id="1016227694">
          <w:marLeft w:val="0"/>
          <w:marRight w:val="0"/>
          <w:marTop w:val="121"/>
          <w:marBottom w:val="0"/>
          <w:divBdr>
            <w:top w:val="none" w:sz="0" w:space="0" w:color="auto"/>
            <w:left w:val="none" w:sz="0" w:space="0" w:color="auto"/>
            <w:bottom w:val="none" w:sz="0" w:space="0" w:color="auto"/>
            <w:right w:val="none" w:sz="0" w:space="0" w:color="auto"/>
          </w:divBdr>
        </w:div>
      </w:divsChild>
    </w:div>
    <w:div w:id="529684294">
      <w:bodyDiv w:val="1"/>
      <w:marLeft w:val="0"/>
      <w:marRight w:val="0"/>
      <w:marTop w:val="0"/>
      <w:marBottom w:val="0"/>
      <w:divBdr>
        <w:top w:val="none" w:sz="0" w:space="0" w:color="auto"/>
        <w:left w:val="none" w:sz="0" w:space="0" w:color="auto"/>
        <w:bottom w:val="none" w:sz="0" w:space="0" w:color="auto"/>
        <w:right w:val="none" w:sz="0" w:space="0" w:color="auto"/>
      </w:divBdr>
    </w:div>
    <w:div w:id="572353190">
      <w:bodyDiv w:val="1"/>
      <w:marLeft w:val="0"/>
      <w:marRight w:val="0"/>
      <w:marTop w:val="0"/>
      <w:marBottom w:val="0"/>
      <w:divBdr>
        <w:top w:val="none" w:sz="0" w:space="0" w:color="auto"/>
        <w:left w:val="none" w:sz="0" w:space="0" w:color="auto"/>
        <w:bottom w:val="none" w:sz="0" w:space="0" w:color="auto"/>
        <w:right w:val="none" w:sz="0" w:space="0" w:color="auto"/>
      </w:divBdr>
      <w:divsChild>
        <w:div w:id="2082411048">
          <w:marLeft w:val="0"/>
          <w:marRight w:val="0"/>
          <w:marTop w:val="121"/>
          <w:marBottom w:val="0"/>
          <w:divBdr>
            <w:top w:val="none" w:sz="0" w:space="0" w:color="auto"/>
            <w:left w:val="none" w:sz="0" w:space="0" w:color="auto"/>
            <w:bottom w:val="none" w:sz="0" w:space="0" w:color="auto"/>
            <w:right w:val="none" w:sz="0" w:space="0" w:color="auto"/>
          </w:divBdr>
        </w:div>
      </w:divsChild>
    </w:div>
    <w:div w:id="649405181">
      <w:bodyDiv w:val="1"/>
      <w:marLeft w:val="0"/>
      <w:marRight w:val="0"/>
      <w:marTop w:val="0"/>
      <w:marBottom w:val="0"/>
      <w:divBdr>
        <w:top w:val="none" w:sz="0" w:space="0" w:color="auto"/>
        <w:left w:val="none" w:sz="0" w:space="0" w:color="auto"/>
        <w:bottom w:val="none" w:sz="0" w:space="0" w:color="auto"/>
        <w:right w:val="none" w:sz="0" w:space="0" w:color="auto"/>
      </w:divBdr>
    </w:div>
    <w:div w:id="667829437">
      <w:bodyDiv w:val="1"/>
      <w:marLeft w:val="0"/>
      <w:marRight w:val="0"/>
      <w:marTop w:val="0"/>
      <w:marBottom w:val="0"/>
      <w:divBdr>
        <w:top w:val="none" w:sz="0" w:space="0" w:color="auto"/>
        <w:left w:val="none" w:sz="0" w:space="0" w:color="auto"/>
        <w:bottom w:val="none" w:sz="0" w:space="0" w:color="auto"/>
        <w:right w:val="none" w:sz="0" w:space="0" w:color="auto"/>
      </w:divBdr>
      <w:divsChild>
        <w:div w:id="1641350369">
          <w:marLeft w:val="0"/>
          <w:marRight w:val="0"/>
          <w:marTop w:val="121"/>
          <w:marBottom w:val="0"/>
          <w:divBdr>
            <w:top w:val="none" w:sz="0" w:space="0" w:color="auto"/>
            <w:left w:val="none" w:sz="0" w:space="0" w:color="auto"/>
            <w:bottom w:val="none" w:sz="0" w:space="0" w:color="auto"/>
            <w:right w:val="none" w:sz="0" w:space="0" w:color="auto"/>
          </w:divBdr>
        </w:div>
      </w:divsChild>
    </w:div>
    <w:div w:id="1180117466">
      <w:bodyDiv w:val="1"/>
      <w:marLeft w:val="0"/>
      <w:marRight w:val="0"/>
      <w:marTop w:val="0"/>
      <w:marBottom w:val="0"/>
      <w:divBdr>
        <w:top w:val="none" w:sz="0" w:space="0" w:color="auto"/>
        <w:left w:val="none" w:sz="0" w:space="0" w:color="auto"/>
        <w:bottom w:val="none" w:sz="0" w:space="0" w:color="auto"/>
        <w:right w:val="none" w:sz="0" w:space="0" w:color="auto"/>
      </w:divBdr>
      <w:divsChild>
        <w:div w:id="107819862">
          <w:marLeft w:val="0"/>
          <w:marRight w:val="0"/>
          <w:marTop w:val="121"/>
          <w:marBottom w:val="0"/>
          <w:divBdr>
            <w:top w:val="none" w:sz="0" w:space="0" w:color="auto"/>
            <w:left w:val="none" w:sz="0" w:space="0" w:color="auto"/>
            <w:bottom w:val="none" w:sz="0" w:space="0" w:color="auto"/>
            <w:right w:val="none" w:sz="0" w:space="0" w:color="auto"/>
          </w:divBdr>
        </w:div>
        <w:div w:id="128591101">
          <w:marLeft w:val="0"/>
          <w:marRight w:val="0"/>
          <w:marTop w:val="121"/>
          <w:marBottom w:val="0"/>
          <w:divBdr>
            <w:top w:val="none" w:sz="0" w:space="0" w:color="auto"/>
            <w:left w:val="none" w:sz="0" w:space="0" w:color="auto"/>
            <w:bottom w:val="none" w:sz="0" w:space="0" w:color="auto"/>
            <w:right w:val="none" w:sz="0" w:space="0" w:color="auto"/>
          </w:divBdr>
        </w:div>
        <w:div w:id="306591086">
          <w:marLeft w:val="0"/>
          <w:marRight w:val="0"/>
          <w:marTop w:val="121"/>
          <w:marBottom w:val="0"/>
          <w:divBdr>
            <w:top w:val="none" w:sz="0" w:space="0" w:color="auto"/>
            <w:left w:val="none" w:sz="0" w:space="0" w:color="auto"/>
            <w:bottom w:val="none" w:sz="0" w:space="0" w:color="auto"/>
            <w:right w:val="none" w:sz="0" w:space="0" w:color="auto"/>
          </w:divBdr>
        </w:div>
      </w:divsChild>
    </w:div>
    <w:div w:id="1307860212">
      <w:bodyDiv w:val="1"/>
      <w:marLeft w:val="0"/>
      <w:marRight w:val="0"/>
      <w:marTop w:val="0"/>
      <w:marBottom w:val="0"/>
      <w:divBdr>
        <w:top w:val="none" w:sz="0" w:space="0" w:color="auto"/>
        <w:left w:val="none" w:sz="0" w:space="0" w:color="auto"/>
        <w:bottom w:val="none" w:sz="0" w:space="0" w:color="auto"/>
        <w:right w:val="none" w:sz="0" w:space="0" w:color="auto"/>
      </w:divBdr>
      <w:divsChild>
        <w:div w:id="991953567">
          <w:marLeft w:val="0"/>
          <w:marRight w:val="0"/>
          <w:marTop w:val="121"/>
          <w:marBottom w:val="0"/>
          <w:divBdr>
            <w:top w:val="none" w:sz="0" w:space="0" w:color="auto"/>
            <w:left w:val="none" w:sz="0" w:space="0" w:color="auto"/>
            <w:bottom w:val="none" w:sz="0" w:space="0" w:color="auto"/>
            <w:right w:val="none" w:sz="0" w:space="0" w:color="auto"/>
          </w:divBdr>
        </w:div>
        <w:div w:id="464087463">
          <w:marLeft w:val="0"/>
          <w:marRight w:val="0"/>
          <w:marTop w:val="121"/>
          <w:marBottom w:val="0"/>
          <w:divBdr>
            <w:top w:val="none" w:sz="0" w:space="0" w:color="auto"/>
            <w:left w:val="none" w:sz="0" w:space="0" w:color="auto"/>
            <w:bottom w:val="none" w:sz="0" w:space="0" w:color="auto"/>
            <w:right w:val="none" w:sz="0" w:space="0" w:color="auto"/>
          </w:divBdr>
        </w:div>
        <w:div w:id="1138299746">
          <w:marLeft w:val="0"/>
          <w:marRight w:val="0"/>
          <w:marTop w:val="121"/>
          <w:marBottom w:val="0"/>
          <w:divBdr>
            <w:top w:val="none" w:sz="0" w:space="0" w:color="auto"/>
            <w:left w:val="none" w:sz="0" w:space="0" w:color="auto"/>
            <w:bottom w:val="none" w:sz="0" w:space="0" w:color="auto"/>
            <w:right w:val="none" w:sz="0" w:space="0" w:color="auto"/>
          </w:divBdr>
        </w:div>
        <w:div w:id="309948024">
          <w:marLeft w:val="0"/>
          <w:marRight w:val="0"/>
          <w:marTop w:val="121"/>
          <w:marBottom w:val="0"/>
          <w:divBdr>
            <w:top w:val="none" w:sz="0" w:space="0" w:color="auto"/>
            <w:left w:val="none" w:sz="0" w:space="0" w:color="auto"/>
            <w:bottom w:val="none" w:sz="0" w:space="0" w:color="auto"/>
            <w:right w:val="none" w:sz="0" w:space="0" w:color="auto"/>
          </w:divBdr>
        </w:div>
        <w:div w:id="683213175">
          <w:marLeft w:val="0"/>
          <w:marRight w:val="0"/>
          <w:marTop w:val="121"/>
          <w:marBottom w:val="0"/>
          <w:divBdr>
            <w:top w:val="none" w:sz="0" w:space="0" w:color="auto"/>
            <w:left w:val="none" w:sz="0" w:space="0" w:color="auto"/>
            <w:bottom w:val="none" w:sz="0" w:space="0" w:color="auto"/>
            <w:right w:val="none" w:sz="0" w:space="0" w:color="auto"/>
          </w:divBdr>
        </w:div>
        <w:div w:id="804127197">
          <w:marLeft w:val="0"/>
          <w:marRight w:val="0"/>
          <w:marTop w:val="121"/>
          <w:marBottom w:val="0"/>
          <w:divBdr>
            <w:top w:val="none" w:sz="0" w:space="0" w:color="auto"/>
            <w:left w:val="none" w:sz="0" w:space="0" w:color="auto"/>
            <w:bottom w:val="none" w:sz="0" w:space="0" w:color="auto"/>
            <w:right w:val="none" w:sz="0" w:space="0" w:color="auto"/>
          </w:divBdr>
        </w:div>
        <w:div w:id="217863461">
          <w:marLeft w:val="0"/>
          <w:marRight w:val="0"/>
          <w:marTop w:val="121"/>
          <w:marBottom w:val="0"/>
          <w:divBdr>
            <w:top w:val="none" w:sz="0" w:space="0" w:color="auto"/>
            <w:left w:val="none" w:sz="0" w:space="0" w:color="auto"/>
            <w:bottom w:val="none" w:sz="0" w:space="0" w:color="auto"/>
            <w:right w:val="none" w:sz="0" w:space="0" w:color="auto"/>
          </w:divBdr>
        </w:div>
        <w:div w:id="375860753">
          <w:marLeft w:val="0"/>
          <w:marRight w:val="0"/>
          <w:marTop w:val="121"/>
          <w:marBottom w:val="0"/>
          <w:divBdr>
            <w:top w:val="none" w:sz="0" w:space="0" w:color="auto"/>
            <w:left w:val="none" w:sz="0" w:space="0" w:color="auto"/>
            <w:bottom w:val="none" w:sz="0" w:space="0" w:color="auto"/>
            <w:right w:val="none" w:sz="0" w:space="0" w:color="auto"/>
          </w:divBdr>
        </w:div>
        <w:div w:id="1725105439">
          <w:marLeft w:val="0"/>
          <w:marRight w:val="0"/>
          <w:marTop w:val="121"/>
          <w:marBottom w:val="0"/>
          <w:divBdr>
            <w:top w:val="none" w:sz="0" w:space="0" w:color="auto"/>
            <w:left w:val="none" w:sz="0" w:space="0" w:color="auto"/>
            <w:bottom w:val="none" w:sz="0" w:space="0" w:color="auto"/>
            <w:right w:val="none" w:sz="0" w:space="0" w:color="auto"/>
          </w:divBdr>
        </w:div>
        <w:div w:id="2006131538">
          <w:marLeft w:val="0"/>
          <w:marRight w:val="0"/>
          <w:marTop w:val="121"/>
          <w:marBottom w:val="0"/>
          <w:divBdr>
            <w:top w:val="none" w:sz="0" w:space="0" w:color="auto"/>
            <w:left w:val="none" w:sz="0" w:space="0" w:color="auto"/>
            <w:bottom w:val="none" w:sz="0" w:space="0" w:color="auto"/>
            <w:right w:val="none" w:sz="0" w:space="0" w:color="auto"/>
          </w:divBdr>
        </w:div>
        <w:div w:id="500898764">
          <w:marLeft w:val="0"/>
          <w:marRight w:val="0"/>
          <w:marTop w:val="121"/>
          <w:marBottom w:val="0"/>
          <w:divBdr>
            <w:top w:val="none" w:sz="0" w:space="0" w:color="auto"/>
            <w:left w:val="none" w:sz="0" w:space="0" w:color="auto"/>
            <w:bottom w:val="none" w:sz="0" w:space="0" w:color="auto"/>
            <w:right w:val="none" w:sz="0" w:space="0" w:color="auto"/>
          </w:divBdr>
        </w:div>
        <w:div w:id="1942183776">
          <w:marLeft w:val="0"/>
          <w:marRight w:val="0"/>
          <w:marTop w:val="121"/>
          <w:marBottom w:val="0"/>
          <w:divBdr>
            <w:top w:val="none" w:sz="0" w:space="0" w:color="auto"/>
            <w:left w:val="none" w:sz="0" w:space="0" w:color="auto"/>
            <w:bottom w:val="none" w:sz="0" w:space="0" w:color="auto"/>
            <w:right w:val="none" w:sz="0" w:space="0" w:color="auto"/>
          </w:divBdr>
        </w:div>
        <w:div w:id="447706074">
          <w:marLeft w:val="0"/>
          <w:marRight w:val="0"/>
          <w:marTop w:val="121"/>
          <w:marBottom w:val="0"/>
          <w:divBdr>
            <w:top w:val="none" w:sz="0" w:space="0" w:color="auto"/>
            <w:left w:val="none" w:sz="0" w:space="0" w:color="auto"/>
            <w:bottom w:val="none" w:sz="0" w:space="0" w:color="auto"/>
            <w:right w:val="none" w:sz="0" w:space="0" w:color="auto"/>
          </w:divBdr>
        </w:div>
        <w:div w:id="457071680">
          <w:marLeft w:val="0"/>
          <w:marRight w:val="0"/>
          <w:marTop w:val="121"/>
          <w:marBottom w:val="0"/>
          <w:divBdr>
            <w:top w:val="none" w:sz="0" w:space="0" w:color="auto"/>
            <w:left w:val="none" w:sz="0" w:space="0" w:color="auto"/>
            <w:bottom w:val="none" w:sz="0" w:space="0" w:color="auto"/>
            <w:right w:val="none" w:sz="0" w:space="0" w:color="auto"/>
          </w:divBdr>
        </w:div>
        <w:div w:id="725176850">
          <w:marLeft w:val="0"/>
          <w:marRight w:val="0"/>
          <w:marTop w:val="0"/>
          <w:marBottom w:val="0"/>
          <w:divBdr>
            <w:top w:val="none" w:sz="0" w:space="0" w:color="auto"/>
            <w:left w:val="none" w:sz="0" w:space="0" w:color="auto"/>
            <w:bottom w:val="none" w:sz="0" w:space="0" w:color="auto"/>
            <w:right w:val="none" w:sz="0" w:space="0" w:color="auto"/>
          </w:divBdr>
        </w:div>
        <w:div w:id="586501872">
          <w:marLeft w:val="0"/>
          <w:marRight w:val="0"/>
          <w:marTop w:val="121"/>
          <w:marBottom w:val="0"/>
          <w:divBdr>
            <w:top w:val="none" w:sz="0" w:space="0" w:color="auto"/>
            <w:left w:val="none" w:sz="0" w:space="0" w:color="auto"/>
            <w:bottom w:val="none" w:sz="0" w:space="0" w:color="auto"/>
            <w:right w:val="none" w:sz="0" w:space="0" w:color="auto"/>
          </w:divBdr>
        </w:div>
        <w:div w:id="1762988851">
          <w:marLeft w:val="0"/>
          <w:marRight w:val="0"/>
          <w:marTop w:val="121"/>
          <w:marBottom w:val="0"/>
          <w:divBdr>
            <w:top w:val="none" w:sz="0" w:space="0" w:color="auto"/>
            <w:left w:val="none" w:sz="0" w:space="0" w:color="auto"/>
            <w:bottom w:val="none" w:sz="0" w:space="0" w:color="auto"/>
            <w:right w:val="none" w:sz="0" w:space="0" w:color="auto"/>
          </w:divBdr>
        </w:div>
        <w:div w:id="727609785">
          <w:marLeft w:val="0"/>
          <w:marRight w:val="0"/>
          <w:marTop w:val="121"/>
          <w:marBottom w:val="0"/>
          <w:divBdr>
            <w:top w:val="none" w:sz="0" w:space="0" w:color="auto"/>
            <w:left w:val="none" w:sz="0" w:space="0" w:color="auto"/>
            <w:bottom w:val="none" w:sz="0" w:space="0" w:color="auto"/>
            <w:right w:val="none" w:sz="0" w:space="0" w:color="auto"/>
          </w:divBdr>
        </w:div>
        <w:div w:id="1734231615">
          <w:marLeft w:val="0"/>
          <w:marRight w:val="0"/>
          <w:marTop w:val="121"/>
          <w:marBottom w:val="0"/>
          <w:divBdr>
            <w:top w:val="none" w:sz="0" w:space="0" w:color="auto"/>
            <w:left w:val="none" w:sz="0" w:space="0" w:color="auto"/>
            <w:bottom w:val="none" w:sz="0" w:space="0" w:color="auto"/>
            <w:right w:val="none" w:sz="0" w:space="0" w:color="auto"/>
          </w:divBdr>
        </w:div>
        <w:div w:id="2135444396">
          <w:marLeft w:val="0"/>
          <w:marRight w:val="0"/>
          <w:marTop w:val="121"/>
          <w:marBottom w:val="0"/>
          <w:divBdr>
            <w:top w:val="none" w:sz="0" w:space="0" w:color="auto"/>
            <w:left w:val="none" w:sz="0" w:space="0" w:color="auto"/>
            <w:bottom w:val="none" w:sz="0" w:space="0" w:color="auto"/>
            <w:right w:val="none" w:sz="0" w:space="0" w:color="auto"/>
          </w:divBdr>
        </w:div>
        <w:div w:id="572201197">
          <w:marLeft w:val="0"/>
          <w:marRight w:val="0"/>
          <w:marTop w:val="121"/>
          <w:marBottom w:val="0"/>
          <w:divBdr>
            <w:top w:val="none" w:sz="0" w:space="0" w:color="auto"/>
            <w:left w:val="none" w:sz="0" w:space="0" w:color="auto"/>
            <w:bottom w:val="none" w:sz="0" w:space="0" w:color="auto"/>
            <w:right w:val="none" w:sz="0" w:space="0" w:color="auto"/>
          </w:divBdr>
        </w:div>
        <w:div w:id="1417046719">
          <w:marLeft w:val="0"/>
          <w:marRight w:val="0"/>
          <w:marTop w:val="121"/>
          <w:marBottom w:val="0"/>
          <w:divBdr>
            <w:top w:val="none" w:sz="0" w:space="0" w:color="auto"/>
            <w:left w:val="none" w:sz="0" w:space="0" w:color="auto"/>
            <w:bottom w:val="none" w:sz="0" w:space="0" w:color="auto"/>
            <w:right w:val="none" w:sz="0" w:space="0" w:color="auto"/>
          </w:divBdr>
        </w:div>
        <w:div w:id="1529175108">
          <w:marLeft w:val="0"/>
          <w:marRight w:val="0"/>
          <w:marTop w:val="121"/>
          <w:marBottom w:val="0"/>
          <w:divBdr>
            <w:top w:val="none" w:sz="0" w:space="0" w:color="auto"/>
            <w:left w:val="none" w:sz="0" w:space="0" w:color="auto"/>
            <w:bottom w:val="none" w:sz="0" w:space="0" w:color="auto"/>
            <w:right w:val="none" w:sz="0" w:space="0" w:color="auto"/>
          </w:divBdr>
        </w:div>
        <w:div w:id="1301687376">
          <w:marLeft w:val="0"/>
          <w:marRight w:val="0"/>
          <w:marTop w:val="121"/>
          <w:marBottom w:val="0"/>
          <w:divBdr>
            <w:top w:val="none" w:sz="0" w:space="0" w:color="auto"/>
            <w:left w:val="none" w:sz="0" w:space="0" w:color="auto"/>
            <w:bottom w:val="none" w:sz="0" w:space="0" w:color="auto"/>
            <w:right w:val="none" w:sz="0" w:space="0" w:color="auto"/>
          </w:divBdr>
        </w:div>
        <w:div w:id="456949539">
          <w:marLeft w:val="0"/>
          <w:marRight w:val="0"/>
          <w:marTop w:val="121"/>
          <w:marBottom w:val="0"/>
          <w:divBdr>
            <w:top w:val="none" w:sz="0" w:space="0" w:color="auto"/>
            <w:left w:val="none" w:sz="0" w:space="0" w:color="auto"/>
            <w:bottom w:val="none" w:sz="0" w:space="0" w:color="auto"/>
            <w:right w:val="none" w:sz="0" w:space="0" w:color="auto"/>
          </w:divBdr>
        </w:div>
        <w:div w:id="155267700">
          <w:marLeft w:val="0"/>
          <w:marRight w:val="0"/>
          <w:marTop w:val="121"/>
          <w:marBottom w:val="0"/>
          <w:divBdr>
            <w:top w:val="none" w:sz="0" w:space="0" w:color="auto"/>
            <w:left w:val="none" w:sz="0" w:space="0" w:color="auto"/>
            <w:bottom w:val="none" w:sz="0" w:space="0" w:color="auto"/>
            <w:right w:val="none" w:sz="0" w:space="0" w:color="auto"/>
          </w:divBdr>
        </w:div>
        <w:div w:id="445662512">
          <w:marLeft w:val="0"/>
          <w:marRight w:val="0"/>
          <w:marTop w:val="121"/>
          <w:marBottom w:val="0"/>
          <w:divBdr>
            <w:top w:val="none" w:sz="0" w:space="0" w:color="auto"/>
            <w:left w:val="none" w:sz="0" w:space="0" w:color="auto"/>
            <w:bottom w:val="none" w:sz="0" w:space="0" w:color="auto"/>
            <w:right w:val="none" w:sz="0" w:space="0" w:color="auto"/>
          </w:divBdr>
        </w:div>
        <w:div w:id="1741516858">
          <w:marLeft w:val="0"/>
          <w:marRight w:val="0"/>
          <w:marTop w:val="121"/>
          <w:marBottom w:val="0"/>
          <w:divBdr>
            <w:top w:val="none" w:sz="0" w:space="0" w:color="auto"/>
            <w:left w:val="none" w:sz="0" w:space="0" w:color="auto"/>
            <w:bottom w:val="none" w:sz="0" w:space="0" w:color="auto"/>
            <w:right w:val="none" w:sz="0" w:space="0" w:color="auto"/>
          </w:divBdr>
        </w:div>
        <w:div w:id="336469353">
          <w:marLeft w:val="0"/>
          <w:marRight w:val="0"/>
          <w:marTop w:val="121"/>
          <w:marBottom w:val="0"/>
          <w:divBdr>
            <w:top w:val="none" w:sz="0" w:space="0" w:color="auto"/>
            <w:left w:val="none" w:sz="0" w:space="0" w:color="auto"/>
            <w:bottom w:val="none" w:sz="0" w:space="0" w:color="auto"/>
            <w:right w:val="none" w:sz="0" w:space="0" w:color="auto"/>
          </w:divBdr>
        </w:div>
        <w:div w:id="1220165195">
          <w:marLeft w:val="0"/>
          <w:marRight w:val="0"/>
          <w:marTop w:val="121"/>
          <w:marBottom w:val="0"/>
          <w:divBdr>
            <w:top w:val="none" w:sz="0" w:space="0" w:color="auto"/>
            <w:left w:val="none" w:sz="0" w:space="0" w:color="auto"/>
            <w:bottom w:val="none" w:sz="0" w:space="0" w:color="auto"/>
            <w:right w:val="none" w:sz="0" w:space="0" w:color="auto"/>
          </w:divBdr>
        </w:div>
        <w:div w:id="1757480566">
          <w:marLeft w:val="0"/>
          <w:marRight w:val="0"/>
          <w:marTop w:val="121"/>
          <w:marBottom w:val="0"/>
          <w:divBdr>
            <w:top w:val="none" w:sz="0" w:space="0" w:color="auto"/>
            <w:left w:val="none" w:sz="0" w:space="0" w:color="auto"/>
            <w:bottom w:val="none" w:sz="0" w:space="0" w:color="auto"/>
            <w:right w:val="none" w:sz="0" w:space="0" w:color="auto"/>
          </w:divBdr>
        </w:div>
        <w:div w:id="1696883140">
          <w:marLeft w:val="0"/>
          <w:marRight w:val="0"/>
          <w:marTop w:val="121"/>
          <w:marBottom w:val="0"/>
          <w:divBdr>
            <w:top w:val="none" w:sz="0" w:space="0" w:color="auto"/>
            <w:left w:val="none" w:sz="0" w:space="0" w:color="auto"/>
            <w:bottom w:val="none" w:sz="0" w:space="0" w:color="auto"/>
            <w:right w:val="none" w:sz="0" w:space="0" w:color="auto"/>
          </w:divBdr>
        </w:div>
        <w:div w:id="868494706">
          <w:marLeft w:val="0"/>
          <w:marRight w:val="0"/>
          <w:marTop w:val="121"/>
          <w:marBottom w:val="0"/>
          <w:divBdr>
            <w:top w:val="none" w:sz="0" w:space="0" w:color="auto"/>
            <w:left w:val="none" w:sz="0" w:space="0" w:color="auto"/>
            <w:bottom w:val="none" w:sz="0" w:space="0" w:color="auto"/>
            <w:right w:val="none" w:sz="0" w:space="0" w:color="auto"/>
          </w:divBdr>
        </w:div>
        <w:div w:id="360515150">
          <w:marLeft w:val="0"/>
          <w:marRight w:val="0"/>
          <w:marTop w:val="121"/>
          <w:marBottom w:val="0"/>
          <w:divBdr>
            <w:top w:val="none" w:sz="0" w:space="0" w:color="auto"/>
            <w:left w:val="none" w:sz="0" w:space="0" w:color="auto"/>
            <w:bottom w:val="none" w:sz="0" w:space="0" w:color="auto"/>
            <w:right w:val="none" w:sz="0" w:space="0" w:color="auto"/>
          </w:divBdr>
        </w:div>
        <w:div w:id="1686707686">
          <w:marLeft w:val="0"/>
          <w:marRight w:val="0"/>
          <w:marTop w:val="121"/>
          <w:marBottom w:val="0"/>
          <w:divBdr>
            <w:top w:val="none" w:sz="0" w:space="0" w:color="auto"/>
            <w:left w:val="none" w:sz="0" w:space="0" w:color="auto"/>
            <w:bottom w:val="none" w:sz="0" w:space="0" w:color="auto"/>
            <w:right w:val="none" w:sz="0" w:space="0" w:color="auto"/>
          </w:divBdr>
        </w:div>
        <w:div w:id="522787277">
          <w:marLeft w:val="0"/>
          <w:marRight w:val="0"/>
          <w:marTop w:val="121"/>
          <w:marBottom w:val="0"/>
          <w:divBdr>
            <w:top w:val="none" w:sz="0" w:space="0" w:color="auto"/>
            <w:left w:val="none" w:sz="0" w:space="0" w:color="auto"/>
            <w:bottom w:val="none" w:sz="0" w:space="0" w:color="auto"/>
            <w:right w:val="none" w:sz="0" w:space="0" w:color="auto"/>
          </w:divBdr>
        </w:div>
        <w:div w:id="1466466052">
          <w:marLeft w:val="0"/>
          <w:marRight w:val="0"/>
          <w:marTop w:val="121"/>
          <w:marBottom w:val="0"/>
          <w:divBdr>
            <w:top w:val="none" w:sz="0" w:space="0" w:color="auto"/>
            <w:left w:val="none" w:sz="0" w:space="0" w:color="auto"/>
            <w:bottom w:val="none" w:sz="0" w:space="0" w:color="auto"/>
            <w:right w:val="none" w:sz="0" w:space="0" w:color="auto"/>
          </w:divBdr>
        </w:div>
        <w:div w:id="1465778686">
          <w:marLeft w:val="0"/>
          <w:marRight w:val="0"/>
          <w:marTop w:val="121"/>
          <w:marBottom w:val="0"/>
          <w:divBdr>
            <w:top w:val="none" w:sz="0" w:space="0" w:color="auto"/>
            <w:left w:val="none" w:sz="0" w:space="0" w:color="auto"/>
            <w:bottom w:val="none" w:sz="0" w:space="0" w:color="auto"/>
            <w:right w:val="none" w:sz="0" w:space="0" w:color="auto"/>
          </w:divBdr>
        </w:div>
        <w:div w:id="2112119964">
          <w:marLeft w:val="0"/>
          <w:marRight w:val="0"/>
          <w:marTop w:val="121"/>
          <w:marBottom w:val="0"/>
          <w:divBdr>
            <w:top w:val="none" w:sz="0" w:space="0" w:color="auto"/>
            <w:left w:val="none" w:sz="0" w:space="0" w:color="auto"/>
            <w:bottom w:val="none" w:sz="0" w:space="0" w:color="auto"/>
            <w:right w:val="none" w:sz="0" w:space="0" w:color="auto"/>
          </w:divBdr>
        </w:div>
      </w:divsChild>
    </w:div>
    <w:div w:id="1319384697">
      <w:bodyDiv w:val="1"/>
      <w:marLeft w:val="0"/>
      <w:marRight w:val="0"/>
      <w:marTop w:val="0"/>
      <w:marBottom w:val="0"/>
      <w:divBdr>
        <w:top w:val="none" w:sz="0" w:space="0" w:color="auto"/>
        <w:left w:val="none" w:sz="0" w:space="0" w:color="auto"/>
        <w:bottom w:val="none" w:sz="0" w:space="0" w:color="auto"/>
        <w:right w:val="none" w:sz="0" w:space="0" w:color="auto"/>
      </w:divBdr>
    </w:div>
    <w:div w:id="1430732605">
      <w:bodyDiv w:val="1"/>
      <w:marLeft w:val="0"/>
      <w:marRight w:val="0"/>
      <w:marTop w:val="0"/>
      <w:marBottom w:val="0"/>
      <w:divBdr>
        <w:top w:val="none" w:sz="0" w:space="0" w:color="auto"/>
        <w:left w:val="none" w:sz="0" w:space="0" w:color="auto"/>
        <w:bottom w:val="none" w:sz="0" w:space="0" w:color="auto"/>
        <w:right w:val="none" w:sz="0" w:space="0" w:color="auto"/>
      </w:divBdr>
      <w:divsChild>
        <w:div w:id="419564160">
          <w:marLeft w:val="0"/>
          <w:marRight w:val="0"/>
          <w:marTop w:val="121"/>
          <w:marBottom w:val="0"/>
          <w:divBdr>
            <w:top w:val="none" w:sz="0" w:space="0" w:color="auto"/>
            <w:left w:val="none" w:sz="0" w:space="0" w:color="auto"/>
            <w:bottom w:val="none" w:sz="0" w:space="0" w:color="auto"/>
            <w:right w:val="none" w:sz="0" w:space="0" w:color="auto"/>
          </w:divBdr>
        </w:div>
      </w:divsChild>
    </w:div>
    <w:div w:id="1804618950">
      <w:bodyDiv w:val="1"/>
      <w:marLeft w:val="0"/>
      <w:marRight w:val="0"/>
      <w:marTop w:val="0"/>
      <w:marBottom w:val="0"/>
      <w:divBdr>
        <w:top w:val="none" w:sz="0" w:space="0" w:color="auto"/>
        <w:left w:val="none" w:sz="0" w:space="0" w:color="auto"/>
        <w:bottom w:val="none" w:sz="0" w:space="0" w:color="auto"/>
        <w:right w:val="none" w:sz="0" w:space="0" w:color="auto"/>
      </w:divBdr>
      <w:divsChild>
        <w:div w:id="1424109012">
          <w:marLeft w:val="0"/>
          <w:marRight w:val="0"/>
          <w:marTop w:val="121"/>
          <w:marBottom w:val="0"/>
          <w:divBdr>
            <w:top w:val="none" w:sz="0" w:space="0" w:color="auto"/>
            <w:left w:val="none" w:sz="0" w:space="0" w:color="auto"/>
            <w:bottom w:val="none" w:sz="0" w:space="0" w:color="auto"/>
            <w:right w:val="none" w:sz="0" w:space="0" w:color="auto"/>
          </w:divBdr>
        </w:div>
        <w:div w:id="1184513692">
          <w:marLeft w:val="0"/>
          <w:marRight w:val="0"/>
          <w:marTop w:val="121"/>
          <w:marBottom w:val="0"/>
          <w:divBdr>
            <w:top w:val="none" w:sz="0" w:space="0" w:color="auto"/>
            <w:left w:val="none" w:sz="0" w:space="0" w:color="auto"/>
            <w:bottom w:val="none" w:sz="0" w:space="0" w:color="auto"/>
            <w:right w:val="none" w:sz="0" w:space="0" w:color="auto"/>
          </w:divBdr>
        </w:div>
        <w:div w:id="1952276406">
          <w:marLeft w:val="0"/>
          <w:marRight w:val="0"/>
          <w:marTop w:val="121"/>
          <w:marBottom w:val="0"/>
          <w:divBdr>
            <w:top w:val="none" w:sz="0" w:space="0" w:color="auto"/>
            <w:left w:val="none" w:sz="0" w:space="0" w:color="auto"/>
            <w:bottom w:val="none" w:sz="0" w:space="0" w:color="auto"/>
            <w:right w:val="none" w:sz="0" w:space="0" w:color="auto"/>
          </w:divBdr>
        </w:div>
      </w:divsChild>
    </w:div>
    <w:div w:id="2028023539">
      <w:bodyDiv w:val="1"/>
      <w:marLeft w:val="0"/>
      <w:marRight w:val="0"/>
      <w:marTop w:val="0"/>
      <w:marBottom w:val="0"/>
      <w:divBdr>
        <w:top w:val="none" w:sz="0" w:space="0" w:color="auto"/>
        <w:left w:val="none" w:sz="0" w:space="0" w:color="auto"/>
        <w:bottom w:val="none" w:sz="0" w:space="0" w:color="auto"/>
        <w:right w:val="none" w:sz="0" w:space="0" w:color="auto"/>
      </w:divBdr>
      <w:divsChild>
        <w:div w:id="1985892798">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7A2EF73817F2C196C6FE5F31DBF35EFD07F498E35048592B4CF6B3FD5B60C06E0A5882A65C90710C19CE2D30xCtDD" TargetMode="External"/><Relationship Id="rId18" Type="http://schemas.openxmlformats.org/officeDocument/2006/relationships/hyperlink" Target="https://login.consultant.ru/link/?rnd=A0C7827BF66B1297F1DCEF2EE2774F17&amp;req=doc&amp;base=RZB&amp;n=304177&amp;REFFIELD=134&amp;REFDST=100018&amp;REFDOC=220322&amp;REFBASE=RLAW071&amp;stat=refcode%3D16876%3Bindex%3D45&amp;date=29.04.2019" TargetMode="External"/><Relationship Id="rId3" Type="http://schemas.openxmlformats.org/officeDocument/2006/relationships/styles" Target="styles.xml"/><Relationship Id="rId21" Type="http://schemas.openxmlformats.org/officeDocument/2006/relationships/hyperlink" Target="file:///C:\Documents%20and%20Settings\bubnov.ASBESTADM\&#1056;&#1072;&#1073;&#1086;&#1095;&#1080;&#1081;%20&#1089;&#1090;&#1086;&#1083;\RLAW180132706_0_20160402_131808_54426.rtf" TargetMode="External"/><Relationship Id="rId7" Type="http://schemas.openxmlformats.org/officeDocument/2006/relationships/endnotes" Target="endnotes.xml"/><Relationship Id="rId12" Type="http://schemas.openxmlformats.org/officeDocument/2006/relationships/hyperlink" Target="https://login.consultant.ru/link/?rnd=A0C7827BF66B1297F1DCEF2EE2774F17&amp;req=doc&amp;base=RZB&amp;n=317662&amp;dst=100182&amp;fld=134&amp;REFFIELD=134&amp;REFDST=100004&amp;REFDOC=229826&amp;REFBASE=RLAW071&amp;stat=refcode%3D16876%3Bdstident%3D100182%3Bindex%3D12&amp;date=29.04.2019" TargetMode="External"/><Relationship Id="rId17" Type="http://schemas.openxmlformats.org/officeDocument/2006/relationships/hyperlink" Target="consultantplus://offline/ref=7A2EF73817F2C196C6FE5F31DBF35EFD07F498E35048592B4CF6B3FD5B60C06E0A5882A65C90710C19CE2D30xCtDD"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7A2EF73817F2C196C6FE413CCD9F00F704FFC7EF554B567D11A2B5AA0430C63B4A1884xFt0D" TargetMode="External"/><Relationship Id="rId20" Type="http://schemas.openxmlformats.org/officeDocument/2006/relationships/hyperlink" Target="https://login.consultant.ru/link/?rnd=A0C7827BF66B1297F1DCEF2EE2774F17&amp;req=doc&amp;base=RZB&amp;n=300822&amp;dst=10808&amp;fld=134&amp;REFFIELD=134&amp;REFDST=100041&amp;REFDOC=220322&amp;REFBASE=RLAW071&amp;stat=refcode%3D16876%3Bdstident%3D10808%3Bindex%3D76&amp;date=29.04.20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nd=A0C7827BF66B1297F1DCEF2EE2774F17&amp;req=doc&amp;base=RZB&amp;n=300822&amp;dst=10804&amp;fld=134&amp;REFFIELD=134&amp;REFDST=100013&amp;REFDOC=220322&amp;REFBASE=RLAW071&amp;stat=refcode%3D10881%3Bdstident%3D10804%3Bindex%3D40&amp;date=29.04.2019"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ravo-mgo.ru" TargetMode="External"/><Relationship Id="rId23" Type="http://schemas.openxmlformats.org/officeDocument/2006/relationships/header" Target="header2.xml"/><Relationship Id="rId10" Type="http://schemas.openxmlformats.org/officeDocument/2006/relationships/hyperlink" Target="https://login.consultant.ru/link/?rnd=A0C7827BF66B1297F1DCEF2EE2774F17&amp;req=doc&amp;base=RZB&amp;n=300880&amp;dst=1095&amp;fld=134&amp;REFFIELD=134&amp;REFDST=100004&amp;REFDOC=229826&amp;REFBASE=RLAW071&amp;stat=refcode%3D16876%3Bdstident%3D1095%3Bindex%3D12&amp;date=29.04.2019" TargetMode="External"/><Relationship Id="rId19" Type="http://schemas.openxmlformats.org/officeDocument/2006/relationships/hyperlink" Target="https://login.consultant.ru/link/?rnd=A0C7827BF66B1297F1DCEF2EE2774F17&amp;req=doc&amp;base=RZB&amp;n=304177&amp;REFFIELD=134&amp;REFDST=100018&amp;REFDOC=220322&amp;REFBASE=RLAW071&amp;stat=refcode%3D16876%3Bindex%3D45&amp;date=29.04.2019" TargetMode="External"/><Relationship Id="rId4" Type="http://schemas.openxmlformats.org/officeDocument/2006/relationships/settings" Target="settings.xml"/><Relationship Id="rId9" Type="http://schemas.openxmlformats.org/officeDocument/2006/relationships/hyperlink" Target="https://login.consultant.ru/link/?rnd=A0C7827BF66B1297F1DCEF2EE2774F17&amp;req=doc&amp;base=RZB&amp;n=300880&amp;dst=1072&amp;fld=134&amp;REFFIELD=134&amp;REFDST=100004&amp;REFDOC=229826&amp;REFBASE=RLAW071&amp;stat=refcode%3D16876%3Bdstident%3D1072%3Bindex%3D12&amp;date=29.04.2019" TargetMode="External"/><Relationship Id="rId14" Type="http://schemas.openxmlformats.org/officeDocument/2006/relationships/hyperlink" Target="http://&#1072;&#1076;&#1084;-&#1084;&#1072;&#1083;&#1099;&#1096;&#1077;&#1074;&#1072;.&#1088;&#1092;/index"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893AD4-8100-4DA8-AC51-C662A284C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1154</TotalTime>
  <Pages>24</Pages>
  <Words>10785</Words>
  <Characters>61480</Characters>
  <Application>Microsoft Office Word</Application>
  <DocSecurity>0</DocSecurity>
  <Lines>512</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Ирина К. Чепуштанова</cp:lastModifiedBy>
  <cp:revision>33</cp:revision>
  <cp:lastPrinted>2020-03-05T09:05:00Z</cp:lastPrinted>
  <dcterms:created xsi:type="dcterms:W3CDTF">2019-06-25T11:48:00Z</dcterms:created>
  <dcterms:modified xsi:type="dcterms:W3CDTF">2021-04-12T04:32:00Z</dcterms:modified>
</cp:coreProperties>
</file>