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5D95" w:rsidRPr="008B6A0A" w:rsidRDefault="00092BBC" w:rsidP="000D2D10">
      <w:pPr>
        <w:spacing w:after="120"/>
        <w:jc w:val="center"/>
        <w:rPr>
          <w:rFonts w:ascii="Liberation Serif" w:hAnsi="Liberation Serif" w:cs="Times New Roman"/>
          <w:b/>
          <w:sz w:val="26"/>
          <w:szCs w:val="26"/>
        </w:rPr>
      </w:pPr>
      <w:r w:rsidRPr="008B6A0A">
        <w:rPr>
          <w:rFonts w:ascii="Liberation Serif" w:hAnsi="Liberation Serif" w:cs="Times New Roman"/>
          <w:b/>
          <w:sz w:val="26"/>
          <w:szCs w:val="26"/>
        </w:rPr>
        <w:t>Заключение об оценке регулирующего воздействия по проекту постановления главы Малы</w:t>
      </w:r>
      <w:r w:rsidR="002E1425">
        <w:rPr>
          <w:rFonts w:ascii="Liberation Serif" w:hAnsi="Liberation Serif" w:cs="Times New Roman"/>
          <w:b/>
          <w:sz w:val="26"/>
          <w:szCs w:val="26"/>
        </w:rPr>
        <w:t>шевского городского округа</w:t>
      </w:r>
      <w:r w:rsidR="008B6A0A" w:rsidRPr="000D2D10">
        <w:rPr>
          <w:rFonts w:ascii="Liberation Serif" w:hAnsi="Liberation Serif" w:cs="Times New Roman"/>
          <w:b/>
          <w:sz w:val="26"/>
          <w:szCs w:val="26"/>
        </w:rPr>
        <w:t xml:space="preserve"> </w:t>
      </w:r>
      <w:r w:rsidR="000D2D10" w:rsidRPr="000D2D10">
        <w:rPr>
          <w:rFonts w:ascii="Liberation Serif" w:hAnsi="Liberation Serif" w:cs="Times New Roman"/>
          <w:b/>
          <w:sz w:val="26"/>
          <w:szCs w:val="26"/>
        </w:rPr>
        <w:t>«Об утверждении Программы профилактики рисков причинения вреда (ущерба) охраняемым законом ценностям по муниципальному земельному контролю на территории Малышевского городского округа на 2023 год»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9214"/>
      </w:tblGrid>
      <w:tr w:rsidR="00092BBC" w:rsidRPr="008B6A0A" w:rsidTr="008B6A0A">
        <w:tc>
          <w:tcPr>
            <w:tcW w:w="562" w:type="dxa"/>
          </w:tcPr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1</w:t>
            </w:r>
          </w:p>
        </w:tc>
        <w:tc>
          <w:tcPr>
            <w:tcW w:w="9214" w:type="dxa"/>
          </w:tcPr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Вид, наименование и планируемый срок вступления в силу нормативного правового акта:</w:t>
            </w:r>
          </w:p>
          <w:p w:rsidR="00092BBC" w:rsidRPr="000D2D10" w:rsidRDefault="00092BBC" w:rsidP="00092BBC">
            <w:pPr>
              <w:jc w:val="both"/>
              <w:rPr>
                <w:rFonts w:ascii="Liberation Serif" w:hAnsi="Liberation Serif" w:cs="Times New Roman"/>
                <w:sz w:val="24"/>
                <w:szCs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Проект </w:t>
            </w:r>
            <w:r w:rsidRPr="008B6A0A">
              <w:rPr>
                <w:rFonts w:ascii="Liberation Serif" w:hAnsi="Liberation Serif" w:cs="Times New Roman"/>
                <w:sz w:val="24"/>
                <w:szCs w:val="24"/>
                <w:u w:val="single"/>
              </w:rPr>
              <w:t xml:space="preserve">постановления </w:t>
            </w:r>
            <w:r w:rsidR="008B6A0A" w:rsidRPr="000D2D10">
              <w:rPr>
                <w:rFonts w:ascii="Liberation Serif" w:hAnsi="Liberation Serif" w:cs="Times New Roman"/>
                <w:color w:val="000000"/>
                <w:sz w:val="24"/>
                <w:szCs w:val="24"/>
                <w:u w:val="single"/>
              </w:rPr>
              <w:t>«</w:t>
            </w:r>
            <w:r w:rsidR="000D2D10" w:rsidRPr="000D2D10">
              <w:rPr>
                <w:rFonts w:ascii="Liberation Serif" w:hAnsi="Liberation Serif"/>
                <w:color w:val="000000"/>
                <w:sz w:val="24"/>
                <w:szCs w:val="24"/>
                <w:u w:val="single"/>
              </w:rPr>
              <w:t xml:space="preserve">Об утверждении Программы профилактики </w:t>
            </w:r>
            <w:r w:rsidR="000D2D10" w:rsidRPr="000D2D10">
              <w:rPr>
                <w:rFonts w:ascii="Liberation Serif" w:hAnsi="Liberation Serif"/>
                <w:sz w:val="24"/>
                <w:szCs w:val="24"/>
                <w:u w:val="single"/>
              </w:rPr>
              <w:t>рисков причинения вреда (ущерба) охраняемым законом ценностям по муниципальному земельному контролю на территории Малышевског</w:t>
            </w:r>
            <w:r w:rsidR="000D2D10" w:rsidRPr="000D2D10">
              <w:rPr>
                <w:rFonts w:ascii="Liberation Serif" w:hAnsi="Liberation Serif"/>
                <w:sz w:val="24"/>
                <w:szCs w:val="24"/>
                <w:u w:val="single"/>
              </w:rPr>
              <w:t>о городского округа на 2023 год</w:t>
            </w:r>
            <w:r w:rsidRPr="000D2D10">
              <w:rPr>
                <w:rFonts w:ascii="Liberation Serif" w:hAnsi="Liberation Serif" w:cs="Times New Roman"/>
                <w:sz w:val="24"/>
                <w:szCs w:val="24"/>
                <w:u w:val="single"/>
              </w:rPr>
              <w:t>»</w:t>
            </w:r>
          </w:p>
          <w:p w:rsidR="00092BBC" w:rsidRPr="008B6A0A" w:rsidRDefault="000A7B6B" w:rsidP="002E1425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 xml:space="preserve">Планируемый срок вступления в силу: 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>«</w:t>
            </w:r>
            <w:r w:rsidR="008B6A0A">
              <w:rPr>
                <w:rFonts w:ascii="Liberation Serif" w:hAnsi="Liberation Serif" w:cs="Times New Roman"/>
                <w:sz w:val="24"/>
                <w:u w:val="single"/>
              </w:rPr>
              <w:t>1</w:t>
            </w:r>
            <w:r w:rsidR="002E1425">
              <w:rPr>
                <w:rFonts w:ascii="Liberation Serif" w:hAnsi="Liberation Serif" w:cs="Times New Roman"/>
                <w:sz w:val="24"/>
                <w:u w:val="single"/>
              </w:rPr>
              <w:t>7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» </w:t>
            </w:r>
            <w:r w:rsidR="002E1425">
              <w:rPr>
                <w:rFonts w:ascii="Liberation Serif" w:hAnsi="Liberation Serif" w:cs="Times New Roman"/>
                <w:sz w:val="24"/>
                <w:u w:val="single"/>
              </w:rPr>
              <w:t>октября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202</w:t>
            </w:r>
            <w:r w:rsidR="008B6A0A">
              <w:rPr>
                <w:rFonts w:ascii="Liberation Serif" w:hAnsi="Liberation Serif" w:cs="Times New Roman"/>
                <w:sz w:val="24"/>
                <w:u w:val="single"/>
              </w:rPr>
              <w:t>2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года</w:t>
            </w:r>
          </w:p>
        </w:tc>
      </w:tr>
      <w:tr w:rsidR="00092BBC" w:rsidRPr="008B6A0A" w:rsidTr="008B6A0A">
        <w:tc>
          <w:tcPr>
            <w:tcW w:w="562" w:type="dxa"/>
          </w:tcPr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2</w:t>
            </w:r>
          </w:p>
        </w:tc>
        <w:tc>
          <w:tcPr>
            <w:tcW w:w="9214" w:type="dxa"/>
          </w:tcPr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Сведения о разработчике проекта нормативного правового акта:</w:t>
            </w:r>
          </w:p>
          <w:p w:rsidR="00092BBC" w:rsidRPr="008B6A0A" w:rsidRDefault="00092BBC" w:rsidP="000D2D10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Отдел </w:t>
            </w:r>
            <w:r w:rsidR="000D2D10">
              <w:rPr>
                <w:rFonts w:ascii="Liberation Serif" w:hAnsi="Liberation Serif" w:cs="Times New Roman"/>
                <w:sz w:val="24"/>
                <w:u w:val="single"/>
              </w:rPr>
              <w:t>по управлению имуществом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администрации Малышевского городского округа</w:t>
            </w:r>
          </w:p>
        </w:tc>
      </w:tr>
      <w:tr w:rsidR="00092BBC" w:rsidRPr="008B6A0A" w:rsidTr="008B6A0A">
        <w:tc>
          <w:tcPr>
            <w:tcW w:w="562" w:type="dxa"/>
          </w:tcPr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3</w:t>
            </w:r>
          </w:p>
        </w:tc>
        <w:tc>
          <w:tcPr>
            <w:tcW w:w="9214" w:type="dxa"/>
          </w:tcPr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Срок проведения публичных консультаций:</w:t>
            </w:r>
          </w:p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 xml:space="preserve">начало: 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>«</w:t>
            </w:r>
            <w:r w:rsidR="008B6A0A">
              <w:rPr>
                <w:rFonts w:ascii="Liberation Serif" w:hAnsi="Liberation Serif" w:cs="Times New Roman"/>
                <w:sz w:val="24"/>
                <w:u w:val="single"/>
              </w:rPr>
              <w:t>2</w:t>
            </w:r>
            <w:r w:rsidR="002E1425">
              <w:rPr>
                <w:rFonts w:ascii="Liberation Serif" w:hAnsi="Liberation Serif" w:cs="Times New Roman"/>
                <w:sz w:val="24"/>
                <w:u w:val="single"/>
              </w:rPr>
              <w:t>6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» </w:t>
            </w:r>
            <w:r w:rsidR="002E1425">
              <w:rPr>
                <w:rFonts w:ascii="Liberation Serif" w:hAnsi="Liberation Serif" w:cs="Times New Roman"/>
                <w:sz w:val="24"/>
                <w:u w:val="single"/>
              </w:rPr>
              <w:t>сентября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202</w:t>
            </w:r>
            <w:r w:rsidR="008B6A0A">
              <w:rPr>
                <w:rFonts w:ascii="Liberation Serif" w:hAnsi="Liberation Serif" w:cs="Times New Roman"/>
                <w:sz w:val="24"/>
                <w:u w:val="single"/>
              </w:rPr>
              <w:t>2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год</w:t>
            </w:r>
          </w:p>
          <w:p w:rsidR="00092BBC" w:rsidRPr="008B6A0A" w:rsidRDefault="00092BBC" w:rsidP="000D2D10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 xml:space="preserve">окончание: </w:t>
            </w:r>
            <w:r w:rsidR="008B6A0A">
              <w:rPr>
                <w:rFonts w:ascii="Liberation Serif" w:hAnsi="Liberation Serif" w:cs="Times New Roman"/>
                <w:sz w:val="24"/>
                <w:u w:val="single"/>
              </w:rPr>
              <w:t>«</w:t>
            </w:r>
            <w:r w:rsidR="000D2D10">
              <w:rPr>
                <w:rFonts w:ascii="Liberation Serif" w:hAnsi="Liberation Serif" w:cs="Times New Roman"/>
                <w:sz w:val="24"/>
                <w:u w:val="single"/>
              </w:rPr>
              <w:t>21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» </w:t>
            </w:r>
            <w:r w:rsidR="002E1425">
              <w:rPr>
                <w:rFonts w:ascii="Liberation Serif" w:hAnsi="Liberation Serif" w:cs="Times New Roman"/>
                <w:sz w:val="24"/>
                <w:u w:val="single"/>
              </w:rPr>
              <w:t>октября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202</w:t>
            </w:r>
            <w:r w:rsidR="008B6A0A">
              <w:rPr>
                <w:rFonts w:ascii="Liberation Serif" w:hAnsi="Liberation Serif" w:cs="Times New Roman"/>
                <w:sz w:val="24"/>
                <w:u w:val="single"/>
              </w:rPr>
              <w:t>2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год</w:t>
            </w:r>
          </w:p>
        </w:tc>
      </w:tr>
      <w:tr w:rsidR="00092BBC" w:rsidRPr="008B6A0A" w:rsidTr="008B6A0A">
        <w:tc>
          <w:tcPr>
            <w:tcW w:w="562" w:type="dxa"/>
          </w:tcPr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4</w:t>
            </w:r>
          </w:p>
        </w:tc>
        <w:tc>
          <w:tcPr>
            <w:tcW w:w="9214" w:type="dxa"/>
          </w:tcPr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Способ направления участниками публичных консультаций своих мнений:</w:t>
            </w:r>
          </w:p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Ф.И.О. исполнителя: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</w:t>
            </w:r>
            <w:r w:rsidR="000D2D10">
              <w:rPr>
                <w:rFonts w:ascii="Liberation Serif" w:hAnsi="Liberation Serif" w:cs="Times New Roman"/>
                <w:sz w:val="24"/>
                <w:szCs w:val="24"/>
                <w:u w:val="single"/>
              </w:rPr>
              <w:t>Воробьева Наталия Михайловна</w:t>
            </w:r>
          </w:p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Должность: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</w:t>
            </w:r>
            <w:r w:rsidR="000D2D10">
              <w:rPr>
                <w:rFonts w:ascii="Liberation Serif" w:hAnsi="Liberation Serif" w:cs="Times New Roman"/>
                <w:sz w:val="24"/>
                <w:u w:val="single"/>
              </w:rPr>
              <w:t>Начальник Отдела по управлению имуществом</w:t>
            </w:r>
            <w:r w:rsidR="00F82380"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администрации Малышевского городского округа</w:t>
            </w:r>
          </w:p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Телефон:</w:t>
            </w:r>
            <w:r w:rsidR="00F82380"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8 (34365) 5-</w:t>
            </w:r>
            <w:r w:rsidR="000D2D10">
              <w:rPr>
                <w:rFonts w:ascii="Liberation Serif" w:hAnsi="Liberation Serif" w:cs="Times New Roman"/>
                <w:sz w:val="24"/>
                <w:u w:val="single"/>
              </w:rPr>
              <w:t>39-83</w:t>
            </w:r>
          </w:p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Адрес электронной почты:</w:t>
            </w:r>
            <w:r w:rsidR="004D1E1C"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</w:t>
            </w:r>
            <w:hyperlink r:id="rId4" w:history="1">
              <w:r w:rsidR="000D2D10" w:rsidRPr="000D2D10">
                <w:rPr>
                  <w:rStyle w:val="a4"/>
                  <w:rFonts w:ascii="Liberation Serif" w:hAnsi="Liberation Serif"/>
                  <w:sz w:val="24"/>
                  <w:szCs w:val="24"/>
                </w:rPr>
                <w:t>komimgo@yandex.ru</w:t>
              </w:r>
            </w:hyperlink>
            <w:r w:rsidR="000D2D10" w:rsidRPr="000D2D10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Иной способ получения предложений:</w:t>
            </w:r>
            <w:r w:rsidR="004D1E1C"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по адресу: Све</w:t>
            </w:r>
            <w:r w:rsidR="008B6A0A">
              <w:rPr>
                <w:rFonts w:ascii="Liberation Serif" w:hAnsi="Liberation Serif" w:cs="Times New Roman"/>
                <w:sz w:val="24"/>
                <w:u w:val="single"/>
              </w:rPr>
              <w:t xml:space="preserve">рдловская область, г. Асбест, </w:t>
            </w:r>
            <w:proofErr w:type="spellStart"/>
            <w:r w:rsidR="008B6A0A">
              <w:rPr>
                <w:rFonts w:ascii="Liberation Serif" w:hAnsi="Liberation Serif" w:cs="Times New Roman"/>
                <w:sz w:val="24"/>
                <w:u w:val="single"/>
              </w:rPr>
              <w:t>п</w:t>
            </w:r>
            <w:r w:rsidR="004D1E1C" w:rsidRPr="008B6A0A">
              <w:rPr>
                <w:rFonts w:ascii="Liberation Serif" w:hAnsi="Liberation Serif" w:cs="Times New Roman"/>
                <w:sz w:val="24"/>
                <w:u w:val="single"/>
              </w:rPr>
              <w:t>гт</w:t>
            </w:r>
            <w:proofErr w:type="spellEnd"/>
            <w:r w:rsidR="004D1E1C" w:rsidRPr="008B6A0A">
              <w:rPr>
                <w:rFonts w:ascii="Liberation Serif" w:hAnsi="Liberation Serif" w:cs="Times New Roman"/>
                <w:sz w:val="24"/>
                <w:u w:val="single"/>
              </w:rPr>
              <w:t>. Малышев</w:t>
            </w:r>
            <w:r w:rsidR="000D2D10">
              <w:rPr>
                <w:rFonts w:ascii="Liberation Serif" w:hAnsi="Liberation Serif" w:cs="Times New Roman"/>
                <w:sz w:val="24"/>
                <w:u w:val="single"/>
              </w:rPr>
              <w:t xml:space="preserve">а, ул. Пионерская, д. 27, </w:t>
            </w:r>
            <w:proofErr w:type="spellStart"/>
            <w:r w:rsidR="000D2D10">
              <w:rPr>
                <w:rFonts w:ascii="Liberation Serif" w:hAnsi="Liberation Serif" w:cs="Times New Roman"/>
                <w:sz w:val="24"/>
                <w:u w:val="single"/>
              </w:rPr>
              <w:t>каб</w:t>
            </w:r>
            <w:proofErr w:type="spellEnd"/>
            <w:r w:rsidR="000D2D10">
              <w:rPr>
                <w:rFonts w:ascii="Liberation Serif" w:hAnsi="Liberation Serif" w:cs="Times New Roman"/>
                <w:sz w:val="24"/>
                <w:u w:val="single"/>
              </w:rPr>
              <w:t>. 8</w:t>
            </w:r>
          </w:p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Часы работы:</w:t>
            </w:r>
            <w:r w:rsidR="004D1E1C" w:rsidRPr="008B6A0A">
              <w:rPr>
                <w:rFonts w:ascii="Liberation Serif" w:hAnsi="Liberation Serif" w:cs="Times New Roman"/>
                <w:sz w:val="24"/>
              </w:rPr>
              <w:t xml:space="preserve"> </w:t>
            </w:r>
            <w:r w:rsidR="0006624B" w:rsidRPr="008B6A0A">
              <w:rPr>
                <w:rFonts w:ascii="Liberation Serif" w:hAnsi="Liberation Serif" w:cs="Times New Roman"/>
                <w:sz w:val="24"/>
                <w:u w:val="single"/>
              </w:rPr>
              <w:t>ПН-ЧТ - с 8:3</w:t>
            </w:r>
            <w:r w:rsidR="004D1E1C" w:rsidRPr="008B6A0A">
              <w:rPr>
                <w:rFonts w:ascii="Liberation Serif" w:hAnsi="Liberation Serif" w:cs="Times New Roman"/>
                <w:sz w:val="24"/>
                <w:u w:val="single"/>
              </w:rPr>
              <w:t>0 до 17:15, обед – с 12:00 до 1</w:t>
            </w:r>
            <w:r w:rsidR="0006624B" w:rsidRPr="008B6A0A">
              <w:rPr>
                <w:rFonts w:ascii="Liberation Serif" w:hAnsi="Liberation Serif" w:cs="Times New Roman"/>
                <w:sz w:val="24"/>
                <w:u w:val="single"/>
              </w:rPr>
              <w:t>2</w:t>
            </w:r>
            <w:r w:rsidR="004D1E1C" w:rsidRPr="008B6A0A">
              <w:rPr>
                <w:rFonts w:ascii="Liberation Serif" w:hAnsi="Liberation Serif" w:cs="Times New Roman"/>
                <w:sz w:val="24"/>
                <w:u w:val="single"/>
              </w:rPr>
              <w:t>:</w:t>
            </w:r>
            <w:r w:rsidR="0006624B" w:rsidRPr="008B6A0A">
              <w:rPr>
                <w:rFonts w:ascii="Liberation Serif" w:hAnsi="Liberation Serif" w:cs="Times New Roman"/>
                <w:sz w:val="24"/>
                <w:u w:val="single"/>
              </w:rPr>
              <w:t>3</w:t>
            </w:r>
            <w:r w:rsidR="004D1E1C" w:rsidRPr="008B6A0A">
              <w:rPr>
                <w:rFonts w:ascii="Liberation Serif" w:hAnsi="Liberation Serif" w:cs="Times New Roman"/>
                <w:sz w:val="24"/>
                <w:u w:val="single"/>
              </w:rPr>
              <w:t>0</w:t>
            </w:r>
          </w:p>
          <w:p w:rsidR="00092BBC" w:rsidRPr="008B6A0A" w:rsidRDefault="004D1E1C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 xml:space="preserve">                        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>ПТ – с 8:</w:t>
            </w:r>
            <w:r w:rsidR="0006624B" w:rsidRPr="008B6A0A">
              <w:rPr>
                <w:rFonts w:ascii="Liberation Serif" w:hAnsi="Liberation Serif" w:cs="Times New Roman"/>
                <w:sz w:val="24"/>
                <w:u w:val="single"/>
              </w:rPr>
              <w:t>30 до 16:00, обед – с 12:00 до 12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>:</w:t>
            </w:r>
            <w:r w:rsidR="0006624B" w:rsidRPr="008B6A0A">
              <w:rPr>
                <w:rFonts w:ascii="Liberation Serif" w:hAnsi="Liberation Serif" w:cs="Times New Roman"/>
                <w:sz w:val="24"/>
                <w:u w:val="single"/>
              </w:rPr>
              <w:t>3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0  </w:t>
            </w:r>
          </w:p>
        </w:tc>
      </w:tr>
      <w:tr w:rsidR="00092BBC" w:rsidRPr="008B6A0A" w:rsidTr="008B6A0A">
        <w:tc>
          <w:tcPr>
            <w:tcW w:w="562" w:type="dxa"/>
          </w:tcPr>
          <w:p w:rsidR="00092BBC" w:rsidRPr="008B6A0A" w:rsidRDefault="00F82380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5</w:t>
            </w:r>
          </w:p>
        </w:tc>
        <w:tc>
          <w:tcPr>
            <w:tcW w:w="9214" w:type="dxa"/>
          </w:tcPr>
          <w:p w:rsidR="00F82380" w:rsidRPr="008B6A0A" w:rsidRDefault="00F82380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 xml:space="preserve">Степень регулирующего воздействия проекта нормативного правового акта: </w:t>
            </w:r>
            <w:r w:rsidR="00432480" w:rsidRPr="008B6A0A">
              <w:rPr>
                <w:rFonts w:ascii="Liberation Serif" w:hAnsi="Liberation Serif" w:cs="Times New Roman"/>
                <w:sz w:val="24"/>
                <w:u w:val="single"/>
              </w:rPr>
              <w:t>низкая</w:t>
            </w:r>
            <w:r w:rsidR="0006624B"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</w:t>
            </w:r>
          </w:p>
        </w:tc>
      </w:tr>
      <w:tr w:rsidR="00092BBC" w:rsidRPr="008B6A0A" w:rsidTr="008B6A0A">
        <w:tc>
          <w:tcPr>
            <w:tcW w:w="562" w:type="dxa"/>
          </w:tcPr>
          <w:p w:rsidR="00092BBC" w:rsidRPr="008B6A0A" w:rsidRDefault="00F82380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6</w:t>
            </w:r>
          </w:p>
        </w:tc>
        <w:tc>
          <w:tcPr>
            <w:tcW w:w="9214" w:type="dxa"/>
          </w:tcPr>
          <w:p w:rsidR="00092BBC" w:rsidRPr="008B6A0A" w:rsidRDefault="00F82380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Описание проблемы, на решение которой направлен предлагаемый способ регулирования, оценка негативных эффектов, возникающих в связи с наличием рассматриваемой проблемы:</w:t>
            </w:r>
          </w:p>
          <w:p w:rsidR="00F82380" w:rsidRPr="000D2D10" w:rsidRDefault="00F82380" w:rsidP="00092BBC">
            <w:pPr>
              <w:jc w:val="both"/>
              <w:rPr>
                <w:rFonts w:ascii="Liberation Serif" w:hAnsi="Liberation Serif" w:cs="Times New Roman"/>
                <w:sz w:val="24"/>
                <w:szCs w:val="24"/>
                <w:u w:val="single"/>
              </w:rPr>
            </w:pPr>
            <w:r w:rsidRPr="005B5121">
              <w:rPr>
                <w:rFonts w:ascii="Liberation Serif" w:hAnsi="Liberation Serif" w:cs="Times New Roman"/>
                <w:sz w:val="24"/>
                <w:u w:val="single"/>
              </w:rPr>
              <w:t xml:space="preserve">Разработка и принятие проекта постановления </w:t>
            </w:r>
            <w:r w:rsidR="000D2D10" w:rsidRPr="000D2D10">
              <w:rPr>
                <w:rFonts w:ascii="Liberation Serif" w:hAnsi="Liberation Serif" w:cs="Times New Roman"/>
                <w:color w:val="000000"/>
                <w:sz w:val="24"/>
                <w:szCs w:val="24"/>
                <w:u w:val="single"/>
              </w:rPr>
              <w:t>«</w:t>
            </w:r>
            <w:r w:rsidR="000D2D10" w:rsidRPr="000D2D10">
              <w:rPr>
                <w:rFonts w:ascii="Liberation Serif" w:hAnsi="Liberation Serif"/>
                <w:color w:val="000000"/>
                <w:sz w:val="24"/>
                <w:szCs w:val="24"/>
                <w:u w:val="single"/>
              </w:rPr>
              <w:t xml:space="preserve">Об утверждении Программы профилактики </w:t>
            </w:r>
            <w:r w:rsidR="000D2D10" w:rsidRPr="000D2D10">
              <w:rPr>
                <w:rFonts w:ascii="Liberation Serif" w:hAnsi="Liberation Serif"/>
                <w:sz w:val="24"/>
                <w:szCs w:val="24"/>
                <w:u w:val="single"/>
              </w:rPr>
              <w:t>рисков причинения вреда (ущерба) охраняемым законом ценностям по муниципальному земельному контролю на территории Малышевского городского округа на 2023 год</w:t>
            </w:r>
            <w:r w:rsidR="005B5121" w:rsidRPr="005B5121">
              <w:rPr>
                <w:rFonts w:ascii="Liberation Serif" w:hAnsi="Liberation Serif" w:cs="Times New Roman"/>
                <w:sz w:val="24"/>
                <w:szCs w:val="24"/>
                <w:u w:val="single"/>
              </w:rPr>
              <w:t>»</w:t>
            </w:r>
            <w:r w:rsidRPr="005B5121">
              <w:rPr>
                <w:rFonts w:ascii="Liberation Serif" w:hAnsi="Liberation Serif" w:cs="Times New Roman"/>
                <w:sz w:val="24"/>
                <w:u w:val="single"/>
              </w:rPr>
              <w:t xml:space="preserve"> направлена на приведение в соответствие муниципальных нормативных правовых актов в соответствие с областным законодательством.</w:t>
            </w:r>
          </w:p>
          <w:p w:rsidR="00F82380" w:rsidRPr="008B6A0A" w:rsidRDefault="00F82380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</w:p>
          <w:p w:rsidR="005B5121" w:rsidRPr="005B5121" w:rsidRDefault="000D2D10" w:rsidP="00092BB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 w:rsidRPr="000D2D10">
              <w:rPr>
                <w:rFonts w:ascii="Times New Roman" w:hAnsi="Times New Roman" w:cs="Times New Roman"/>
                <w:sz w:val="24"/>
                <w:u w:val="single"/>
              </w:rPr>
              <w:t>Настоящая программа разработана в соответствии со статьей 44 Федерального закона от 31 июля 2021 г. № 248-ФЗ «О государственном контроле (надзоре) и муниципальном ко</w:t>
            </w:r>
            <w:r>
              <w:rPr>
                <w:rFonts w:ascii="Times New Roman" w:hAnsi="Times New Roman" w:cs="Times New Roman"/>
                <w:sz w:val="24"/>
                <w:u w:val="single"/>
              </w:rPr>
              <w:t xml:space="preserve">нтроле в Российской Федерации», </w:t>
            </w:r>
            <w:r w:rsidRPr="000D2D10">
              <w:rPr>
                <w:rFonts w:ascii="Times New Roman" w:hAnsi="Times New Roman" w:cs="Times New Roman"/>
                <w:sz w:val="24"/>
                <w:u w:val="single"/>
              </w:rPr>
              <w:t>Постановлением Правительства Российской Федерации от 25 июня 2021 г.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      </w:r>
          </w:p>
        </w:tc>
      </w:tr>
      <w:tr w:rsidR="00092BBC" w:rsidRPr="008B6A0A" w:rsidTr="008B6A0A">
        <w:tc>
          <w:tcPr>
            <w:tcW w:w="562" w:type="dxa"/>
          </w:tcPr>
          <w:p w:rsidR="00092BBC" w:rsidRPr="008B6A0A" w:rsidRDefault="007B121F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7</w:t>
            </w:r>
          </w:p>
        </w:tc>
        <w:tc>
          <w:tcPr>
            <w:tcW w:w="9214" w:type="dxa"/>
          </w:tcPr>
          <w:p w:rsidR="004A3692" w:rsidRPr="008B6A0A" w:rsidRDefault="00F82380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 xml:space="preserve">Основные группы субъектов предпринимательской и инвестиционной деятельности, иные заинтересованные лица, включая органы </w:t>
            </w:r>
            <w:r w:rsidR="004A3692" w:rsidRPr="008B6A0A">
              <w:rPr>
                <w:rFonts w:ascii="Liberation Serif" w:hAnsi="Liberation Serif" w:cs="Times New Roman"/>
                <w:sz w:val="24"/>
              </w:rPr>
              <w:t>местного самоуправления, интересы которых будут затронуты предполагаемым правовым регулированием, оценка количества таких субъектов:</w:t>
            </w:r>
          </w:p>
          <w:p w:rsidR="00092BBC" w:rsidRPr="008B6A0A" w:rsidRDefault="000D2D10" w:rsidP="000D2D10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>
              <w:rPr>
                <w:rFonts w:ascii="Liberation Serif" w:hAnsi="Liberation Serif" w:cs="Times New Roman"/>
                <w:sz w:val="24"/>
                <w:u w:val="single"/>
              </w:rPr>
              <w:t>Собственники земли, земельных</w:t>
            </w:r>
            <w:r w:rsidRPr="000D2D10">
              <w:rPr>
                <w:rFonts w:ascii="Liberation Serif" w:hAnsi="Liberation Serif" w:cs="Times New Roman"/>
                <w:sz w:val="24"/>
                <w:u w:val="single"/>
              </w:rPr>
              <w:t xml:space="preserve"> участк</w:t>
            </w:r>
            <w:r>
              <w:rPr>
                <w:rFonts w:ascii="Liberation Serif" w:hAnsi="Liberation Serif" w:cs="Times New Roman"/>
                <w:sz w:val="24"/>
                <w:u w:val="single"/>
              </w:rPr>
              <w:t>ов</w:t>
            </w:r>
            <w:r w:rsidRPr="000D2D10">
              <w:rPr>
                <w:rFonts w:ascii="Liberation Serif" w:hAnsi="Liberation Serif" w:cs="Times New Roman"/>
                <w:sz w:val="24"/>
                <w:u w:val="single"/>
              </w:rPr>
              <w:t>, части земельных участков, расположенные в границах Малышевского городского округа</w:t>
            </w:r>
            <w:r w:rsidR="004A3692"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</w:t>
            </w:r>
          </w:p>
        </w:tc>
      </w:tr>
      <w:tr w:rsidR="00092BBC" w:rsidRPr="008B6A0A" w:rsidTr="008B6A0A">
        <w:tc>
          <w:tcPr>
            <w:tcW w:w="562" w:type="dxa"/>
          </w:tcPr>
          <w:p w:rsidR="00092BBC" w:rsidRPr="008B6A0A" w:rsidRDefault="007B121F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8</w:t>
            </w:r>
          </w:p>
        </w:tc>
        <w:tc>
          <w:tcPr>
            <w:tcW w:w="9214" w:type="dxa"/>
          </w:tcPr>
          <w:p w:rsidR="00092BBC" w:rsidRPr="008B6A0A" w:rsidRDefault="004A3692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 xml:space="preserve">Новые функции, полномочия, обязанности и права органов местного самоуправления, или сведения об их изменений, а также порядок их реализации новые функции, полномочия, обязанности и права: 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присутствуют </w:t>
            </w:r>
          </w:p>
          <w:p w:rsidR="004A3692" w:rsidRPr="008B6A0A" w:rsidRDefault="004A3692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 xml:space="preserve">Порядок реализации: 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в соответствии с утвержденным постановлением главы Малышевского городского округа </w:t>
            </w:r>
          </w:p>
        </w:tc>
      </w:tr>
      <w:tr w:rsidR="00092BBC" w:rsidRPr="008B6A0A" w:rsidTr="008B6A0A">
        <w:tc>
          <w:tcPr>
            <w:tcW w:w="562" w:type="dxa"/>
          </w:tcPr>
          <w:p w:rsidR="00092BBC" w:rsidRPr="008B6A0A" w:rsidRDefault="007B121F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lastRenderedPageBreak/>
              <w:t>9</w:t>
            </w:r>
          </w:p>
        </w:tc>
        <w:tc>
          <w:tcPr>
            <w:tcW w:w="9214" w:type="dxa"/>
          </w:tcPr>
          <w:p w:rsidR="00092BBC" w:rsidRPr="008B6A0A" w:rsidRDefault="004A3692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 xml:space="preserve">Новые обязанности или ограничения для субъектов предпринимательской и инвестиционной деятельности, либо изменение содержания существующих обязанностей и ограничений, а также порядок организаций их исполнения новые обязанности или ограничения: 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присутствуют  </w:t>
            </w:r>
          </w:p>
          <w:p w:rsidR="004A3692" w:rsidRPr="008B6A0A" w:rsidRDefault="004A3692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 xml:space="preserve">Порядок организации: 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>в соответствии с утвержденным постановлением главы Малышевского городского округа</w:t>
            </w:r>
          </w:p>
        </w:tc>
      </w:tr>
      <w:tr w:rsidR="00092BBC" w:rsidRPr="008B6A0A" w:rsidTr="008B6A0A">
        <w:tc>
          <w:tcPr>
            <w:tcW w:w="562" w:type="dxa"/>
          </w:tcPr>
          <w:p w:rsidR="00092BBC" w:rsidRPr="008B6A0A" w:rsidRDefault="00ED314F" w:rsidP="007B121F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1</w:t>
            </w:r>
            <w:r w:rsidR="007B121F" w:rsidRPr="008B6A0A">
              <w:rPr>
                <w:rFonts w:ascii="Liberation Serif" w:hAnsi="Liberation Serif" w:cs="Times New Roman"/>
                <w:sz w:val="24"/>
              </w:rPr>
              <w:t>0</w:t>
            </w:r>
          </w:p>
        </w:tc>
        <w:tc>
          <w:tcPr>
            <w:tcW w:w="9214" w:type="dxa"/>
          </w:tcPr>
          <w:p w:rsidR="00ED314F" w:rsidRPr="008B6A0A" w:rsidRDefault="00ED314F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Оценка расходов субъектов предпринимательской и инвестиционной деятельности, связанных с необходимостью соблюдения установленных обязанностей или ограничений, либо с изменением содержания таких обязанностей или ограничений:</w:t>
            </w:r>
          </w:p>
          <w:p w:rsidR="00092BBC" w:rsidRPr="008B6A0A" w:rsidRDefault="005B5121" w:rsidP="000D2D10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u w:val="single"/>
              </w:rPr>
              <w:t>Утвержда</w:t>
            </w:r>
            <w:r w:rsidR="000D2D10">
              <w:rPr>
                <w:rFonts w:ascii="Times New Roman" w:hAnsi="Times New Roman" w:cs="Times New Roman"/>
                <w:sz w:val="24"/>
                <w:u w:val="single"/>
              </w:rPr>
              <w:t>е</w:t>
            </w:r>
            <w:r>
              <w:rPr>
                <w:rFonts w:ascii="Times New Roman" w:hAnsi="Times New Roman" w:cs="Times New Roman"/>
                <w:sz w:val="24"/>
                <w:u w:val="single"/>
              </w:rPr>
              <w:t>тся</w:t>
            </w:r>
            <w:r w:rsidRPr="00891573">
              <w:rPr>
                <w:rFonts w:ascii="Times New Roman" w:hAnsi="Times New Roman" w:cs="Times New Roman"/>
                <w:sz w:val="24"/>
                <w:u w:val="single"/>
              </w:rPr>
              <w:t xml:space="preserve"> </w:t>
            </w:r>
            <w:r w:rsidR="000D2D10" w:rsidRPr="000D2D10">
              <w:rPr>
                <w:rFonts w:ascii="Liberation Serif" w:hAnsi="Liberation Serif"/>
                <w:color w:val="000000"/>
                <w:sz w:val="24"/>
                <w:szCs w:val="24"/>
                <w:u w:val="single"/>
              </w:rPr>
              <w:t>Программ</w:t>
            </w:r>
            <w:r w:rsidR="000D2D10">
              <w:rPr>
                <w:rFonts w:ascii="Liberation Serif" w:hAnsi="Liberation Serif"/>
                <w:color w:val="000000"/>
                <w:sz w:val="24"/>
                <w:szCs w:val="24"/>
                <w:u w:val="single"/>
              </w:rPr>
              <w:t>а</w:t>
            </w:r>
            <w:r w:rsidR="000D2D10" w:rsidRPr="000D2D10">
              <w:rPr>
                <w:rFonts w:ascii="Liberation Serif" w:hAnsi="Liberation Serif"/>
                <w:color w:val="000000"/>
                <w:sz w:val="24"/>
                <w:szCs w:val="24"/>
                <w:u w:val="single"/>
              </w:rPr>
              <w:t xml:space="preserve"> профилактики </w:t>
            </w:r>
            <w:r w:rsidR="000D2D10" w:rsidRPr="000D2D10">
              <w:rPr>
                <w:rFonts w:ascii="Liberation Serif" w:hAnsi="Liberation Serif"/>
                <w:sz w:val="24"/>
                <w:szCs w:val="24"/>
                <w:u w:val="single"/>
              </w:rPr>
              <w:t>рисков причинения вреда (ущерба) охраняемым законом ценностям по муниципальному земельному контролю на территории Малышевского городского округа на 2023 год</w:t>
            </w:r>
          </w:p>
        </w:tc>
      </w:tr>
      <w:tr w:rsidR="00092BBC" w:rsidRPr="008B6A0A" w:rsidTr="008B6A0A">
        <w:tc>
          <w:tcPr>
            <w:tcW w:w="562" w:type="dxa"/>
          </w:tcPr>
          <w:p w:rsidR="00092BBC" w:rsidRPr="008B6A0A" w:rsidRDefault="007B121F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11</w:t>
            </w:r>
          </w:p>
        </w:tc>
        <w:tc>
          <w:tcPr>
            <w:tcW w:w="9214" w:type="dxa"/>
          </w:tcPr>
          <w:p w:rsidR="00092BBC" w:rsidRPr="008B6A0A" w:rsidRDefault="00ED314F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Оценка влияния на конкурентную среду в городском округе:</w:t>
            </w:r>
          </w:p>
          <w:p w:rsidR="00ED314F" w:rsidRPr="008B6A0A" w:rsidRDefault="005B5121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>
              <w:rPr>
                <w:rFonts w:ascii="Liberation Serif" w:hAnsi="Liberation Serif" w:cs="Times New Roman"/>
                <w:sz w:val="24"/>
                <w:u w:val="single"/>
              </w:rPr>
              <w:t>Средняя</w:t>
            </w:r>
            <w:r w:rsidR="00ED314F"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степень влияния на конкурентную среду в Малышевском городском округе</w:t>
            </w:r>
          </w:p>
        </w:tc>
      </w:tr>
      <w:tr w:rsidR="00092BBC" w:rsidRPr="008B6A0A" w:rsidTr="008B6A0A">
        <w:tc>
          <w:tcPr>
            <w:tcW w:w="562" w:type="dxa"/>
          </w:tcPr>
          <w:p w:rsidR="00092BBC" w:rsidRPr="008B6A0A" w:rsidRDefault="007B121F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12</w:t>
            </w:r>
          </w:p>
        </w:tc>
        <w:tc>
          <w:tcPr>
            <w:tcW w:w="9214" w:type="dxa"/>
          </w:tcPr>
          <w:p w:rsidR="00092BBC" w:rsidRPr="008B6A0A" w:rsidRDefault="00ED314F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Риски решения проблемы предложенным способом регулирования и риски негативных последствий:</w:t>
            </w:r>
          </w:p>
          <w:p w:rsidR="00ED314F" w:rsidRPr="008B6A0A" w:rsidRDefault="00ED314F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bookmarkStart w:id="0" w:name="_GoBack"/>
            <w:bookmarkEnd w:id="0"/>
          </w:p>
        </w:tc>
      </w:tr>
      <w:tr w:rsidR="00092BBC" w:rsidRPr="008B6A0A" w:rsidTr="008B6A0A">
        <w:tc>
          <w:tcPr>
            <w:tcW w:w="562" w:type="dxa"/>
          </w:tcPr>
          <w:p w:rsidR="00092BBC" w:rsidRPr="008B6A0A" w:rsidRDefault="007B121F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13</w:t>
            </w:r>
          </w:p>
        </w:tc>
        <w:tc>
          <w:tcPr>
            <w:tcW w:w="9214" w:type="dxa"/>
          </w:tcPr>
          <w:p w:rsidR="00092BBC" w:rsidRPr="008B6A0A" w:rsidRDefault="00ED314F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Необходимые для достижения заявленных целей регулирования организационно-технические, методологические, информационные и иные мероприятия:</w:t>
            </w:r>
          </w:p>
          <w:p w:rsidR="00ED314F" w:rsidRPr="008B6A0A" w:rsidRDefault="00ED314F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>Мероприятия отсутствуют.</w:t>
            </w:r>
          </w:p>
        </w:tc>
      </w:tr>
      <w:tr w:rsidR="00ED314F" w:rsidRPr="008B6A0A" w:rsidTr="008B6A0A">
        <w:tc>
          <w:tcPr>
            <w:tcW w:w="562" w:type="dxa"/>
          </w:tcPr>
          <w:p w:rsidR="00ED314F" w:rsidRPr="008B6A0A" w:rsidRDefault="007B121F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14</w:t>
            </w:r>
          </w:p>
        </w:tc>
        <w:tc>
          <w:tcPr>
            <w:tcW w:w="9214" w:type="dxa"/>
          </w:tcPr>
          <w:p w:rsidR="00ED314F" w:rsidRPr="008B6A0A" w:rsidRDefault="00ED314F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 xml:space="preserve">Предполагаемая дата вступления в силу проекта нормативного правового акта, оценка необходимости установления переходного периода и (или) отсрочки вступления в силу проекта нормативного правового акта, либо необходимость распространения предлагаемого регулирования на ранее возникшие отношения, предполагаемая дата вступления в силу проекта нормативного правового акта: </w:t>
            </w:r>
          </w:p>
          <w:p w:rsidR="00ED314F" w:rsidRPr="008B6A0A" w:rsidRDefault="005B5121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>
              <w:rPr>
                <w:rFonts w:ascii="Liberation Serif" w:hAnsi="Liberation Serif" w:cs="Times New Roman"/>
                <w:sz w:val="24"/>
                <w:u w:val="single"/>
              </w:rPr>
              <w:t>Октябрь</w:t>
            </w:r>
            <w:r w:rsidR="008B6A0A">
              <w:rPr>
                <w:rFonts w:ascii="Liberation Serif" w:hAnsi="Liberation Serif" w:cs="Times New Roman"/>
                <w:sz w:val="24"/>
                <w:u w:val="single"/>
              </w:rPr>
              <w:t xml:space="preserve"> 2022</w:t>
            </w:r>
          </w:p>
          <w:p w:rsidR="00ED314F" w:rsidRPr="008B6A0A" w:rsidRDefault="00ED314F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 xml:space="preserve">Необходимость установления переходного периода и (или) отсрочки вступления в силу проекта нормативного правового акта: 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>отсутствует</w:t>
            </w:r>
          </w:p>
          <w:p w:rsidR="00ED314F" w:rsidRPr="008B6A0A" w:rsidRDefault="00ED314F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 xml:space="preserve">Необходимость распространения предлагаемого регулирования на ранее возникшие отношения: 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>отсутствует</w:t>
            </w:r>
          </w:p>
        </w:tc>
      </w:tr>
    </w:tbl>
    <w:p w:rsidR="00ED314F" w:rsidRDefault="00092BBC" w:rsidP="00092BBC">
      <w:pPr>
        <w:tabs>
          <w:tab w:val="left" w:pos="3300"/>
        </w:tabs>
        <w:jc w:val="both"/>
        <w:rPr>
          <w:rFonts w:ascii="Liberation Serif" w:hAnsi="Liberation Serif" w:cs="Times New Roman"/>
          <w:b/>
          <w:sz w:val="28"/>
        </w:rPr>
      </w:pPr>
      <w:r w:rsidRPr="008B6A0A">
        <w:rPr>
          <w:rFonts w:ascii="Liberation Serif" w:hAnsi="Liberation Serif" w:cs="Times New Roman"/>
          <w:b/>
          <w:sz w:val="28"/>
        </w:rPr>
        <w:tab/>
      </w:r>
    </w:p>
    <w:p w:rsidR="00311A3B" w:rsidRPr="008B6A0A" w:rsidRDefault="00311A3B" w:rsidP="00092BBC">
      <w:pPr>
        <w:tabs>
          <w:tab w:val="left" w:pos="3300"/>
        </w:tabs>
        <w:jc w:val="both"/>
        <w:rPr>
          <w:rFonts w:ascii="Liberation Serif" w:hAnsi="Liberation Serif" w:cs="Times New Roman"/>
          <w:b/>
          <w:sz w:val="26"/>
          <w:szCs w:val="26"/>
        </w:rPr>
      </w:pPr>
    </w:p>
    <w:p w:rsidR="00ED314F" w:rsidRPr="008B6A0A" w:rsidRDefault="00311A3B" w:rsidP="00ED314F">
      <w:pPr>
        <w:tabs>
          <w:tab w:val="left" w:pos="3300"/>
        </w:tabs>
        <w:spacing w:after="0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Глава Малышевского городского округа                                                               М.Ю. Рубцова</w:t>
      </w:r>
    </w:p>
    <w:sectPr w:rsidR="00ED314F" w:rsidRPr="008B6A0A" w:rsidSect="008B6A0A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5C2"/>
    <w:rsid w:val="0006624B"/>
    <w:rsid w:val="00092BBC"/>
    <w:rsid w:val="000A7B6B"/>
    <w:rsid w:val="000D2D10"/>
    <w:rsid w:val="00112F5C"/>
    <w:rsid w:val="00195FB0"/>
    <w:rsid w:val="001D0E58"/>
    <w:rsid w:val="002049A8"/>
    <w:rsid w:val="002E1425"/>
    <w:rsid w:val="00311A3B"/>
    <w:rsid w:val="003516B5"/>
    <w:rsid w:val="003708D0"/>
    <w:rsid w:val="00432480"/>
    <w:rsid w:val="00436096"/>
    <w:rsid w:val="0049092B"/>
    <w:rsid w:val="004A3692"/>
    <w:rsid w:val="004D1E1C"/>
    <w:rsid w:val="005B5121"/>
    <w:rsid w:val="00604CDC"/>
    <w:rsid w:val="006A4908"/>
    <w:rsid w:val="006D6A97"/>
    <w:rsid w:val="006D7C67"/>
    <w:rsid w:val="00740BCF"/>
    <w:rsid w:val="007A39B1"/>
    <w:rsid w:val="007B121F"/>
    <w:rsid w:val="00891573"/>
    <w:rsid w:val="008B6A0A"/>
    <w:rsid w:val="008E6C98"/>
    <w:rsid w:val="0092233B"/>
    <w:rsid w:val="00961118"/>
    <w:rsid w:val="009906A1"/>
    <w:rsid w:val="00A065C2"/>
    <w:rsid w:val="00A53EE6"/>
    <w:rsid w:val="00AA060E"/>
    <w:rsid w:val="00AF0734"/>
    <w:rsid w:val="00B71E8D"/>
    <w:rsid w:val="00B91E39"/>
    <w:rsid w:val="00C17EAB"/>
    <w:rsid w:val="00C24EE4"/>
    <w:rsid w:val="00D95F4D"/>
    <w:rsid w:val="00DA3713"/>
    <w:rsid w:val="00ED314F"/>
    <w:rsid w:val="00ED5D95"/>
    <w:rsid w:val="00F8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DF7F2D-DA8A-4671-9369-7E3FCC4B9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2B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unhideWhenUsed/>
    <w:rsid w:val="000D2D1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komimgo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772</Words>
  <Characters>4403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Лидия А. Холопова</dc:creator>
  <cp:keywords/>
  <dc:description/>
  <cp:lastModifiedBy>Лидия А. Холопова</cp:lastModifiedBy>
  <cp:revision>4</cp:revision>
  <dcterms:created xsi:type="dcterms:W3CDTF">2022-05-11T10:46:00Z</dcterms:created>
  <dcterms:modified xsi:type="dcterms:W3CDTF">2022-11-08T09:09:00Z</dcterms:modified>
</cp:coreProperties>
</file>